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8760480"/>
        <w:docPartObj>
          <w:docPartGallery w:val="Cover Pages"/>
          <w:docPartUnique/>
        </w:docPartObj>
      </w:sdtPr>
      <w:sdtEndPr>
        <w:rPr>
          <w:rFonts w:cs="Verdana"/>
          <w:b/>
          <w:color w:val="000000"/>
          <w:sz w:val="28"/>
          <w:szCs w:val="28"/>
        </w:rPr>
      </w:sdtEndPr>
      <w:sdtContent>
        <w:p w14:paraId="5DAF637A" w14:textId="37C4C968" w:rsidR="004530EA" w:rsidRDefault="004530EA"/>
        <w:tbl>
          <w:tblPr>
            <w:tblpPr w:leftFromText="187" w:rightFromText="187" w:horzAnchor="margin" w:tblpXSpec="right" w:tblpYSpec="top"/>
            <w:tblW w:w="2024" w:type="pct"/>
            <w:tblBorders>
              <w:top w:val="single" w:sz="36" w:space="0" w:color="A5A5A5" w:themeColor="accent3"/>
              <w:bottom w:val="single" w:sz="36" w:space="0" w:color="A5A5A5" w:themeColor="accent3"/>
              <w:insideH w:val="single" w:sz="36" w:space="0" w:color="A5A5A5" w:themeColor="accent3"/>
            </w:tblBorders>
            <w:tblCellMar>
              <w:top w:w="360" w:type="dxa"/>
              <w:left w:w="115" w:type="dxa"/>
              <w:bottom w:w="360" w:type="dxa"/>
              <w:right w:w="115" w:type="dxa"/>
            </w:tblCellMar>
            <w:tblLook w:val="04A0" w:firstRow="1" w:lastRow="0" w:firstColumn="1" w:lastColumn="0" w:noHBand="0" w:noVBand="1"/>
          </w:tblPr>
          <w:tblGrid>
            <w:gridCol w:w="3829"/>
          </w:tblGrid>
          <w:tr w:rsidR="004530EA" w14:paraId="7CEC438B" w14:textId="77777777" w:rsidTr="002A1DA6">
            <w:trPr>
              <w:trHeight w:val="1400"/>
            </w:trPr>
            <w:sdt>
              <w:sdtPr>
                <w:rPr>
                  <w:rFonts w:asciiTheme="majorHAnsi" w:eastAsiaTheme="majorEastAsia" w:hAnsiTheme="majorHAnsi" w:cstheme="majorBidi"/>
                  <w:sz w:val="72"/>
                  <w:szCs w:val="72"/>
                </w:rPr>
                <w:alias w:val="Título"/>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14:paraId="2C881DCE" w14:textId="23626B2A" w:rsidR="004530EA" w:rsidRPr="00A65BC2" w:rsidRDefault="003B4C7A" w:rsidP="003B4C7A">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rPr>
                      <w:t>Instrumento de Evaluación</w:t>
                    </w:r>
                  </w:p>
                </w:tc>
              </w:sdtContent>
            </w:sdt>
          </w:tr>
          <w:tr w:rsidR="004530EA" w14:paraId="7DC42E0B" w14:textId="77777777" w:rsidTr="002A1DA6">
            <w:trPr>
              <w:trHeight w:val="503"/>
            </w:trPr>
            <w:sdt>
              <w:sdtPr>
                <w:rPr>
                  <w:rFonts w:asciiTheme="majorHAnsi" w:eastAsiaTheme="majorEastAsia" w:hAnsiTheme="majorHAnsi" w:cstheme="majorBidi"/>
                  <w:sz w:val="40"/>
                  <w:szCs w:val="40"/>
                </w:rPr>
                <w:alias w:val="Subtítulo"/>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14:paraId="0EE8384A" w14:textId="24C3C53D" w:rsidR="004530EA" w:rsidRDefault="008A5C22" w:rsidP="00BE54E2">
                    <w:pPr>
                      <w:pStyle w:val="Sinespaciado"/>
                      <w:rPr>
                        <w:sz w:val="40"/>
                        <w:szCs w:val="40"/>
                      </w:rPr>
                    </w:pPr>
                    <w:r>
                      <w:rPr>
                        <w:rFonts w:asciiTheme="majorHAnsi" w:eastAsiaTheme="majorEastAsia" w:hAnsiTheme="majorHAnsi" w:cstheme="majorBidi"/>
                        <w:sz w:val="40"/>
                        <w:szCs w:val="40"/>
                      </w:rPr>
                      <w:t xml:space="preserve">Versión </w:t>
                    </w:r>
                    <w:r w:rsidR="00025B57">
                      <w:rPr>
                        <w:rFonts w:asciiTheme="majorHAnsi" w:eastAsiaTheme="majorEastAsia" w:hAnsiTheme="majorHAnsi" w:cstheme="majorBidi"/>
                        <w:sz w:val="40"/>
                        <w:szCs w:val="40"/>
                      </w:rPr>
                      <w:t>202</w:t>
                    </w:r>
                    <w:r w:rsidR="00777518">
                      <w:rPr>
                        <w:rFonts w:asciiTheme="majorHAnsi" w:eastAsiaTheme="majorEastAsia" w:hAnsiTheme="majorHAnsi" w:cstheme="majorBidi"/>
                        <w:sz w:val="40"/>
                        <w:szCs w:val="40"/>
                      </w:rPr>
                      <w:t>3</w:t>
                    </w:r>
                  </w:p>
                </w:tc>
              </w:sdtContent>
            </w:sdt>
          </w:tr>
          <w:tr w:rsidR="004530EA" w14:paraId="03BDFA0E" w14:textId="77777777" w:rsidTr="002A1DA6">
            <w:trPr>
              <w:trHeight w:val="347"/>
            </w:trPr>
            <w:sdt>
              <w:sdtPr>
                <w:rPr>
                  <w:sz w:val="72"/>
                  <w:szCs w:val="72"/>
                </w:rPr>
                <w:alias w:val="Auto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14:paraId="6A2760EB" w14:textId="73BBEAAC" w:rsidR="004530EA" w:rsidRDefault="005C72E4" w:rsidP="005C72E4">
                    <w:pPr>
                      <w:pStyle w:val="Sinespaciado"/>
                      <w:rPr>
                        <w:sz w:val="28"/>
                        <w:szCs w:val="28"/>
                      </w:rPr>
                    </w:pPr>
                    <w:r w:rsidRPr="004176E5">
                      <w:rPr>
                        <w:sz w:val="72"/>
                        <w:szCs w:val="72"/>
                      </w:rPr>
                      <w:t>CAPEM</w:t>
                    </w:r>
                  </w:p>
                </w:tc>
              </w:sdtContent>
            </w:sdt>
          </w:tr>
        </w:tbl>
        <w:p w14:paraId="2A2EA708" w14:textId="77777777" w:rsidR="004530EA" w:rsidRDefault="004530EA"/>
        <w:p w14:paraId="14457197" w14:textId="77777777" w:rsidR="00367227" w:rsidRDefault="004530EA" w:rsidP="00D10634">
          <w:pPr>
            <w:spacing w:after="160" w:line="259" w:lineRule="auto"/>
            <w:rPr>
              <w:rFonts w:cs="Verdana"/>
              <w:b/>
              <w:color w:val="000000"/>
              <w:sz w:val="28"/>
              <w:szCs w:val="28"/>
            </w:rPr>
          </w:pPr>
          <w:r>
            <w:rPr>
              <w:rFonts w:cs="Verdana"/>
              <w:b/>
              <w:color w:val="000000"/>
              <w:sz w:val="28"/>
              <w:szCs w:val="28"/>
            </w:rPr>
            <w:br w:type="page"/>
          </w:r>
        </w:p>
        <w:p w14:paraId="323D385B" w14:textId="77777777" w:rsidR="00367227" w:rsidRDefault="00367227" w:rsidP="00367227">
          <w:pPr>
            <w:spacing w:after="160" w:line="259" w:lineRule="auto"/>
            <w:rPr>
              <w:rFonts w:cs="Verdana"/>
              <w:b/>
              <w:color w:val="000000"/>
              <w:sz w:val="28"/>
              <w:szCs w:val="28"/>
            </w:rPr>
          </w:pPr>
        </w:p>
        <w:p w14:paraId="71A7C66F" w14:textId="77777777" w:rsidR="00367227" w:rsidRDefault="00367227" w:rsidP="00367227">
          <w:pPr>
            <w:spacing w:after="160" w:line="259" w:lineRule="auto"/>
            <w:rPr>
              <w:rFonts w:cs="Verdana"/>
              <w:b/>
              <w:color w:val="000000"/>
              <w:sz w:val="28"/>
              <w:szCs w:val="28"/>
            </w:rPr>
          </w:pPr>
        </w:p>
        <w:p w14:paraId="0FCABC51" w14:textId="77777777" w:rsidR="00367227" w:rsidRDefault="00367227" w:rsidP="00367227">
          <w:pPr>
            <w:spacing w:after="160" w:line="259" w:lineRule="auto"/>
            <w:rPr>
              <w:rFonts w:cs="Verdana"/>
              <w:b/>
              <w:color w:val="000000"/>
              <w:sz w:val="28"/>
              <w:szCs w:val="28"/>
            </w:rPr>
          </w:pPr>
        </w:p>
        <w:p w14:paraId="377ED172" w14:textId="77777777" w:rsidR="00367227" w:rsidRDefault="00367227" w:rsidP="00367227">
          <w:pPr>
            <w:spacing w:after="160" w:line="259" w:lineRule="auto"/>
            <w:rPr>
              <w:rFonts w:cs="Verdana"/>
              <w:b/>
              <w:color w:val="000000"/>
              <w:sz w:val="28"/>
              <w:szCs w:val="28"/>
            </w:rPr>
          </w:pPr>
        </w:p>
        <w:tbl>
          <w:tblPr>
            <w:tblStyle w:val="Tablaconcuadrcula"/>
            <w:tblW w:w="0" w:type="auto"/>
            <w:jc w:val="right"/>
            <w:tblCellSpacing w:w="20" w:type="dxa"/>
            <w:tblBorders>
              <w:top w:val="inset" w:sz="36" w:space="0" w:color="auto"/>
              <w:left w:val="none" w:sz="0" w:space="0" w:color="auto"/>
              <w:bottom w:val="inset" w:sz="36" w:space="0" w:color="auto"/>
              <w:right w:val="none" w:sz="0" w:space="0" w:color="auto"/>
              <w:insideH w:val="inset" w:sz="36" w:space="0" w:color="auto"/>
              <w:insideV w:val="none" w:sz="0" w:space="0" w:color="auto"/>
            </w:tblBorders>
            <w:tblLook w:val="04A0" w:firstRow="1" w:lastRow="0" w:firstColumn="1" w:lastColumn="0" w:noHBand="0" w:noVBand="1"/>
          </w:tblPr>
          <w:tblGrid>
            <w:gridCol w:w="4616"/>
          </w:tblGrid>
          <w:tr w:rsidR="00367227" w14:paraId="71D47CD4" w14:textId="77777777" w:rsidTr="00367227">
            <w:trPr>
              <w:tblCellSpacing w:w="20" w:type="dxa"/>
              <w:jc w:val="right"/>
            </w:trPr>
            <w:tc>
              <w:tcPr>
                <w:tcW w:w="4536" w:type="dxa"/>
              </w:tcPr>
              <w:p w14:paraId="4C748630" w14:textId="77777777" w:rsidR="00367227" w:rsidRPr="00D23678" w:rsidRDefault="00367227" w:rsidP="00367227">
                <w:pPr>
                  <w:spacing w:after="160" w:line="259" w:lineRule="auto"/>
                  <w:rPr>
                    <w:color w:val="FF0000"/>
                    <w:sz w:val="28"/>
                    <w:szCs w:val="28"/>
                  </w:rPr>
                </w:pPr>
                <w:r w:rsidRPr="00D23678">
                  <w:rPr>
                    <w:rFonts w:cs="Verdana"/>
                    <w:b/>
                    <w:color w:val="000000"/>
                    <w:sz w:val="28"/>
                    <w:szCs w:val="28"/>
                  </w:rPr>
                  <w:t xml:space="preserve"> </w:t>
                </w:r>
                <w:r w:rsidRPr="00D23678">
                  <w:rPr>
                    <w:sz w:val="28"/>
                    <w:szCs w:val="28"/>
                  </w:rPr>
                  <w:t>Programa Educativo:</w:t>
                </w:r>
                <w:r w:rsidRPr="00D23678">
                  <w:rPr>
                    <w:color w:val="FF0000"/>
                    <w:sz w:val="28"/>
                    <w:szCs w:val="28"/>
                  </w:rPr>
                  <w:t xml:space="preserve">  </w:t>
                </w:r>
              </w:p>
              <w:p w14:paraId="2D4CAEA3" w14:textId="77777777" w:rsidR="00367227" w:rsidRDefault="00367227" w:rsidP="00367227">
                <w:pPr>
                  <w:spacing w:after="160" w:line="259" w:lineRule="auto"/>
                  <w:rPr>
                    <w:rFonts w:cs="Verdana"/>
                    <w:b/>
                    <w:color w:val="000000"/>
                    <w:sz w:val="28"/>
                    <w:szCs w:val="28"/>
                  </w:rPr>
                </w:pPr>
                <w:r w:rsidRPr="00D23678">
                  <w:rPr>
                    <w:color w:val="BFBFBF" w:themeColor="background1" w:themeShade="BF"/>
                    <w:sz w:val="28"/>
                    <w:szCs w:val="28"/>
                  </w:rPr>
                  <w:t>(ANOTAR EL NOMBRE COMPLETO DEL PE</w:t>
                </w:r>
                <w:r>
                  <w:rPr>
                    <w:color w:val="BFBFBF" w:themeColor="background1" w:themeShade="BF"/>
                    <w:sz w:val="28"/>
                    <w:szCs w:val="28"/>
                  </w:rPr>
                  <w:t>)</w:t>
                </w:r>
              </w:p>
            </w:tc>
          </w:tr>
          <w:tr w:rsidR="00367227" w14:paraId="41AE8C36" w14:textId="77777777" w:rsidTr="00367227">
            <w:trPr>
              <w:tblCellSpacing w:w="20" w:type="dxa"/>
              <w:jc w:val="right"/>
            </w:trPr>
            <w:tc>
              <w:tcPr>
                <w:tcW w:w="4536" w:type="dxa"/>
              </w:tcPr>
              <w:p w14:paraId="7FC5B424" w14:textId="77777777" w:rsidR="00367227" w:rsidRPr="00D23678" w:rsidRDefault="00367227" w:rsidP="00367227">
                <w:pPr>
                  <w:spacing w:after="160" w:line="259" w:lineRule="auto"/>
                  <w:rPr>
                    <w:color w:val="FF0000"/>
                    <w:sz w:val="28"/>
                    <w:szCs w:val="28"/>
                  </w:rPr>
                </w:pPr>
                <w:r w:rsidRPr="00D23678">
                  <w:rPr>
                    <w:sz w:val="28"/>
                    <w:szCs w:val="28"/>
                  </w:rPr>
                  <w:t>Unidad Académica:</w:t>
                </w:r>
                <w:r w:rsidRPr="00D23678">
                  <w:rPr>
                    <w:color w:val="FF0000"/>
                    <w:sz w:val="28"/>
                    <w:szCs w:val="28"/>
                  </w:rPr>
                  <w:t xml:space="preserve"> </w:t>
                </w:r>
              </w:p>
              <w:p w14:paraId="5E9CD544" w14:textId="77777777" w:rsidR="00367227" w:rsidRDefault="00367227" w:rsidP="00367227">
                <w:pPr>
                  <w:spacing w:after="160" w:line="259" w:lineRule="auto"/>
                  <w:rPr>
                    <w:rFonts w:cs="Verdana"/>
                    <w:b/>
                    <w:color w:val="000000"/>
                    <w:sz w:val="28"/>
                    <w:szCs w:val="28"/>
                  </w:rPr>
                </w:pPr>
                <w:r w:rsidRPr="00D23678">
                  <w:rPr>
                    <w:color w:val="BFBFBF" w:themeColor="background1" w:themeShade="BF"/>
                    <w:sz w:val="28"/>
                    <w:szCs w:val="28"/>
                  </w:rPr>
                  <w:t>(ANOTAR EL NOMBRE COMPLETO DE LA UA)</w:t>
                </w:r>
              </w:p>
            </w:tc>
          </w:tr>
          <w:tr w:rsidR="00367227" w14:paraId="282385B9" w14:textId="77777777" w:rsidTr="00367227">
            <w:trPr>
              <w:tblCellSpacing w:w="20" w:type="dxa"/>
              <w:jc w:val="right"/>
            </w:trPr>
            <w:tc>
              <w:tcPr>
                <w:tcW w:w="4536" w:type="dxa"/>
              </w:tcPr>
              <w:p w14:paraId="6045CCC8" w14:textId="77777777" w:rsidR="00367227" w:rsidRPr="00D23678" w:rsidRDefault="00367227" w:rsidP="00367227">
                <w:pPr>
                  <w:spacing w:after="160" w:line="259" w:lineRule="auto"/>
                  <w:rPr>
                    <w:color w:val="FF0000"/>
                    <w:sz w:val="28"/>
                    <w:szCs w:val="28"/>
                  </w:rPr>
                </w:pPr>
                <w:r w:rsidRPr="00D23678">
                  <w:rPr>
                    <w:sz w:val="28"/>
                    <w:szCs w:val="28"/>
                  </w:rPr>
                  <w:t>Institución de Educación Superior:</w:t>
                </w:r>
                <w:r w:rsidRPr="00D23678">
                  <w:rPr>
                    <w:color w:val="FF0000"/>
                    <w:sz w:val="28"/>
                    <w:szCs w:val="28"/>
                  </w:rPr>
                  <w:t xml:space="preserve"> </w:t>
                </w:r>
              </w:p>
              <w:p w14:paraId="70CDF456" w14:textId="77777777" w:rsidR="00367227" w:rsidRDefault="00367227" w:rsidP="00367227">
                <w:pPr>
                  <w:spacing w:after="160" w:line="259" w:lineRule="auto"/>
                  <w:rPr>
                    <w:rFonts w:cs="Verdana"/>
                    <w:b/>
                    <w:color w:val="000000"/>
                    <w:sz w:val="28"/>
                    <w:szCs w:val="28"/>
                  </w:rPr>
                </w:pPr>
                <w:r w:rsidRPr="00D23678">
                  <w:rPr>
                    <w:color w:val="BFBFBF" w:themeColor="background1" w:themeShade="BF"/>
                    <w:sz w:val="28"/>
                    <w:szCs w:val="28"/>
                  </w:rPr>
                  <w:t>(ANOTAR EL NOMBRE COMPLETO DE LA IES)</w:t>
                </w:r>
              </w:p>
            </w:tc>
          </w:tr>
        </w:tbl>
        <w:p w14:paraId="75CDD50F" w14:textId="77777777" w:rsidR="00367227" w:rsidRDefault="00367227" w:rsidP="00D10634">
          <w:pPr>
            <w:spacing w:after="160" w:line="259" w:lineRule="auto"/>
            <w:jc w:val="center"/>
            <w:rPr>
              <w:rFonts w:cs="Verdana"/>
              <w:b/>
              <w:color w:val="000000"/>
              <w:sz w:val="28"/>
              <w:szCs w:val="28"/>
            </w:rPr>
          </w:pPr>
        </w:p>
        <w:p w14:paraId="430F7870" w14:textId="3F7E69B6" w:rsidR="004530EA" w:rsidRPr="00F85B28" w:rsidRDefault="00367227" w:rsidP="00F85B28">
          <w:pPr>
            <w:spacing w:after="160" w:line="259" w:lineRule="auto"/>
            <w:jc w:val="center"/>
            <w:rPr>
              <w:rFonts w:asciiTheme="majorHAnsi" w:eastAsiaTheme="majorEastAsia" w:hAnsiTheme="majorHAnsi" w:cstheme="majorBidi"/>
              <w:b/>
              <w:bCs/>
              <w:color w:val="2E74B5" w:themeColor="accent1" w:themeShade="BF"/>
              <w:sz w:val="28"/>
              <w:szCs w:val="28"/>
              <w:highlight w:val="cyan"/>
            </w:rPr>
          </w:pPr>
          <w:r w:rsidRPr="00777518">
            <w:rPr>
              <w:rFonts w:cs="Verdana"/>
              <w:b/>
              <w:color w:val="000000"/>
              <w:sz w:val="28"/>
              <w:szCs w:val="28"/>
            </w:rPr>
            <w:br w:type="page"/>
          </w:r>
        </w:p>
      </w:sdtContent>
    </w:sdt>
    <w:sdt>
      <w:sdtPr>
        <w:rPr>
          <w:rFonts w:asciiTheme="minorHAnsi" w:eastAsiaTheme="minorEastAsia" w:hAnsiTheme="minorHAnsi" w:cstheme="minorBidi"/>
          <w:b w:val="0"/>
          <w:bCs w:val="0"/>
          <w:color w:val="auto"/>
          <w:sz w:val="22"/>
          <w:szCs w:val="22"/>
          <w:lang w:val="es-ES"/>
        </w:rPr>
        <w:id w:val="-826658618"/>
        <w:docPartObj>
          <w:docPartGallery w:val="Table of Contents"/>
          <w:docPartUnique/>
        </w:docPartObj>
      </w:sdtPr>
      <w:sdtContent>
        <w:p w14:paraId="76D64FBD" w14:textId="2FA851FB" w:rsidR="005C72E4" w:rsidRDefault="005C72E4">
          <w:pPr>
            <w:pStyle w:val="TtuloTDC"/>
          </w:pPr>
          <w:r>
            <w:rPr>
              <w:lang w:val="es-ES"/>
            </w:rPr>
            <w:t>Tabla de contenido</w:t>
          </w:r>
        </w:p>
        <w:p w14:paraId="7343DA76" w14:textId="77777777" w:rsidR="004F027E" w:rsidRDefault="004F027E">
          <w:pPr>
            <w:pStyle w:val="TDC1"/>
            <w:tabs>
              <w:tab w:val="right" w:leader="dot" w:pos="8828"/>
            </w:tabs>
            <w:rPr>
              <w:noProof/>
              <w:sz w:val="24"/>
              <w:szCs w:val="24"/>
              <w:lang w:eastAsia="ja-JP"/>
            </w:rPr>
          </w:pPr>
          <w:r>
            <w:fldChar w:fldCharType="begin"/>
          </w:r>
          <w:r>
            <w:instrText xml:space="preserve"> TOC \o "1-2" </w:instrText>
          </w:r>
          <w:r>
            <w:fldChar w:fldCharType="separate"/>
          </w:r>
          <w:r w:rsidRPr="000510FE">
            <w:rPr>
              <w:noProof/>
              <w:color w:val="5B9BD5" w:themeColor="accent1"/>
            </w:rPr>
            <w:t>Categoría 1: Personal Académico</w:t>
          </w:r>
          <w:r>
            <w:rPr>
              <w:noProof/>
            </w:rPr>
            <w:tab/>
          </w:r>
          <w:r>
            <w:rPr>
              <w:noProof/>
            </w:rPr>
            <w:fldChar w:fldCharType="begin"/>
          </w:r>
          <w:r>
            <w:rPr>
              <w:noProof/>
            </w:rPr>
            <w:instrText xml:space="preserve"> PAGEREF _Toc356467887 \h </w:instrText>
          </w:r>
          <w:r>
            <w:rPr>
              <w:noProof/>
            </w:rPr>
          </w:r>
          <w:r>
            <w:rPr>
              <w:noProof/>
            </w:rPr>
            <w:fldChar w:fldCharType="separate"/>
          </w:r>
          <w:r>
            <w:rPr>
              <w:noProof/>
            </w:rPr>
            <w:t>4</w:t>
          </w:r>
          <w:r>
            <w:rPr>
              <w:noProof/>
            </w:rPr>
            <w:fldChar w:fldCharType="end"/>
          </w:r>
        </w:p>
        <w:p w14:paraId="0D20D48F" w14:textId="77777777" w:rsidR="004F027E" w:rsidRDefault="004F027E">
          <w:pPr>
            <w:pStyle w:val="TDC2"/>
            <w:tabs>
              <w:tab w:val="right" w:leader="dot" w:pos="8828"/>
            </w:tabs>
            <w:rPr>
              <w:noProof/>
              <w:sz w:val="24"/>
              <w:szCs w:val="24"/>
              <w:lang w:eastAsia="ja-JP"/>
            </w:rPr>
          </w:pPr>
          <w:r>
            <w:rPr>
              <w:noProof/>
            </w:rPr>
            <w:t>Criterio 1.1: Reclutamiento.</w:t>
          </w:r>
          <w:r>
            <w:rPr>
              <w:noProof/>
            </w:rPr>
            <w:tab/>
          </w:r>
          <w:r>
            <w:rPr>
              <w:noProof/>
            </w:rPr>
            <w:fldChar w:fldCharType="begin"/>
          </w:r>
          <w:r>
            <w:rPr>
              <w:noProof/>
            </w:rPr>
            <w:instrText xml:space="preserve"> PAGEREF _Toc356467888 \h </w:instrText>
          </w:r>
          <w:r>
            <w:rPr>
              <w:noProof/>
            </w:rPr>
          </w:r>
          <w:r>
            <w:rPr>
              <w:noProof/>
            </w:rPr>
            <w:fldChar w:fldCharType="separate"/>
          </w:r>
          <w:r>
            <w:rPr>
              <w:noProof/>
            </w:rPr>
            <w:t>4</w:t>
          </w:r>
          <w:r>
            <w:rPr>
              <w:noProof/>
            </w:rPr>
            <w:fldChar w:fldCharType="end"/>
          </w:r>
        </w:p>
        <w:p w14:paraId="3F8736CF" w14:textId="77777777" w:rsidR="004F027E" w:rsidRDefault="004F027E">
          <w:pPr>
            <w:pStyle w:val="TDC2"/>
            <w:tabs>
              <w:tab w:val="right" w:leader="dot" w:pos="8828"/>
            </w:tabs>
            <w:rPr>
              <w:noProof/>
              <w:sz w:val="24"/>
              <w:szCs w:val="24"/>
              <w:lang w:eastAsia="ja-JP"/>
            </w:rPr>
          </w:pPr>
          <w:r>
            <w:rPr>
              <w:noProof/>
            </w:rPr>
            <w:t>Criterio 1.2: Selección.</w:t>
          </w:r>
          <w:r>
            <w:rPr>
              <w:noProof/>
            </w:rPr>
            <w:tab/>
          </w:r>
          <w:r>
            <w:rPr>
              <w:noProof/>
            </w:rPr>
            <w:fldChar w:fldCharType="begin"/>
          </w:r>
          <w:r>
            <w:rPr>
              <w:noProof/>
            </w:rPr>
            <w:instrText xml:space="preserve"> PAGEREF _Toc356467889 \h </w:instrText>
          </w:r>
          <w:r>
            <w:rPr>
              <w:noProof/>
            </w:rPr>
          </w:r>
          <w:r>
            <w:rPr>
              <w:noProof/>
            </w:rPr>
            <w:fldChar w:fldCharType="separate"/>
          </w:r>
          <w:r>
            <w:rPr>
              <w:noProof/>
            </w:rPr>
            <w:t>4</w:t>
          </w:r>
          <w:r>
            <w:rPr>
              <w:noProof/>
            </w:rPr>
            <w:fldChar w:fldCharType="end"/>
          </w:r>
        </w:p>
        <w:p w14:paraId="414E7A44" w14:textId="77777777" w:rsidR="004F027E" w:rsidRDefault="004F027E">
          <w:pPr>
            <w:pStyle w:val="TDC2"/>
            <w:tabs>
              <w:tab w:val="right" w:leader="dot" w:pos="8828"/>
            </w:tabs>
            <w:rPr>
              <w:noProof/>
              <w:sz w:val="24"/>
              <w:szCs w:val="24"/>
              <w:lang w:eastAsia="ja-JP"/>
            </w:rPr>
          </w:pPr>
          <w:r>
            <w:rPr>
              <w:noProof/>
            </w:rPr>
            <w:t>Criterio 1.3 Contratación.</w:t>
          </w:r>
          <w:r>
            <w:rPr>
              <w:noProof/>
            </w:rPr>
            <w:tab/>
          </w:r>
          <w:r>
            <w:rPr>
              <w:noProof/>
            </w:rPr>
            <w:fldChar w:fldCharType="begin"/>
          </w:r>
          <w:r>
            <w:rPr>
              <w:noProof/>
            </w:rPr>
            <w:instrText xml:space="preserve"> PAGEREF _Toc356467890 \h </w:instrText>
          </w:r>
          <w:r>
            <w:rPr>
              <w:noProof/>
            </w:rPr>
          </w:r>
          <w:r>
            <w:rPr>
              <w:noProof/>
            </w:rPr>
            <w:fldChar w:fldCharType="separate"/>
          </w:r>
          <w:r>
            <w:rPr>
              <w:noProof/>
            </w:rPr>
            <w:t>5</w:t>
          </w:r>
          <w:r>
            <w:rPr>
              <w:noProof/>
            </w:rPr>
            <w:fldChar w:fldCharType="end"/>
          </w:r>
        </w:p>
        <w:p w14:paraId="7AB55F16" w14:textId="77777777" w:rsidR="004F027E" w:rsidRDefault="004F027E">
          <w:pPr>
            <w:pStyle w:val="TDC2"/>
            <w:tabs>
              <w:tab w:val="right" w:leader="dot" w:pos="8828"/>
            </w:tabs>
            <w:rPr>
              <w:noProof/>
              <w:sz w:val="24"/>
              <w:szCs w:val="24"/>
              <w:lang w:eastAsia="ja-JP"/>
            </w:rPr>
          </w:pPr>
          <w:r w:rsidRPr="000510FE">
            <w:rPr>
              <w:noProof/>
              <w:lang w:val="es-ES_tradnl"/>
            </w:rPr>
            <w:t>Criterio 1.4. Desarrollo.</w:t>
          </w:r>
          <w:r>
            <w:rPr>
              <w:noProof/>
            </w:rPr>
            <w:tab/>
          </w:r>
          <w:r>
            <w:rPr>
              <w:noProof/>
            </w:rPr>
            <w:fldChar w:fldCharType="begin"/>
          </w:r>
          <w:r>
            <w:rPr>
              <w:noProof/>
            </w:rPr>
            <w:instrText xml:space="preserve"> PAGEREF _Toc356467891 \h </w:instrText>
          </w:r>
          <w:r>
            <w:rPr>
              <w:noProof/>
            </w:rPr>
          </w:r>
          <w:r>
            <w:rPr>
              <w:noProof/>
            </w:rPr>
            <w:fldChar w:fldCharType="separate"/>
          </w:r>
          <w:r>
            <w:rPr>
              <w:noProof/>
            </w:rPr>
            <w:t>6</w:t>
          </w:r>
          <w:r>
            <w:rPr>
              <w:noProof/>
            </w:rPr>
            <w:fldChar w:fldCharType="end"/>
          </w:r>
        </w:p>
        <w:p w14:paraId="1B0DCDC6" w14:textId="77777777" w:rsidR="004F027E" w:rsidRDefault="004F027E">
          <w:pPr>
            <w:pStyle w:val="TDC2"/>
            <w:tabs>
              <w:tab w:val="right" w:leader="dot" w:pos="8828"/>
            </w:tabs>
            <w:rPr>
              <w:noProof/>
              <w:sz w:val="24"/>
              <w:szCs w:val="24"/>
              <w:lang w:eastAsia="ja-JP"/>
            </w:rPr>
          </w:pPr>
          <w:r w:rsidRPr="000510FE">
            <w:rPr>
              <w:noProof/>
              <w:lang w:val="es-ES_tradnl"/>
            </w:rPr>
            <w:t>Criterio 1.5 Categorización y nivel de estudios.</w:t>
          </w:r>
          <w:r>
            <w:rPr>
              <w:noProof/>
            </w:rPr>
            <w:tab/>
          </w:r>
          <w:r>
            <w:rPr>
              <w:noProof/>
            </w:rPr>
            <w:fldChar w:fldCharType="begin"/>
          </w:r>
          <w:r>
            <w:rPr>
              <w:noProof/>
            </w:rPr>
            <w:instrText xml:space="preserve"> PAGEREF _Toc356467892 \h </w:instrText>
          </w:r>
          <w:r>
            <w:rPr>
              <w:noProof/>
            </w:rPr>
          </w:r>
          <w:r>
            <w:rPr>
              <w:noProof/>
            </w:rPr>
            <w:fldChar w:fldCharType="separate"/>
          </w:r>
          <w:r>
            <w:rPr>
              <w:noProof/>
            </w:rPr>
            <w:t>7</w:t>
          </w:r>
          <w:r>
            <w:rPr>
              <w:noProof/>
            </w:rPr>
            <w:fldChar w:fldCharType="end"/>
          </w:r>
        </w:p>
        <w:p w14:paraId="7B9BE54A" w14:textId="77777777" w:rsidR="004F027E" w:rsidRDefault="004F027E">
          <w:pPr>
            <w:pStyle w:val="TDC2"/>
            <w:tabs>
              <w:tab w:val="right" w:leader="dot" w:pos="8828"/>
            </w:tabs>
            <w:rPr>
              <w:noProof/>
              <w:sz w:val="24"/>
              <w:szCs w:val="24"/>
              <w:lang w:eastAsia="ja-JP"/>
            </w:rPr>
          </w:pPr>
          <w:r w:rsidRPr="000510FE">
            <w:rPr>
              <w:noProof/>
              <w:lang w:val="es-ES_tradnl"/>
            </w:rPr>
            <w:t>Criterio 1.6 Distribución de la carga académica de los docentes de tiempo completo.</w:t>
          </w:r>
          <w:r>
            <w:rPr>
              <w:noProof/>
            </w:rPr>
            <w:tab/>
          </w:r>
          <w:r>
            <w:rPr>
              <w:noProof/>
            </w:rPr>
            <w:fldChar w:fldCharType="begin"/>
          </w:r>
          <w:r>
            <w:rPr>
              <w:noProof/>
            </w:rPr>
            <w:instrText xml:space="preserve"> PAGEREF _Toc356467893 \h </w:instrText>
          </w:r>
          <w:r>
            <w:rPr>
              <w:noProof/>
            </w:rPr>
          </w:r>
          <w:r>
            <w:rPr>
              <w:noProof/>
            </w:rPr>
            <w:fldChar w:fldCharType="separate"/>
          </w:r>
          <w:r>
            <w:rPr>
              <w:noProof/>
            </w:rPr>
            <w:t>8</w:t>
          </w:r>
          <w:r>
            <w:rPr>
              <w:noProof/>
            </w:rPr>
            <w:fldChar w:fldCharType="end"/>
          </w:r>
        </w:p>
        <w:p w14:paraId="26B84936" w14:textId="77777777" w:rsidR="004F027E" w:rsidRDefault="004F027E">
          <w:pPr>
            <w:pStyle w:val="TDC2"/>
            <w:tabs>
              <w:tab w:val="right" w:leader="dot" w:pos="8828"/>
            </w:tabs>
            <w:rPr>
              <w:noProof/>
              <w:sz w:val="24"/>
              <w:szCs w:val="24"/>
              <w:lang w:eastAsia="ja-JP"/>
            </w:rPr>
          </w:pPr>
          <w:r w:rsidRPr="000510FE">
            <w:rPr>
              <w:noProof/>
              <w:lang w:val="es-ES_tradnl"/>
            </w:rPr>
            <w:t>Criterio 1.7 Evaluación.</w:t>
          </w:r>
          <w:r>
            <w:rPr>
              <w:noProof/>
            </w:rPr>
            <w:tab/>
          </w:r>
          <w:r>
            <w:rPr>
              <w:noProof/>
            </w:rPr>
            <w:fldChar w:fldCharType="begin"/>
          </w:r>
          <w:r>
            <w:rPr>
              <w:noProof/>
            </w:rPr>
            <w:instrText xml:space="preserve"> PAGEREF _Toc356467894 \h </w:instrText>
          </w:r>
          <w:r>
            <w:rPr>
              <w:noProof/>
            </w:rPr>
          </w:r>
          <w:r>
            <w:rPr>
              <w:noProof/>
            </w:rPr>
            <w:fldChar w:fldCharType="separate"/>
          </w:r>
          <w:r>
            <w:rPr>
              <w:noProof/>
            </w:rPr>
            <w:t>9</w:t>
          </w:r>
          <w:r>
            <w:rPr>
              <w:noProof/>
            </w:rPr>
            <w:fldChar w:fldCharType="end"/>
          </w:r>
        </w:p>
        <w:p w14:paraId="06DD63E1" w14:textId="77777777" w:rsidR="004F027E" w:rsidRDefault="004F027E">
          <w:pPr>
            <w:pStyle w:val="TDC2"/>
            <w:tabs>
              <w:tab w:val="right" w:leader="dot" w:pos="8828"/>
            </w:tabs>
            <w:rPr>
              <w:noProof/>
              <w:sz w:val="24"/>
              <w:szCs w:val="24"/>
              <w:lang w:eastAsia="ja-JP"/>
            </w:rPr>
          </w:pPr>
          <w:r w:rsidRPr="000510FE">
            <w:rPr>
              <w:noProof/>
              <w:lang w:val="es-ES_tradnl"/>
            </w:rPr>
            <w:t>Criterio 1.8 Promoción.</w:t>
          </w:r>
          <w:r>
            <w:rPr>
              <w:noProof/>
            </w:rPr>
            <w:tab/>
          </w:r>
          <w:r>
            <w:rPr>
              <w:noProof/>
            </w:rPr>
            <w:fldChar w:fldCharType="begin"/>
          </w:r>
          <w:r>
            <w:rPr>
              <w:noProof/>
            </w:rPr>
            <w:instrText xml:space="preserve"> PAGEREF _Toc356467895 \h </w:instrText>
          </w:r>
          <w:r>
            <w:rPr>
              <w:noProof/>
            </w:rPr>
          </w:r>
          <w:r>
            <w:rPr>
              <w:noProof/>
            </w:rPr>
            <w:fldChar w:fldCharType="separate"/>
          </w:r>
          <w:r>
            <w:rPr>
              <w:noProof/>
            </w:rPr>
            <w:t>10</w:t>
          </w:r>
          <w:r>
            <w:rPr>
              <w:noProof/>
            </w:rPr>
            <w:fldChar w:fldCharType="end"/>
          </w:r>
        </w:p>
        <w:p w14:paraId="764D583F" w14:textId="77777777" w:rsidR="004F027E" w:rsidRDefault="004F027E">
          <w:pPr>
            <w:pStyle w:val="TDC1"/>
            <w:tabs>
              <w:tab w:val="right" w:leader="dot" w:pos="8828"/>
            </w:tabs>
            <w:rPr>
              <w:noProof/>
              <w:sz w:val="24"/>
              <w:szCs w:val="24"/>
              <w:lang w:eastAsia="ja-JP"/>
            </w:rPr>
          </w:pPr>
          <w:r w:rsidRPr="000510FE">
            <w:rPr>
              <w:noProof/>
              <w:color w:val="5B9BD5" w:themeColor="accent1"/>
            </w:rPr>
            <w:t>Categoría 2: Estudiantes</w:t>
          </w:r>
          <w:r>
            <w:rPr>
              <w:noProof/>
            </w:rPr>
            <w:tab/>
          </w:r>
          <w:r>
            <w:rPr>
              <w:noProof/>
            </w:rPr>
            <w:fldChar w:fldCharType="begin"/>
          </w:r>
          <w:r>
            <w:rPr>
              <w:noProof/>
            </w:rPr>
            <w:instrText xml:space="preserve"> PAGEREF _Toc356467896 \h </w:instrText>
          </w:r>
          <w:r>
            <w:rPr>
              <w:noProof/>
            </w:rPr>
          </w:r>
          <w:r>
            <w:rPr>
              <w:noProof/>
            </w:rPr>
            <w:fldChar w:fldCharType="separate"/>
          </w:r>
          <w:r>
            <w:rPr>
              <w:noProof/>
            </w:rPr>
            <w:t>12</w:t>
          </w:r>
          <w:r>
            <w:rPr>
              <w:noProof/>
            </w:rPr>
            <w:fldChar w:fldCharType="end"/>
          </w:r>
        </w:p>
        <w:p w14:paraId="103F5ADB" w14:textId="77777777" w:rsidR="004F027E" w:rsidRDefault="004F027E">
          <w:pPr>
            <w:pStyle w:val="TDC2"/>
            <w:tabs>
              <w:tab w:val="right" w:leader="dot" w:pos="8828"/>
            </w:tabs>
            <w:rPr>
              <w:noProof/>
              <w:sz w:val="24"/>
              <w:szCs w:val="24"/>
              <w:lang w:eastAsia="ja-JP"/>
            </w:rPr>
          </w:pPr>
          <w:r>
            <w:rPr>
              <w:noProof/>
            </w:rPr>
            <w:t>Criterio  2.1  Selección.</w:t>
          </w:r>
          <w:r>
            <w:rPr>
              <w:noProof/>
            </w:rPr>
            <w:tab/>
          </w:r>
          <w:r>
            <w:rPr>
              <w:noProof/>
            </w:rPr>
            <w:fldChar w:fldCharType="begin"/>
          </w:r>
          <w:r>
            <w:rPr>
              <w:noProof/>
            </w:rPr>
            <w:instrText xml:space="preserve"> PAGEREF _Toc356467897 \h </w:instrText>
          </w:r>
          <w:r>
            <w:rPr>
              <w:noProof/>
            </w:rPr>
          </w:r>
          <w:r>
            <w:rPr>
              <w:noProof/>
            </w:rPr>
            <w:fldChar w:fldCharType="separate"/>
          </w:r>
          <w:r>
            <w:rPr>
              <w:noProof/>
            </w:rPr>
            <w:t>12</w:t>
          </w:r>
          <w:r>
            <w:rPr>
              <w:noProof/>
            </w:rPr>
            <w:fldChar w:fldCharType="end"/>
          </w:r>
        </w:p>
        <w:p w14:paraId="698D41AC" w14:textId="77777777" w:rsidR="004F027E" w:rsidRDefault="004F027E">
          <w:pPr>
            <w:pStyle w:val="TDC2"/>
            <w:tabs>
              <w:tab w:val="right" w:leader="dot" w:pos="8828"/>
            </w:tabs>
            <w:rPr>
              <w:noProof/>
              <w:sz w:val="24"/>
              <w:szCs w:val="24"/>
              <w:lang w:eastAsia="ja-JP"/>
            </w:rPr>
          </w:pPr>
          <w:r w:rsidRPr="000510FE">
            <w:rPr>
              <w:rFonts w:cs="Arial"/>
              <w:noProof/>
            </w:rPr>
            <w:t xml:space="preserve">Criterio 2.2 Ingreso </w:t>
          </w:r>
          <w:r>
            <w:rPr>
              <w:noProof/>
            </w:rPr>
            <w:t>(estudiantes de nuevo ingreso).</w:t>
          </w:r>
          <w:r>
            <w:rPr>
              <w:noProof/>
            </w:rPr>
            <w:tab/>
          </w:r>
          <w:r>
            <w:rPr>
              <w:noProof/>
            </w:rPr>
            <w:fldChar w:fldCharType="begin"/>
          </w:r>
          <w:r>
            <w:rPr>
              <w:noProof/>
            </w:rPr>
            <w:instrText xml:space="preserve"> PAGEREF _Toc356467898 \h </w:instrText>
          </w:r>
          <w:r>
            <w:rPr>
              <w:noProof/>
            </w:rPr>
          </w:r>
          <w:r>
            <w:rPr>
              <w:noProof/>
            </w:rPr>
            <w:fldChar w:fldCharType="separate"/>
          </w:r>
          <w:r>
            <w:rPr>
              <w:noProof/>
            </w:rPr>
            <w:t>13</w:t>
          </w:r>
          <w:r>
            <w:rPr>
              <w:noProof/>
            </w:rPr>
            <w:fldChar w:fldCharType="end"/>
          </w:r>
        </w:p>
        <w:p w14:paraId="6B1D5393" w14:textId="77777777" w:rsidR="004F027E" w:rsidRDefault="004F027E">
          <w:pPr>
            <w:pStyle w:val="TDC2"/>
            <w:tabs>
              <w:tab w:val="right" w:leader="dot" w:pos="8828"/>
            </w:tabs>
            <w:rPr>
              <w:noProof/>
              <w:sz w:val="24"/>
              <w:szCs w:val="24"/>
              <w:lang w:eastAsia="ja-JP"/>
            </w:rPr>
          </w:pPr>
          <w:r w:rsidRPr="000510FE">
            <w:rPr>
              <w:noProof/>
              <w:lang w:val="es-ES_tradnl"/>
            </w:rPr>
            <w:t>Criterio 2.3 Trayectoria Escolar.</w:t>
          </w:r>
          <w:r>
            <w:rPr>
              <w:noProof/>
            </w:rPr>
            <w:tab/>
          </w:r>
          <w:r>
            <w:rPr>
              <w:noProof/>
            </w:rPr>
            <w:fldChar w:fldCharType="begin"/>
          </w:r>
          <w:r>
            <w:rPr>
              <w:noProof/>
            </w:rPr>
            <w:instrText xml:space="preserve"> PAGEREF _Toc356467899 \h </w:instrText>
          </w:r>
          <w:r>
            <w:rPr>
              <w:noProof/>
            </w:rPr>
          </w:r>
          <w:r>
            <w:rPr>
              <w:noProof/>
            </w:rPr>
            <w:fldChar w:fldCharType="separate"/>
          </w:r>
          <w:r>
            <w:rPr>
              <w:noProof/>
            </w:rPr>
            <w:t>14</w:t>
          </w:r>
          <w:r>
            <w:rPr>
              <w:noProof/>
            </w:rPr>
            <w:fldChar w:fldCharType="end"/>
          </w:r>
        </w:p>
        <w:p w14:paraId="5F1C246A" w14:textId="77777777" w:rsidR="004F027E" w:rsidRDefault="004F027E">
          <w:pPr>
            <w:pStyle w:val="TDC2"/>
            <w:tabs>
              <w:tab w:val="right" w:leader="dot" w:pos="8828"/>
            </w:tabs>
            <w:rPr>
              <w:noProof/>
              <w:sz w:val="24"/>
              <w:szCs w:val="24"/>
              <w:lang w:eastAsia="ja-JP"/>
            </w:rPr>
          </w:pPr>
          <w:r w:rsidRPr="000510FE">
            <w:rPr>
              <w:noProof/>
              <w:lang w:val="es-ES_tradnl"/>
            </w:rPr>
            <w:t>Criterio 2.4 Tamaño de los grupos.</w:t>
          </w:r>
          <w:r>
            <w:rPr>
              <w:noProof/>
            </w:rPr>
            <w:tab/>
          </w:r>
          <w:r>
            <w:rPr>
              <w:noProof/>
            </w:rPr>
            <w:fldChar w:fldCharType="begin"/>
          </w:r>
          <w:r>
            <w:rPr>
              <w:noProof/>
            </w:rPr>
            <w:instrText xml:space="preserve"> PAGEREF _Toc356467900 \h </w:instrText>
          </w:r>
          <w:r>
            <w:rPr>
              <w:noProof/>
            </w:rPr>
          </w:r>
          <w:r>
            <w:rPr>
              <w:noProof/>
            </w:rPr>
            <w:fldChar w:fldCharType="separate"/>
          </w:r>
          <w:r>
            <w:rPr>
              <w:noProof/>
            </w:rPr>
            <w:t>14</w:t>
          </w:r>
          <w:r>
            <w:rPr>
              <w:noProof/>
            </w:rPr>
            <w:fldChar w:fldCharType="end"/>
          </w:r>
        </w:p>
        <w:p w14:paraId="55ADD3A5" w14:textId="77777777" w:rsidR="004F027E" w:rsidRDefault="004F027E">
          <w:pPr>
            <w:pStyle w:val="TDC2"/>
            <w:tabs>
              <w:tab w:val="right" w:leader="dot" w:pos="8828"/>
            </w:tabs>
            <w:rPr>
              <w:noProof/>
              <w:sz w:val="24"/>
              <w:szCs w:val="24"/>
              <w:lang w:eastAsia="ja-JP"/>
            </w:rPr>
          </w:pPr>
          <w:r w:rsidRPr="000510FE">
            <w:rPr>
              <w:noProof/>
              <w:lang w:val="es-ES_tradnl"/>
            </w:rPr>
            <w:t>Criterio 2.5 Titulación.</w:t>
          </w:r>
          <w:r>
            <w:rPr>
              <w:noProof/>
            </w:rPr>
            <w:tab/>
          </w:r>
          <w:r>
            <w:rPr>
              <w:noProof/>
            </w:rPr>
            <w:fldChar w:fldCharType="begin"/>
          </w:r>
          <w:r>
            <w:rPr>
              <w:noProof/>
            </w:rPr>
            <w:instrText xml:space="preserve"> PAGEREF _Toc356467901 \h </w:instrText>
          </w:r>
          <w:r>
            <w:rPr>
              <w:noProof/>
            </w:rPr>
          </w:r>
          <w:r>
            <w:rPr>
              <w:noProof/>
            </w:rPr>
            <w:fldChar w:fldCharType="separate"/>
          </w:r>
          <w:r>
            <w:rPr>
              <w:noProof/>
            </w:rPr>
            <w:t>15</w:t>
          </w:r>
          <w:r>
            <w:rPr>
              <w:noProof/>
            </w:rPr>
            <w:fldChar w:fldCharType="end"/>
          </w:r>
        </w:p>
        <w:p w14:paraId="089D3251" w14:textId="77777777" w:rsidR="004F027E" w:rsidRDefault="004F027E">
          <w:pPr>
            <w:pStyle w:val="TDC2"/>
            <w:tabs>
              <w:tab w:val="right" w:leader="dot" w:pos="8828"/>
            </w:tabs>
            <w:rPr>
              <w:noProof/>
              <w:sz w:val="24"/>
              <w:szCs w:val="24"/>
              <w:lang w:eastAsia="ja-JP"/>
            </w:rPr>
          </w:pPr>
          <w:r w:rsidRPr="000510FE">
            <w:rPr>
              <w:noProof/>
              <w:lang w:val="es-ES_tradnl"/>
            </w:rPr>
            <w:t>Criterio 2.6  Índice de rendimiento escolar por cohorte generacional.</w:t>
          </w:r>
          <w:r>
            <w:rPr>
              <w:noProof/>
            </w:rPr>
            <w:tab/>
          </w:r>
          <w:r>
            <w:rPr>
              <w:noProof/>
            </w:rPr>
            <w:fldChar w:fldCharType="begin"/>
          </w:r>
          <w:r>
            <w:rPr>
              <w:noProof/>
            </w:rPr>
            <w:instrText xml:space="preserve"> PAGEREF _Toc356467902 \h </w:instrText>
          </w:r>
          <w:r>
            <w:rPr>
              <w:noProof/>
            </w:rPr>
          </w:r>
          <w:r>
            <w:rPr>
              <w:noProof/>
            </w:rPr>
            <w:fldChar w:fldCharType="separate"/>
          </w:r>
          <w:r>
            <w:rPr>
              <w:noProof/>
            </w:rPr>
            <w:t>16</w:t>
          </w:r>
          <w:r>
            <w:rPr>
              <w:noProof/>
            </w:rPr>
            <w:fldChar w:fldCharType="end"/>
          </w:r>
        </w:p>
        <w:p w14:paraId="11A00AF2" w14:textId="77777777" w:rsidR="004F027E" w:rsidRDefault="004F027E">
          <w:pPr>
            <w:pStyle w:val="TDC1"/>
            <w:tabs>
              <w:tab w:val="right" w:leader="dot" w:pos="8828"/>
            </w:tabs>
            <w:rPr>
              <w:noProof/>
              <w:sz w:val="24"/>
              <w:szCs w:val="24"/>
              <w:lang w:eastAsia="ja-JP"/>
            </w:rPr>
          </w:pPr>
          <w:r w:rsidRPr="000510FE">
            <w:rPr>
              <w:noProof/>
              <w:color w:val="5B9BD5" w:themeColor="accent1"/>
            </w:rPr>
            <w:t>Categoría 3: Plan de estudios</w:t>
          </w:r>
          <w:r>
            <w:rPr>
              <w:noProof/>
            </w:rPr>
            <w:tab/>
          </w:r>
          <w:r>
            <w:rPr>
              <w:noProof/>
            </w:rPr>
            <w:fldChar w:fldCharType="begin"/>
          </w:r>
          <w:r>
            <w:rPr>
              <w:noProof/>
            </w:rPr>
            <w:instrText xml:space="preserve"> PAGEREF _Toc356467903 \h </w:instrText>
          </w:r>
          <w:r>
            <w:rPr>
              <w:noProof/>
            </w:rPr>
          </w:r>
          <w:r>
            <w:rPr>
              <w:noProof/>
            </w:rPr>
            <w:fldChar w:fldCharType="separate"/>
          </w:r>
          <w:r>
            <w:rPr>
              <w:noProof/>
            </w:rPr>
            <w:t>18</w:t>
          </w:r>
          <w:r>
            <w:rPr>
              <w:noProof/>
            </w:rPr>
            <w:fldChar w:fldCharType="end"/>
          </w:r>
        </w:p>
        <w:p w14:paraId="43D09E43" w14:textId="77777777" w:rsidR="004F027E" w:rsidRDefault="004F027E">
          <w:pPr>
            <w:pStyle w:val="TDC2"/>
            <w:tabs>
              <w:tab w:val="right" w:leader="dot" w:pos="8828"/>
            </w:tabs>
            <w:rPr>
              <w:noProof/>
              <w:sz w:val="24"/>
              <w:szCs w:val="24"/>
              <w:lang w:eastAsia="ja-JP"/>
            </w:rPr>
          </w:pPr>
          <w:r>
            <w:rPr>
              <w:noProof/>
            </w:rPr>
            <w:t>Criterio 3.1  Fundamentación.</w:t>
          </w:r>
          <w:r>
            <w:rPr>
              <w:noProof/>
            </w:rPr>
            <w:tab/>
          </w:r>
          <w:r>
            <w:rPr>
              <w:noProof/>
            </w:rPr>
            <w:fldChar w:fldCharType="begin"/>
          </w:r>
          <w:r>
            <w:rPr>
              <w:noProof/>
            </w:rPr>
            <w:instrText xml:space="preserve"> PAGEREF _Toc356467904 \h </w:instrText>
          </w:r>
          <w:r>
            <w:rPr>
              <w:noProof/>
            </w:rPr>
          </w:r>
          <w:r>
            <w:rPr>
              <w:noProof/>
            </w:rPr>
            <w:fldChar w:fldCharType="separate"/>
          </w:r>
          <w:r>
            <w:rPr>
              <w:noProof/>
            </w:rPr>
            <w:t>18</w:t>
          </w:r>
          <w:r>
            <w:rPr>
              <w:noProof/>
            </w:rPr>
            <w:fldChar w:fldCharType="end"/>
          </w:r>
        </w:p>
        <w:p w14:paraId="35543A98" w14:textId="77777777" w:rsidR="004F027E" w:rsidRDefault="004F027E">
          <w:pPr>
            <w:pStyle w:val="TDC2"/>
            <w:tabs>
              <w:tab w:val="right" w:leader="dot" w:pos="8828"/>
            </w:tabs>
            <w:rPr>
              <w:noProof/>
              <w:sz w:val="24"/>
              <w:szCs w:val="24"/>
              <w:lang w:eastAsia="ja-JP"/>
            </w:rPr>
          </w:pPr>
          <w:r w:rsidRPr="000510FE">
            <w:rPr>
              <w:noProof/>
              <w:lang w:val="es-ES_tradnl"/>
            </w:rPr>
            <w:t>Criterio 3.2 Perfiles de Ingreso y Egreso.</w:t>
          </w:r>
          <w:r>
            <w:rPr>
              <w:noProof/>
            </w:rPr>
            <w:tab/>
          </w:r>
          <w:r>
            <w:rPr>
              <w:noProof/>
            </w:rPr>
            <w:fldChar w:fldCharType="begin"/>
          </w:r>
          <w:r>
            <w:rPr>
              <w:noProof/>
            </w:rPr>
            <w:instrText xml:space="preserve"> PAGEREF _Toc356467905 \h </w:instrText>
          </w:r>
          <w:r>
            <w:rPr>
              <w:noProof/>
            </w:rPr>
          </w:r>
          <w:r>
            <w:rPr>
              <w:noProof/>
            </w:rPr>
            <w:fldChar w:fldCharType="separate"/>
          </w:r>
          <w:r>
            <w:rPr>
              <w:noProof/>
            </w:rPr>
            <w:t>18</w:t>
          </w:r>
          <w:r>
            <w:rPr>
              <w:noProof/>
            </w:rPr>
            <w:fldChar w:fldCharType="end"/>
          </w:r>
        </w:p>
        <w:p w14:paraId="7B58B347" w14:textId="77777777" w:rsidR="004F027E" w:rsidRDefault="004F027E">
          <w:pPr>
            <w:pStyle w:val="TDC2"/>
            <w:tabs>
              <w:tab w:val="right" w:leader="dot" w:pos="8828"/>
            </w:tabs>
            <w:rPr>
              <w:noProof/>
              <w:sz w:val="24"/>
              <w:szCs w:val="24"/>
              <w:lang w:eastAsia="ja-JP"/>
            </w:rPr>
          </w:pPr>
          <w:r w:rsidRPr="000510FE">
            <w:rPr>
              <w:noProof/>
              <w:lang w:val="es-ES_tradnl"/>
            </w:rPr>
            <w:t>Criterio 3.3 Normativa para la permanencia, egreso y revalidación.</w:t>
          </w:r>
          <w:r>
            <w:rPr>
              <w:noProof/>
            </w:rPr>
            <w:tab/>
          </w:r>
          <w:r>
            <w:rPr>
              <w:noProof/>
            </w:rPr>
            <w:fldChar w:fldCharType="begin"/>
          </w:r>
          <w:r>
            <w:rPr>
              <w:noProof/>
            </w:rPr>
            <w:instrText xml:space="preserve"> PAGEREF _Toc356467906 \h </w:instrText>
          </w:r>
          <w:r>
            <w:rPr>
              <w:noProof/>
            </w:rPr>
          </w:r>
          <w:r>
            <w:rPr>
              <w:noProof/>
            </w:rPr>
            <w:fldChar w:fldCharType="separate"/>
          </w:r>
          <w:r>
            <w:rPr>
              <w:noProof/>
            </w:rPr>
            <w:t>19</w:t>
          </w:r>
          <w:r>
            <w:rPr>
              <w:noProof/>
            </w:rPr>
            <w:fldChar w:fldCharType="end"/>
          </w:r>
        </w:p>
        <w:p w14:paraId="14E2B7BC" w14:textId="77777777" w:rsidR="004F027E" w:rsidRDefault="004F027E">
          <w:pPr>
            <w:pStyle w:val="TDC2"/>
            <w:tabs>
              <w:tab w:val="right" w:leader="dot" w:pos="8828"/>
            </w:tabs>
            <w:rPr>
              <w:noProof/>
              <w:sz w:val="24"/>
              <w:szCs w:val="24"/>
              <w:lang w:eastAsia="ja-JP"/>
            </w:rPr>
          </w:pPr>
          <w:r w:rsidRPr="000510FE">
            <w:rPr>
              <w:noProof/>
              <w:lang w:val="es-ES_tradnl"/>
            </w:rPr>
            <w:t>Criterio 3.4 Programa de Asignaturas.</w:t>
          </w:r>
          <w:r>
            <w:rPr>
              <w:noProof/>
            </w:rPr>
            <w:tab/>
          </w:r>
          <w:r>
            <w:rPr>
              <w:noProof/>
            </w:rPr>
            <w:fldChar w:fldCharType="begin"/>
          </w:r>
          <w:r>
            <w:rPr>
              <w:noProof/>
            </w:rPr>
            <w:instrText xml:space="preserve"> PAGEREF _Toc356467907 \h </w:instrText>
          </w:r>
          <w:r>
            <w:rPr>
              <w:noProof/>
            </w:rPr>
          </w:r>
          <w:r>
            <w:rPr>
              <w:noProof/>
            </w:rPr>
            <w:fldChar w:fldCharType="separate"/>
          </w:r>
          <w:r>
            <w:rPr>
              <w:noProof/>
            </w:rPr>
            <w:t>20</w:t>
          </w:r>
          <w:r>
            <w:rPr>
              <w:noProof/>
            </w:rPr>
            <w:fldChar w:fldCharType="end"/>
          </w:r>
        </w:p>
        <w:p w14:paraId="58AF7466" w14:textId="77777777" w:rsidR="004F027E" w:rsidRDefault="004F027E">
          <w:pPr>
            <w:pStyle w:val="TDC2"/>
            <w:tabs>
              <w:tab w:val="right" w:leader="dot" w:pos="8828"/>
            </w:tabs>
            <w:rPr>
              <w:noProof/>
              <w:sz w:val="24"/>
              <w:szCs w:val="24"/>
              <w:lang w:eastAsia="ja-JP"/>
            </w:rPr>
          </w:pPr>
          <w:r w:rsidRPr="000510FE">
            <w:rPr>
              <w:noProof/>
              <w:lang w:val="es-ES_tradnl"/>
            </w:rPr>
            <w:t>Criterio 3.5 Contenidos.</w:t>
          </w:r>
          <w:r>
            <w:rPr>
              <w:noProof/>
            </w:rPr>
            <w:tab/>
          </w:r>
          <w:r>
            <w:rPr>
              <w:noProof/>
            </w:rPr>
            <w:fldChar w:fldCharType="begin"/>
          </w:r>
          <w:r>
            <w:rPr>
              <w:noProof/>
            </w:rPr>
            <w:instrText xml:space="preserve"> PAGEREF _Toc356467908 \h </w:instrText>
          </w:r>
          <w:r>
            <w:rPr>
              <w:noProof/>
            </w:rPr>
          </w:r>
          <w:r>
            <w:rPr>
              <w:noProof/>
            </w:rPr>
            <w:fldChar w:fldCharType="separate"/>
          </w:r>
          <w:r>
            <w:rPr>
              <w:noProof/>
            </w:rPr>
            <w:t>22</w:t>
          </w:r>
          <w:r>
            <w:rPr>
              <w:noProof/>
            </w:rPr>
            <w:fldChar w:fldCharType="end"/>
          </w:r>
        </w:p>
        <w:p w14:paraId="5E11435F" w14:textId="77777777" w:rsidR="004F027E" w:rsidRDefault="004F027E">
          <w:pPr>
            <w:pStyle w:val="TDC2"/>
            <w:tabs>
              <w:tab w:val="right" w:leader="dot" w:pos="8828"/>
            </w:tabs>
            <w:rPr>
              <w:noProof/>
              <w:sz w:val="24"/>
              <w:szCs w:val="24"/>
              <w:lang w:eastAsia="ja-JP"/>
            </w:rPr>
          </w:pPr>
          <w:r w:rsidRPr="000510FE">
            <w:rPr>
              <w:noProof/>
              <w:lang w:val="es-ES_tradnl"/>
            </w:rPr>
            <w:t>Criterio 3.6 Flexibilidad Curricular.</w:t>
          </w:r>
          <w:r>
            <w:rPr>
              <w:noProof/>
            </w:rPr>
            <w:tab/>
          </w:r>
          <w:r>
            <w:rPr>
              <w:noProof/>
            </w:rPr>
            <w:fldChar w:fldCharType="begin"/>
          </w:r>
          <w:r>
            <w:rPr>
              <w:noProof/>
            </w:rPr>
            <w:instrText xml:space="preserve"> PAGEREF _Toc356467909 \h </w:instrText>
          </w:r>
          <w:r>
            <w:rPr>
              <w:noProof/>
            </w:rPr>
          </w:r>
          <w:r>
            <w:rPr>
              <w:noProof/>
            </w:rPr>
            <w:fldChar w:fldCharType="separate"/>
          </w:r>
          <w:r>
            <w:rPr>
              <w:noProof/>
            </w:rPr>
            <w:t>24</w:t>
          </w:r>
          <w:r>
            <w:rPr>
              <w:noProof/>
            </w:rPr>
            <w:fldChar w:fldCharType="end"/>
          </w:r>
        </w:p>
        <w:p w14:paraId="575276F1" w14:textId="77777777" w:rsidR="004F027E" w:rsidRDefault="004F027E">
          <w:pPr>
            <w:pStyle w:val="TDC2"/>
            <w:tabs>
              <w:tab w:val="right" w:leader="dot" w:pos="8828"/>
            </w:tabs>
            <w:rPr>
              <w:noProof/>
              <w:sz w:val="24"/>
              <w:szCs w:val="24"/>
              <w:lang w:eastAsia="ja-JP"/>
            </w:rPr>
          </w:pPr>
          <w:r w:rsidRPr="000510FE">
            <w:rPr>
              <w:noProof/>
              <w:lang w:val="es-ES_tradnl"/>
            </w:rPr>
            <w:t>Criterio 3.7 Evaluación y Actualización.</w:t>
          </w:r>
          <w:r>
            <w:rPr>
              <w:noProof/>
            </w:rPr>
            <w:tab/>
          </w:r>
          <w:r>
            <w:rPr>
              <w:noProof/>
            </w:rPr>
            <w:fldChar w:fldCharType="begin"/>
          </w:r>
          <w:r>
            <w:rPr>
              <w:noProof/>
            </w:rPr>
            <w:instrText xml:space="preserve"> PAGEREF _Toc356467910 \h </w:instrText>
          </w:r>
          <w:r>
            <w:rPr>
              <w:noProof/>
            </w:rPr>
          </w:r>
          <w:r>
            <w:rPr>
              <w:noProof/>
            </w:rPr>
            <w:fldChar w:fldCharType="separate"/>
          </w:r>
          <w:r>
            <w:rPr>
              <w:noProof/>
            </w:rPr>
            <w:t>25</w:t>
          </w:r>
          <w:r>
            <w:rPr>
              <w:noProof/>
            </w:rPr>
            <w:fldChar w:fldCharType="end"/>
          </w:r>
        </w:p>
        <w:p w14:paraId="11A9D6D1" w14:textId="77777777" w:rsidR="004F027E" w:rsidRDefault="004F027E">
          <w:pPr>
            <w:pStyle w:val="TDC2"/>
            <w:tabs>
              <w:tab w:val="right" w:leader="dot" w:pos="8828"/>
            </w:tabs>
            <w:rPr>
              <w:noProof/>
              <w:sz w:val="24"/>
              <w:szCs w:val="24"/>
              <w:lang w:eastAsia="ja-JP"/>
            </w:rPr>
          </w:pPr>
          <w:r w:rsidRPr="000510FE">
            <w:rPr>
              <w:noProof/>
              <w:lang w:val="es-ES_tradnl"/>
            </w:rPr>
            <w:t>Criterio 3.8  Difusión.</w:t>
          </w:r>
          <w:r>
            <w:rPr>
              <w:noProof/>
            </w:rPr>
            <w:tab/>
          </w:r>
          <w:r>
            <w:rPr>
              <w:noProof/>
            </w:rPr>
            <w:fldChar w:fldCharType="begin"/>
          </w:r>
          <w:r>
            <w:rPr>
              <w:noProof/>
            </w:rPr>
            <w:instrText xml:space="preserve"> PAGEREF _Toc356467911 \h </w:instrText>
          </w:r>
          <w:r>
            <w:rPr>
              <w:noProof/>
            </w:rPr>
          </w:r>
          <w:r>
            <w:rPr>
              <w:noProof/>
            </w:rPr>
            <w:fldChar w:fldCharType="separate"/>
          </w:r>
          <w:r>
            <w:rPr>
              <w:noProof/>
            </w:rPr>
            <w:t>26</w:t>
          </w:r>
          <w:r>
            <w:rPr>
              <w:noProof/>
            </w:rPr>
            <w:fldChar w:fldCharType="end"/>
          </w:r>
        </w:p>
        <w:p w14:paraId="3BA2CC8B"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4: Evaluación del aprendizaje</w:t>
          </w:r>
          <w:r>
            <w:rPr>
              <w:noProof/>
            </w:rPr>
            <w:tab/>
          </w:r>
          <w:r>
            <w:rPr>
              <w:noProof/>
            </w:rPr>
            <w:fldChar w:fldCharType="begin"/>
          </w:r>
          <w:r>
            <w:rPr>
              <w:noProof/>
            </w:rPr>
            <w:instrText xml:space="preserve"> PAGEREF _Toc356467912 \h </w:instrText>
          </w:r>
          <w:r>
            <w:rPr>
              <w:noProof/>
            </w:rPr>
          </w:r>
          <w:r>
            <w:rPr>
              <w:noProof/>
            </w:rPr>
            <w:fldChar w:fldCharType="separate"/>
          </w:r>
          <w:r>
            <w:rPr>
              <w:noProof/>
            </w:rPr>
            <w:t>28</w:t>
          </w:r>
          <w:r>
            <w:rPr>
              <w:noProof/>
            </w:rPr>
            <w:fldChar w:fldCharType="end"/>
          </w:r>
        </w:p>
        <w:p w14:paraId="6F8DC84F" w14:textId="77777777" w:rsidR="004F027E" w:rsidRDefault="004F027E">
          <w:pPr>
            <w:pStyle w:val="TDC2"/>
            <w:tabs>
              <w:tab w:val="right" w:leader="dot" w:pos="8828"/>
            </w:tabs>
            <w:rPr>
              <w:noProof/>
              <w:sz w:val="24"/>
              <w:szCs w:val="24"/>
              <w:lang w:eastAsia="ja-JP"/>
            </w:rPr>
          </w:pPr>
          <w:r w:rsidRPr="000510FE">
            <w:rPr>
              <w:noProof/>
              <w:lang w:val="es-ES_tradnl"/>
            </w:rPr>
            <w:t>Criterio 4.1 Metodología de evaluación continua.</w:t>
          </w:r>
          <w:r>
            <w:rPr>
              <w:noProof/>
            </w:rPr>
            <w:tab/>
          </w:r>
          <w:r>
            <w:rPr>
              <w:noProof/>
            </w:rPr>
            <w:fldChar w:fldCharType="begin"/>
          </w:r>
          <w:r>
            <w:rPr>
              <w:noProof/>
            </w:rPr>
            <w:instrText xml:space="preserve"> PAGEREF _Toc356467913 \h </w:instrText>
          </w:r>
          <w:r>
            <w:rPr>
              <w:noProof/>
            </w:rPr>
          </w:r>
          <w:r>
            <w:rPr>
              <w:noProof/>
            </w:rPr>
            <w:fldChar w:fldCharType="separate"/>
          </w:r>
          <w:r>
            <w:rPr>
              <w:noProof/>
            </w:rPr>
            <w:t>28</w:t>
          </w:r>
          <w:r>
            <w:rPr>
              <w:noProof/>
            </w:rPr>
            <w:fldChar w:fldCharType="end"/>
          </w:r>
        </w:p>
        <w:p w14:paraId="2D4A7A68" w14:textId="77777777" w:rsidR="004F027E" w:rsidRDefault="004F027E">
          <w:pPr>
            <w:pStyle w:val="TDC2"/>
            <w:tabs>
              <w:tab w:val="right" w:leader="dot" w:pos="8828"/>
            </w:tabs>
            <w:rPr>
              <w:noProof/>
              <w:sz w:val="24"/>
              <w:szCs w:val="24"/>
              <w:lang w:eastAsia="ja-JP"/>
            </w:rPr>
          </w:pPr>
          <w:r w:rsidRPr="000510FE">
            <w:rPr>
              <w:noProof/>
              <w:lang w:val="es-ES_tradnl"/>
            </w:rPr>
            <w:t>Criterio 4.2  Estímulos al rendimiento académico.</w:t>
          </w:r>
          <w:r>
            <w:rPr>
              <w:noProof/>
            </w:rPr>
            <w:tab/>
          </w:r>
          <w:r>
            <w:rPr>
              <w:noProof/>
            </w:rPr>
            <w:fldChar w:fldCharType="begin"/>
          </w:r>
          <w:r>
            <w:rPr>
              <w:noProof/>
            </w:rPr>
            <w:instrText xml:space="preserve"> PAGEREF _Toc356467914 \h </w:instrText>
          </w:r>
          <w:r>
            <w:rPr>
              <w:noProof/>
            </w:rPr>
          </w:r>
          <w:r>
            <w:rPr>
              <w:noProof/>
            </w:rPr>
            <w:fldChar w:fldCharType="separate"/>
          </w:r>
          <w:r>
            <w:rPr>
              <w:noProof/>
            </w:rPr>
            <w:t>29</w:t>
          </w:r>
          <w:r>
            <w:rPr>
              <w:noProof/>
            </w:rPr>
            <w:fldChar w:fldCharType="end"/>
          </w:r>
        </w:p>
        <w:p w14:paraId="1D46BD6D" w14:textId="77777777" w:rsidR="004F027E" w:rsidRDefault="004F027E">
          <w:pPr>
            <w:pStyle w:val="TDC1"/>
            <w:tabs>
              <w:tab w:val="right" w:leader="dot" w:pos="8828"/>
            </w:tabs>
            <w:rPr>
              <w:noProof/>
              <w:sz w:val="24"/>
              <w:szCs w:val="24"/>
              <w:lang w:eastAsia="ja-JP"/>
            </w:rPr>
          </w:pPr>
          <w:r w:rsidRPr="000510FE">
            <w:rPr>
              <w:noProof/>
              <w:color w:val="5B9BD5" w:themeColor="accent1"/>
            </w:rPr>
            <w:lastRenderedPageBreak/>
            <w:t>Categoría 5. Formación Integral</w:t>
          </w:r>
          <w:r>
            <w:rPr>
              <w:noProof/>
            </w:rPr>
            <w:tab/>
          </w:r>
          <w:r>
            <w:rPr>
              <w:noProof/>
            </w:rPr>
            <w:fldChar w:fldCharType="begin"/>
          </w:r>
          <w:r>
            <w:rPr>
              <w:noProof/>
            </w:rPr>
            <w:instrText xml:space="preserve"> PAGEREF _Toc356467915 \h </w:instrText>
          </w:r>
          <w:r>
            <w:rPr>
              <w:noProof/>
            </w:rPr>
          </w:r>
          <w:r>
            <w:rPr>
              <w:noProof/>
            </w:rPr>
            <w:fldChar w:fldCharType="separate"/>
          </w:r>
          <w:r>
            <w:rPr>
              <w:noProof/>
            </w:rPr>
            <w:t>31</w:t>
          </w:r>
          <w:r>
            <w:rPr>
              <w:noProof/>
            </w:rPr>
            <w:fldChar w:fldCharType="end"/>
          </w:r>
        </w:p>
        <w:p w14:paraId="3DDDC9AD" w14:textId="77777777" w:rsidR="004F027E" w:rsidRDefault="004F027E">
          <w:pPr>
            <w:pStyle w:val="TDC2"/>
            <w:tabs>
              <w:tab w:val="right" w:leader="dot" w:pos="8828"/>
            </w:tabs>
            <w:rPr>
              <w:noProof/>
              <w:sz w:val="24"/>
              <w:szCs w:val="24"/>
              <w:lang w:eastAsia="ja-JP"/>
            </w:rPr>
          </w:pPr>
          <w:r w:rsidRPr="000510FE">
            <w:rPr>
              <w:noProof/>
              <w:lang w:val="es-ES_tradnl"/>
            </w:rPr>
            <w:t>Criterio 5.1 Desarrollo de emprendedores.</w:t>
          </w:r>
          <w:r>
            <w:rPr>
              <w:noProof/>
            </w:rPr>
            <w:tab/>
          </w:r>
          <w:r>
            <w:rPr>
              <w:noProof/>
            </w:rPr>
            <w:fldChar w:fldCharType="begin"/>
          </w:r>
          <w:r>
            <w:rPr>
              <w:noProof/>
            </w:rPr>
            <w:instrText xml:space="preserve"> PAGEREF _Toc356467916 \h </w:instrText>
          </w:r>
          <w:r>
            <w:rPr>
              <w:noProof/>
            </w:rPr>
          </w:r>
          <w:r>
            <w:rPr>
              <w:noProof/>
            </w:rPr>
            <w:fldChar w:fldCharType="separate"/>
          </w:r>
          <w:r>
            <w:rPr>
              <w:noProof/>
            </w:rPr>
            <w:t>31</w:t>
          </w:r>
          <w:r>
            <w:rPr>
              <w:noProof/>
            </w:rPr>
            <w:fldChar w:fldCharType="end"/>
          </w:r>
        </w:p>
        <w:p w14:paraId="008ECBD7" w14:textId="77777777" w:rsidR="004F027E" w:rsidRDefault="004F027E">
          <w:pPr>
            <w:pStyle w:val="TDC2"/>
            <w:tabs>
              <w:tab w:val="right" w:leader="dot" w:pos="8828"/>
            </w:tabs>
            <w:rPr>
              <w:noProof/>
              <w:sz w:val="24"/>
              <w:szCs w:val="24"/>
              <w:lang w:eastAsia="ja-JP"/>
            </w:rPr>
          </w:pPr>
          <w:r w:rsidRPr="000510FE">
            <w:rPr>
              <w:noProof/>
              <w:lang w:val="es-ES_tradnl"/>
            </w:rPr>
            <w:t>Criterio 5.2  Actividades  artísticas y culturales.</w:t>
          </w:r>
          <w:r>
            <w:rPr>
              <w:noProof/>
            </w:rPr>
            <w:tab/>
          </w:r>
          <w:r>
            <w:rPr>
              <w:noProof/>
            </w:rPr>
            <w:fldChar w:fldCharType="begin"/>
          </w:r>
          <w:r>
            <w:rPr>
              <w:noProof/>
            </w:rPr>
            <w:instrText xml:space="preserve"> PAGEREF _Toc356467917 \h </w:instrText>
          </w:r>
          <w:r>
            <w:rPr>
              <w:noProof/>
            </w:rPr>
          </w:r>
          <w:r>
            <w:rPr>
              <w:noProof/>
            </w:rPr>
            <w:fldChar w:fldCharType="separate"/>
          </w:r>
          <w:r>
            <w:rPr>
              <w:noProof/>
            </w:rPr>
            <w:t>31</w:t>
          </w:r>
          <w:r>
            <w:rPr>
              <w:noProof/>
            </w:rPr>
            <w:fldChar w:fldCharType="end"/>
          </w:r>
        </w:p>
        <w:p w14:paraId="012EB05B" w14:textId="77777777" w:rsidR="004F027E" w:rsidRDefault="004F027E">
          <w:pPr>
            <w:pStyle w:val="TDC2"/>
            <w:tabs>
              <w:tab w:val="right" w:leader="dot" w:pos="8828"/>
            </w:tabs>
            <w:rPr>
              <w:noProof/>
              <w:sz w:val="24"/>
              <w:szCs w:val="24"/>
              <w:lang w:eastAsia="ja-JP"/>
            </w:rPr>
          </w:pPr>
          <w:r w:rsidRPr="000510FE">
            <w:rPr>
              <w:noProof/>
              <w:lang w:val="es-ES_tradnl"/>
            </w:rPr>
            <w:t>Criterio 5.3 Actividades  físicas y deportivas.</w:t>
          </w:r>
          <w:r>
            <w:rPr>
              <w:noProof/>
            </w:rPr>
            <w:tab/>
          </w:r>
          <w:r>
            <w:rPr>
              <w:noProof/>
            </w:rPr>
            <w:fldChar w:fldCharType="begin"/>
          </w:r>
          <w:r>
            <w:rPr>
              <w:noProof/>
            </w:rPr>
            <w:instrText xml:space="preserve"> PAGEREF _Toc356467918 \h </w:instrText>
          </w:r>
          <w:r>
            <w:rPr>
              <w:noProof/>
            </w:rPr>
          </w:r>
          <w:r>
            <w:rPr>
              <w:noProof/>
            </w:rPr>
            <w:fldChar w:fldCharType="separate"/>
          </w:r>
          <w:r>
            <w:rPr>
              <w:noProof/>
            </w:rPr>
            <w:t>32</w:t>
          </w:r>
          <w:r>
            <w:rPr>
              <w:noProof/>
            </w:rPr>
            <w:fldChar w:fldCharType="end"/>
          </w:r>
        </w:p>
        <w:p w14:paraId="77303DD7" w14:textId="77777777" w:rsidR="004F027E" w:rsidRDefault="004F027E">
          <w:pPr>
            <w:pStyle w:val="TDC2"/>
            <w:tabs>
              <w:tab w:val="right" w:leader="dot" w:pos="8828"/>
            </w:tabs>
            <w:rPr>
              <w:noProof/>
              <w:sz w:val="24"/>
              <w:szCs w:val="24"/>
              <w:lang w:eastAsia="ja-JP"/>
            </w:rPr>
          </w:pPr>
          <w:r w:rsidRPr="000510FE">
            <w:rPr>
              <w:noProof/>
              <w:lang w:val="es-ES_tradnl"/>
            </w:rPr>
            <w:t>Criterio 5.4 Orientación profesional.</w:t>
          </w:r>
          <w:r>
            <w:rPr>
              <w:noProof/>
            </w:rPr>
            <w:tab/>
          </w:r>
          <w:r>
            <w:rPr>
              <w:noProof/>
            </w:rPr>
            <w:fldChar w:fldCharType="begin"/>
          </w:r>
          <w:r>
            <w:rPr>
              <w:noProof/>
            </w:rPr>
            <w:instrText xml:space="preserve"> PAGEREF _Toc356467919 \h </w:instrText>
          </w:r>
          <w:r>
            <w:rPr>
              <w:noProof/>
            </w:rPr>
          </w:r>
          <w:r>
            <w:rPr>
              <w:noProof/>
            </w:rPr>
            <w:fldChar w:fldCharType="separate"/>
          </w:r>
          <w:r>
            <w:rPr>
              <w:noProof/>
            </w:rPr>
            <w:t>33</w:t>
          </w:r>
          <w:r>
            <w:rPr>
              <w:noProof/>
            </w:rPr>
            <w:fldChar w:fldCharType="end"/>
          </w:r>
        </w:p>
        <w:p w14:paraId="10C161F2" w14:textId="77777777" w:rsidR="004F027E" w:rsidRDefault="004F027E">
          <w:pPr>
            <w:pStyle w:val="TDC2"/>
            <w:tabs>
              <w:tab w:val="right" w:leader="dot" w:pos="8828"/>
            </w:tabs>
            <w:rPr>
              <w:noProof/>
              <w:sz w:val="24"/>
              <w:szCs w:val="24"/>
              <w:lang w:eastAsia="ja-JP"/>
            </w:rPr>
          </w:pPr>
          <w:r>
            <w:rPr>
              <w:noProof/>
            </w:rPr>
            <w:t>Criterio 5.5 Orientación psicológica.</w:t>
          </w:r>
          <w:r>
            <w:rPr>
              <w:noProof/>
            </w:rPr>
            <w:tab/>
          </w:r>
          <w:r>
            <w:rPr>
              <w:noProof/>
            </w:rPr>
            <w:fldChar w:fldCharType="begin"/>
          </w:r>
          <w:r>
            <w:rPr>
              <w:noProof/>
            </w:rPr>
            <w:instrText xml:space="preserve"> PAGEREF _Toc356467920 \h </w:instrText>
          </w:r>
          <w:r>
            <w:rPr>
              <w:noProof/>
            </w:rPr>
          </w:r>
          <w:r>
            <w:rPr>
              <w:noProof/>
            </w:rPr>
            <w:fldChar w:fldCharType="separate"/>
          </w:r>
          <w:r>
            <w:rPr>
              <w:noProof/>
            </w:rPr>
            <w:t>34</w:t>
          </w:r>
          <w:r>
            <w:rPr>
              <w:noProof/>
            </w:rPr>
            <w:fldChar w:fldCharType="end"/>
          </w:r>
        </w:p>
        <w:p w14:paraId="65D73D61" w14:textId="77777777" w:rsidR="004F027E" w:rsidRDefault="004F027E">
          <w:pPr>
            <w:pStyle w:val="TDC2"/>
            <w:tabs>
              <w:tab w:val="right" w:leader="dot" w:pos="8828"/>
            </w:tabs>
            <w:rPr>
              <w:noProof/>
              <w:sz w:val="24"/>
              <w:szCs w:val="24"/>
              <w:lang w:eastAsia="ja-JP"/>
            </w:rPr>
          </w:pPr>
          <w:r>
            <w:rPr>
              <w:noProof/>
            </w:rPr>
            <w:t>Criterio 5.6 Servicios médicos.</w:t>
          </w:r>
          <w:r>
            <w:rPr>
              <w:noProof/>
            </w:rPr>
            <w:tab/>
          </w:r>
          <w:r>
            <w:rPr>
              <w:noProof/>
            </w:rPr>
            <w:fldChar w:fldCharType="begin"/>
          </w:r>
          <w:r>
            <w:rPr>
              <w:noProof/>
            </w:rPr>
            <w:instrText xml:space="preserve"> PAGEREF _Toc356467921 \h </w:instrText>
          </w:r>
          <w:r>
            <w:rPr>
              <w:noProof/>
            </w:rPr>
          </w:r>
          <w:r>
            <w:rPr>
              <w:noProof/>
            </w:rPr>
            <w:fldChar w:fldCharType="separate"/>
          </w:r>
          <w:r>
            <w:rPr>
              <w:noProof/>
            </w:rPr>
            <w:t>35</w:t>
          </w:r>
          <w:r>
            <w:rPr>
              <w:noProof/>
            </w:rPr>
            <w:fldChar w:fldCharType="end"/>
          </w:r>
        </w:p>
        <w:p w14:paraId="0D5AA27C" w14:textId="7A29469A" w:rsidR="004F027E" w:rsidRDefault="005A41AB">
          <w:pPr>
            <w:pStyle w:val="TDC2"/>
            <w:tabs>
              <w:tab w:val="right" w:leader="dot" w:pos="8828"/>
            </w:tabs>
            <w:rPr>
              <w:noProof/>
              <w:sz w:val="24"/>
              <w:szCs w:val="24"/>
              <w:lang w:eastAsia="ja-JP"/>
            </w:rPr>
          </w:pPr>
          <w:r>
            <w:rPr>
              <w:noProof/>
            </w:rPr>
            <w:t xml:space="preserve">Criterio </w:t>
          </w:r>
          <w:r w:rsidR="004F027E">
            <w:rPr>
              <w:noProof/>
            </w:rPr>
            <w:t>5.7 Enlace escuela – familia.</w:t>
          </w:r>
          <w:r w:rsidR="004F027E">
            <w:rPr>
              <w:noProof/>
            </w:rPr>
            <w:tab/>
          </w:r>
          <w:r w:rsidR="004F027E">
            <w:rPr>
              <w:noProof/>
            </w:rPr>
            <w:fldChar w:fldCharType="begin"/>
          </w:r>
          <w:r w:rsidR="004F027E">
            <w:rPr>
              <w:noProof/>
            </w:rPr>
            <w:instrText xml:space="preserve"> PAGEREF _Toc356467922 \h </w:instrText>
          </w:r>
          <w:r w:rsidR="004F027E">
            <w:rPr>
              <w:noProof/>
            </w:rPr>
          </w:r>
          <w:r w:rsidR="004F027E">
            <w:rPr>
              <w:noProof/>
            </w:rPr>
            <w:fldChar w:fldCharType="separate"/>
          </w:r>
          <w:r w:rsidR="004F027E">
            <w:rPr>
              <w:noProof/>
            </w:rPr>
            <w:t>36</w:t>
          </w:r>
          <w:r w:rsidR="004F027E">
            <w:rPr>
              <w:noProof/>
            </w:rPr>
            <w:fldChar w:fldCharType="end"/>
          </w:r>
        </w:p>
        <w:p w14:paraId="69182644"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6: Servicios de apoyo para el aprendizaje</w:t>
          </w:r>
          <w:r>
            <w:rPr>
              <w:noProof/>
            </w:rPr>
            <w:tab/>
          </w:r>
          <w:r>
            <w:rPr>
              <w:noProof/>
            </w:rPr>
            <w:fldChar w:fldCharType="begin"/>
          </w:r>
          <w:r>
            <w:rPr>
              <w:noProof/>
            </w:rPr>
            <w:instrText xml:space="preserve"> PAGEREF _Toc356467923 \h </w:instrText>
          </w:r>
          <w:r>
            <w:rPr>
              <w:noProof/>
            </w:rPr>
          </w:r>
          <w:r>
            <w:rPr>
              <w:noProof/>
            </w:rPr>
            <w:fldChar w:fldCharType="separate"/>
          </w:r>
          <w:r>
            <w:rPr>
              <w:noProof/>
            </w:rPr>
            <w:t>37</w:t>
          </w:r>
          <w:r>
            <w:rPr>
              <w:noProof/>
            </w:rPr>
            <w:fldChar w:fldCharType="end"/>
          </w:r>
        </w:p>
        <w:p w14:paraId="5E80F9E2" w14:textId="77777777" w:rsidR="004F027E" w:rsidRDefault="004F027E">
          <w:pPr>
            <w:pStyle w:val="TDC2"/>
            <w:tabs>
              <w:tab w:val="right" w:leader="dot" w:pos="8828"/>
            </w:tabs>
            <w:rPr>
              <w:noProof/>
              <w:sz w:val="24"/>
              <w:szCs w:val="24"/>
              <w:lang w:eastAsia="ja-JP"/>
            </w:rPr>
          </w:pPr>
          <w:r w:rsidRPr="000510FE">
            <w:rPr>
              <w:noProof/>
              <w:lang w:val="es-ES_tradnl"/>
            </w:rPr>
            <w:t>Criterio 6.1 Tutorías.</w:t>
          </w:r>
          <w:r>
            <w:rPr>
              <w:noProof/>
            </w:rPr>
            <w:tab/>
          </w:r>
          <w:r>
            <w:rPr>
              <w:noProof/>
            </w:rPr>
            <w:fldChar w:fldCharType="begin"/>
          </w:r>
          <w:r>
            <w:rPr>
              <w:noProof/>
            </w:rPr>
            <w:instrText xml:space="preserve"> PAGEREF _Toc356467924 \h </w:instrText>
          </w:r>
          <w:r>
            <w:rPr>
              <w:noProof/>
            </w:rPr>
          </w:r>
          <w:r>
            <w:rPr>
              <w:noProof/>
            </w:rPr>
            <w:fldChar w:fldCharType="separate"/>
          </w:r>
          <w:r>
            <w:rPr>
              <w:noProof/>
            </w:rPr>
            <w:t>37</w:t>
          </w:r>
          <w:r>
            <w:rPr>
              <w:noProof/>
            </w:rPr>
            <w:fldChar w:fldCharType="end"/>
          </w:r>
        </w:p>
        <w:p w14:paraId="14FF449F" w14:textId="77777777" w:rsidR="004F027E" w:rsidRDefault="004F027E">
          <w:pPr>
            <w:pStyle w:val="TDC2"/>
            <w:tabs>
              <w:tab w:val="right" w:leader="dot" w:pos="8828"/>
            </w:tabs>
            <w:rPr>
              <w:noProof/>
              <w:sz w:val="24"/>
              <w:szCs w:val="24"/>
              <w:lang w:eastAsia="ja-JP"/>
            </w:rPr>
          </w:pPr>
          <w:r w:rsidRPr="000510FE">
            <w:rPr>
              <w:noProof/>
              <w:lang w:val="es-ES_tradnl"/>
            </w:rPr>
            <w:t>Criterio 6.2 Asesorías Académicas.</w:t>
          </w:r>
          <w:r>
            <w:rPr>
              <w:noProof/>
            </w:rPr>
            <w:tab/>
          </w:r>
          <w:r>
            <w:rPr>
              <w:noProof/>
            </w:rPr>
            <w:fldChar w:fldCharType="begin"/>
          </w:r>
          <w:r>
            <w:rPr>
              <w:noProof/>
            </w:rPr>
            <w:instrText xml:space="preserve"> PAGEREF _Toc356467925 \h </w:instrText>
          </w:r>
          <w:r>
            <w:rPr>
              <w:noProof/>
            </w:rPr>
          </w:r>
          <w:r>
            <w:rPr>
              <w:noProof/>
            </w:rPr>
            <w:fldChar w:fldCharType="separate"/>
          </w:r>
          <w:r>
            <w:rPr>
              <w:noProof/>
            </w:rPr>
            <w:t>38</w:t>
          </w:r>
          <w:r>
            <w:rPr>
              <w:noProof/>
            </w:rPr>
            <w:fldChar w:fldCharType="end"/>
          </w:r>
        </w:p>
        <w:p w14:paraId="1FF8425C" w14:textId="77777777" w:rsidR="004F027E" w:rsidRDefault="004F027E">
          <w:pPr>
            <w:pStyle w:val="TDC2"/>
            <w:tabs>
              <w:tab w:val="right" w:leader="dot" w:pos="8828"/>
            </w:tabs>
            <w:rPr>
              <w:noProof/>
              <w:sz w:val="24"/>
              <w:szCs w:val="24"/>
              <w:lang w:eastAsia="ja-JP"/>
            </w:rPr>
          </w:pPr>
          <w:r w:rsidRPr="000510FE">
            <w:rPr>
              <w:noProof/>
              <w:lang w:val="es-ES_tradnl"/>
            </w:rPr>
            <w:t>Criterio 6.3  Biblioteca – acceso a la información.</w:t>
          </w:r>
          <w:r>
            <w:rPr>
              <w:noProof/>
            </w:rPr>
            <w:tab/>
          </w:r>
          <w:r>
            <w:rPr>
              <w:noProof/>
            </w:rPr>
            <w:fldChar w:fldCharType="begin"/>
          </w:r>
          <w:r>
            <w:rPr>
              <w:noProof/>
            </w:rPr>
            <w:instrText xml:space="preserve"> PAGEREF _Toc356467926 \h </w:instrText>
          </w:r>
          <w:r>
            <w:rPr>
              <w:noProof/>
            </w:rPr>
          </w:r>
          <w:r>
            <w:rPr>
              <w:noProof/>
            </w:rPr>
            <w:fldChar w:fldCharType="separate"/>
          </w:r>
          <w:r>
            <w:rPr>
              <w:noProof/>
            </w:rPr>
            <w:t>38</w:t>
          </w:r>
          <w:r>
            <w:rPr>
              <w:noProof/>
            </w:rPr>
            <w:fldChar w:fldCharType="end"/>
          </w:r>
        </w:p>
        <w:p w14:paraId="1216788D"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7: Vinculación – Extensión</w:t>
          </w:r>
          <w:r>
            <w:rPr>
              <w:noProof/>
            </w:rPr>
            <w:tab/>
          </w:r>
          <w:r>
            <w:rPr>
              <w:noProof/>
            </w:rPr>
            <w:fldChar w:fldCharType="begin"/>
          </w:r>
          <w:r>
            <w:rPr>
              <w:noProof/>
            </w:rPr>
            <w:instrText xml:space="preserve"> PAGEREF _Toc356467927 \h </w:instrText>
          </w:r>
          <w:r>
            <w:rPr>
              <w:noProof/>
            </w:rPr>
          </w:r>
          <w:r>
            <w:rPr>
              <w:noProof/>
            </w:rPr>
            <w:fldChar w:fldCharType="separate"/>
          </w:r>
          <w:r>
            <w:rPr>
              <w:noProof/>
            </w:rPr>
            <w:t>41</w:t>
          </w:r>
          <w:r>
            <w:rPr>
              <w:noProof/>
            </w:rPr>
            <w:fldChar w:fldCharType="end"/>
          </w:r>
        </w:p>
        <w:p w14:paraId="031B6463" w14:textId="77777777" w:rsidR="004F027E" w:rsidRDefault="004F027E">
          <w:pPr>
            <w:pStyle w:val="TDC2"/>
            <w:tabs>
              <w:tab w:val="right" w:leader="dot" w:pos="8828"/>
            </w:tabs>
            <w:rPr>
              <w:noProof/>
              <w:sz w:val="24"/>
              <w:szCs w:val="24"/>
              <w:lang w:eastAsia="ja-JP"/>
            </w:rPr>
          </w:pPr>
          <w:r w:rsidRPr="000510FE">
            <w:rPr>
              <w:noProof/>
              <w:lang w:val="es-ES_tradnl"/>
            </w:rPr>
            <w:t>Criterio 7.1 Vinculación con los sectores público, privado y social.</w:t>
          </w:r>
          <w:r>
            <w:rPr>
              <w:noProof/>
            </w:rPr>
            <w:tab/>
          </w:r>
          <w:r>
            <w:rPr>
              <w:noProof/>
            </w:rPr>
            <w:fldChar w:fldCharType="begin"/>
          </w:r>
          <w:r>
            <w:rPr>
              <w:noProof/>
            </w:rPr>
            <w:instrText xml:space="preserve"> PAGEREF _Toc356467928 \h </w:instrText>
          </w:r>
          <w:r>
            <w:rPr>
              <w:noProof/>
            </w:rPr>
          </w:r>
          <w:r>
            <w:rPr>
              <w:noProof/>
            </w:rPr>
            <w:fldChar w:fldCharType="separate"/>
          </w:r>
          <w:r>
            <w:rPr>
              <w:noProof/>
            </w:rPr>
            <w:t>41</w:t>
          </w:r>
          <w:r>
            <w:rPr>
              <w:noProof/>
            </w:rPr>
            <w:fldChar w:fldCharType="end"/>
          </w:r>
        </w:p>
        <w:p w14:paraId="4CE6CF0E" w14:textId="77777777" w:rsidR="004F027E" w:rsidRDefault="004F027E">
          <w:pPr>
            <w:pStyle w:val="TDC2"/>
            <w:tabs>
              <w:tab w:val="right" w:leader="dot" w:pos="8828"/>
            </w:tabs>
            <w:rPr>
              <w:noProof/>
              <w:sz w:val="24"/>
              <w:szCs w:val="24"/>
              <w:lang w:eastAsia="ja-JP"/>
            </w:rPr>
          </w:pPr>
          <w:r w:rsidRPr="000510FE">
            <w:rPr>
              <w:noProof/>
              <w:lang w:val="es-ES_tradnl"/>
            </w:rPr>
            <w:t>Criterio 7.2 Seguimiento de egresados.</w:t>
          </w:r>
          <w:r>
            <w:rPr>
              <w:noProof/>
            </w:rPr>
            <w:tab/>
          </w:r>
          <w:r>
            <w:rPr>
              <w:noProof/>
            </w:rPr>
            <w:fldChar w:fldCharType="begin"/>
          </w:r>
          <w:r>
            <w:rPr>
              <w:noProof/>
            </w:rPr>
            <w:instrText xml:space="preserve"> PAGEREF _Toc356467929 \h </w:instrText>
          </w:r>
          <w:r>
            <w:rPr>
              <w:noProof/>
            </w:rPr>
          </w:r>
          <w:r>
            <w:rPr>
              <w:noProof/>
            </w:rPr>
            <w:fldChar w:fldCharType="separate"/>
          </w:r>
          <w:r>
            <w:rPr>
              <w:noProof/>
            </w:rPr>
            <w:t>42</w:t>
          </w:r>
          <w:r>
            <w:rPr>
              <w:noProof/>
            </w:rPr>
            <w:fldChar w:fldCharType="end"/>
          </w:r>
        </w:p>
        <w:p w14:paraId="4DA2228E" w14:textId="77777777" w:rsidR="004F027E" w:rsidRDefault="004F027E">
          <w:pPr>
            <w:pStyle w:val="TDC2"/>
            <w:tabs>
              <w:tab w:val="right" w:leader="dot" w:pos="8828"/>
            </w:tabs>
            <w:rPr>
              <w:noProof/>
              <w:sz w:val="24"/>
              <w:szCs w:val="24"/>
              <w:lang w:eastAsia="ja-JP"/>
            </w:rPr>
          </w:pPr>
          <w:r w:rsidRPr="000510FE">
            <w:rPr>
              <w:noProof/>
              <w:lang w:val="es-ES_tradnl"/>
            </w:rPr>
            <w:t>Criterio 7.3 Intercambio académico.</w:t>
          </w:r>
          <w:r>
            <w:rPr>
              <w:noProof/>
            </w:rPr>
            <w:tab/>
          </w:r>
          <w:r>
            <w:rPr>
              <w:noProof/>
            </w:rPr>
            <w:fldChar w:fldCharType="begin"/>
          </w:r>
          <w:r>
            <w:rPr>
              <w:noProof/>
            </w:rPr>
            <w:instrText xml:space="preserve"> PAGEREF _Toc356467930 \h </w:instrText>
          </w:r>
          <w:r>
            <w:rPr>
              <w:noProof/>
            </w:rPr>
          </w:r>
          <w:r>
            <w:rPr>
              <w:noProof/>
            </w:rPr>
            <w:fldChar w:fldCharType="separate"/>
          </w:r>
          <w:r>
            <w:rPr>
              <w:noProof/>
            </w:rPr>
            <w:t>44</w:t>
          </w:r>
          <w:r>
            <w:rPr>
              <w:noProof/>
            </w:rPr>
            <w:fldChar w:fldCharType="end"/>
          </w:r>
        </w:p>
        <w:p w14:paraId="60148397" w14:textId="77777777" w:rsidR="004F027E" w:rsidRDefault="004F027E">
          <w:pPr>
            <w:pStyle w:val="TDC2"/>
            <w:tabs>
              <w:tab w:val="right" w:leader="dot" w:pos="8828"/>
            </w:tabs>
            <w:rPr>
              <w:noProof/>
              <w:sz w:val="24"/>
              <w:szCs w:val="24"/>
              <w:lang w:eastAsia="ja-JP"/>
            </w:rPr>
          </w:pPr>
          <w:r w:rsidRPr="000510FE">
            <w:rPr>
              <w:noProof/>
              <w:lang w:val="es-ES_tradnl"/>
            </w:rPr>
            <w:t>Criterio 7.4 Servicio Social.</w:t>
          </w:r>
          <w:r>
            <w:rPr>
              <w:noProof/>
            </w:rPr>
            <w:tab/>
          </w:r>
          <w:r>
            <w:rPr>
              <w:noProof/>
            </w:rPr>
            <w:fldChar w:fldCharType="begin"/>
          </w:r>
          <w:r>
            <w:rPr>
              <w:noProof/>
            </w:rPr>
            <w:instrText xml:space="preserve"> PAGEREF _Toc356467931 \h </w:instrText>
          </w:r>
          <w:r>
            <w:rPr>
              <w:noProof/>
            </w:rPr>
          </w:r>
          <w:r>
            <w:rPr>
              <w:noProof/>
            </w:rPr>
            <w:fldChar w:fldCharType="separate"/>
          </w:r>
          <w:r>
            <w:rPr>
              <w:noProof/>
            </w:rPr>
            <w:t>45</w:t>
          </w:r>
          <w:r>
            <w:rPr>
              <w:noProof/>
            </w:rPr>
            <w:fldChar w:fldCharType="end"/>
          </w:r>
        </w:p>
        <w:p w14:paraId="0E09282D" w14:textId="77777777" w:rsidR="004F027E" w:rsidRDefault="004F027E">
          <w:pPr>
            <w:pStyle w:val="TDC2"/>
            <w:tabs>
              <w:tab w:val="right" w:leader="dot" w:pos="8828"/>
            </w:tabs>
            <w:rPr>
              <w:noProof/>
              <w:sz w:val="24"/>
              <w:szCs w:val="24"/>
              <w:lang w:eastAsia="ja-JP"/>
            </w:rPr>
          </w:pPr>
          <w:r w:rsidRPr="000510FE">
            <w:rPr>
              <w:noProof/>
              <w:lang w:val="es-ES_tradnl"/>
            </w:rPr>
            <w:t>Criterio 7.5 Bolsa de trabajo.</w:t>
          </w:r>
          <w:r>
            <w:rPr>
              <w:noProof/>
            </w:rPr>
            <w:tab/>
          </w:r>
          <w:r>
            <w:rPr>
              <w:noProof/>
            </w:rPr>
            <w:fldChar w:fldCharType="begin"/>
          </w:r>
          <w:r>
            <w:rPr>
              <w:noProof/>
            </w:rPr>
            <w:instrText xml:space="preserve"> PAGEREF _Toc356467932 \h </w:instrText>
          </w:r>
          <w:r>
            <w:rPr>
              <w:noProof/>
            </w:rPr>
          </w:r>
          <w:r>
            <w:rPr>
              <w:noProof/>
            </w:rPr>
            <w:fldChar w:fldCharType="separate"/>
          </w:r>
          <w:r>
            <w:rPr>
              <w:noProof/>
            </w:rPr>
            <w:t>45</w:t>
          </w:r>
          <w:r>
            <w:rPr>
              <w:noProof/>
            </w:rPr>
            <w:fldChar w:fldCharType="end"/>
          </w:r>
        </w:p>
        <w:p w14:paraId="1057048B" w14:textId="77777777" w:rsidR="004F027E" w:rsidRDefault="004F027E">
          <w:pPr>
            <w:pStyle w:val="TDC2"/>
            <w:tabs>
              <w:tab w:val="right" w:leader="dot" w:pos="8828"/>
            </w:tabs>
            <w:rPr>
              <w:noProof/>
              <w:sz w:val="24"/>
              <w:szCs w:val="24"/>
              <w:lang w:eastAsia="ja-JP"/>
            </w:rPr>
          </w:pPr>
          <w:r w:rsidRPr="000510FE">
            <w:rPr>
              <w:noProof/>
              <w:lang w:val="es-ES_tradnl"/>
            </w:rPr>
            <w:t>Criterio 7.6 Extensión.</w:t>
          </w:r>
          <w:r>
            <w:rPr>
              <w:noProof/>
            </w:rPr>
            <w:tab/>
          </w:r>
          <w:r>
            <w:rPr>
              <w:noProof/>
            </w:rPr>
            <w:fldChar w:fldCharType="begin"/>
          </w:r>
          <w:r>
            <w:rPr>
              <w:noProof/>
            </w:rPr>
            <w:instrText xml:space="preserve"> PAGEREF _Toc356467933 \h </w:instrText>
          </w:r>
          <w:r>
            <w:rPr>
              <w:noProof/>
            </w:rPr>
          </w:r>
          <w:r>
            <w:rPr>
              <w:noProof/>
            </w:rPr>
            <w:fldChar w:fldCharType="separate"/>
          </w:r>
          <w:r>
            <w:rPr>
              <w:noProof/>
            </w:rPr>
            <w:t>46</w:t>
          </w:r>
          <w:r>
            <w:rPr>
              <w:noProof/>
            </w:rPr>
            <w:fldChar w:fldCharType="end"/>
          </w:r>
        </w:p>
        <w:p w14:paraId="7555F2D4"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8: Investigación</w:t>
          </w:r>
          <w:r>
            <w:rPr>
              <w:noProof/>
            </w:rPr>
            <w:tab/>
          </w:r>
          <w:r>
            <w:rPr>
              <w:noProof/>
            </w:rPr>
            <w:fldChar w:fldCharType="begin"/>
          </w:r>
          <w:r>
            <w:rPr>
              <w:noProof/>
            </w:rPr>
            <w:instrText xml:space="preserve"> PAGEREF _Toc356467934 \h </w:instrText>
          </w:r>
          <w:r>
            <w:rPr>
              <w:noProof/>
            </w:rPr>
          </w:r>
          <w:r>
            <w:rPr>
              <w:noProof/>
            </w:rPr>
            <w:fldChar w:fldCharType="separate"/>
          </w:r>
          <w:r>
            <w:rPr>
              <w:noProof/>
            </w:rPr>
            <w:t>48</w:t>
          </w:r>
          <w:r>
            <w:rPr>
              <w:noProof/>
            </w:rPr>
            <w:fldChar w:fldCharType="end"/>
          </w:r>
        </w:p>
        <w:p w14:paraId="7D51A0E7" w14:textId="77777777" w:rsidR="004F027E" w:rsidRDefault="004F027E">
          <w:pPr>
            <w:pStyle w:val="TDC2"/>
            <w:tabs>
              <w:tab w:val="right" w:leader="dot" w:pos="8828"/>
            </w:tabs>
            <w:rPr>
              <w:noProof/>
              <w:sz w:val="24"/>
              <w:szCs w:val="24"/>
              <w:lang w:eastAsia="ja-JP"/>
            </w:rPr>
          </w:pPr>
          <w:r w:rsidRPr="000510FE">
            <w:rPr>
              <w:noProof/>
              <w:lang w:val="es-ES_tradnl"/>
            </w:rPr>
            <w:t>Criterio 8.1 Líneas y proyectos de investigación.</w:t>
          </w:r>
          <w:r>
            <w:rPr>
              <w:noProof/>
            </w:rPr>
            <w:tab/>
          </w:r>
          <w:r>
            <w:rPr>
              <w:noProof/>
            </w:rPr>
            <w:fldChar w:fldCharType="begin"/>
          </w:r>
          <w:r>
            <w:rPr>
              <w:noProof/>
            </w:rPr>
            <w:instrText xml:space="preserve"> PAGEREF _Toc356467935 \h </w:instrText>
          </w:r>
          <w:r>
            <w:rPr>
              <w:noProof/>
            </w:rPr>
          </w:r>
          <w:r>
            <w:rPr>
              <w:noProof/>
            </w:rPr>
            <w:fldChar w:fldCharType="separate"/>
          </w:r>
          <w:r>
            <w:rPr>
              <w:noProof/>
            </w:rPr>
            <w:t>48</w:t>
          </w:r>
          <w:r>
            <w:rPr>
              <w:noProof/>
            </w:rPr>
            <w:fldChar w:fldCharType="end"/>
          </w:r>
        </w:p>
        <w:p w14:paraId="3F96C1B8" w14:textId="77777777" w:rsidR="004F027E" w:rsidRDefault="004F027E">
          <w:pPr>
            <w:pStyle w:val="TDC2"/>
            <w:tabs>
              <w:tab w:val="right" w:leader="dot" w:pos="8828"/>
            </w:tabs>
            <w:rPr>
              <w:noProof/>
              <w:sz w:val="24"/>
              <w:szCs w:val="24"/>
              <w:lang w:eastAsia="ja-JP"/>
            </w:rPr>
          </w:pPr>
          <w:r w:rsidRPr="000510FE">
            <w:rPr>
              <w:noProof/>
              <w:lang w:val="es-ES_tradnl"/>
            </w:rPr>
            <w:t>Criterio 8.2 Recursos para la investigación.</w:t>
          </w:r>
          <w:r>
            <w:rPr>
              <w:noProof/>
            </w:rPr>
            <w:tab/>
          </w:r>
          <w:r>
            <w:rPr>
              <w:noProof/>
            </w:rPr>
            <w:fldChar w:fldCharType="begin"/>
          </w:r>
          <w:r>
            <w:rPr>
              <w:noProof/>
            </w:rPr>
            <w:instrText xml:space="preserve"> PAGEREF _Toc356467936 \h </w:instrText>
          </w:r>
          <w:r>
            <w:rPr>
              <w:noProof/>
            </w:rPr>
          </w:r>
          <w:r>
            <w:rPr>
              <w:noProof/>
            </w:rPr>
            <w:fldChar w:fldCharType="separate"/>
          </w:r>
          <w:r>
            <w:rPr>
              <w:noProof/>
            </w:rPr>
            <w:t>49</w:t>
          </w:r>
          <w:r>
            <w:rPr>
              <w:noProof/>
            </w:rPr>
            <w:fldChar w:fldCharType="end"/>
          </w:r>
        </w:p>
        <w:p w14:paraId="159276CE" w14:textId="77777777" w:rsidR="004F027E" w:rsidRDefault="004F027E">
          <w:pPr>
            <w:pStyle w:val="TDC2"/>
            <w:tabs>
              <w:tab w:val="right" w:leader="dot" w:pos="8828"/>
            </w:tabs>
            <w:rPr>
              <w:noProof/>
              <w:sz w:val="24"/>
              <w:szCs w:val="24"/>
              <w:lang w:eastAsia="ja-JP"/>
            </w:rPr>
          </w:pPr>
          <w:r w:rsidRPr="000510FE">
            <w:rPr>
              <w:noProof/>
              <w:lang w:val="es-ES_tradnl"/>
            </w:rPr>
            <w:t>Criterio 8.3 Difusión de la investigación.</w:t>
          </w:r>
          <w:r>
            <w:rPr>
              <w:noProof/>
            </w:rPr>
            <w:tab/>
          </w:r>
          <w:r>
            <w:rPr>
              <w:noProof/>
            </w:rPr>
            <w:fldChar w:fldCharType="begin"/>
          </w:r>
          <w:r>
            <w:rPr>
              <w:noProof/>
            </w:rPr>
            <w:instrText xml:space="preserve"> PAGEREF _Toc356467937 \h </w:instrText>
          </w:r>
          <w:r>
            <w:rPr>
              <w:noProof/>
            </w:rPr>
          </w:r>
          <w:r>
            <w:rPr>
              <w:noProof/>
            </w:rPr>
            <w:fldChar w:fldCharType="separate"/>
          </w:r>
          <w:r>
            <w:rPr>
              <w:noProof/>
            </w:rPr>
            <w:t>50</w:t>
          </w:r>
          <w:r>
            <w:rPr>
              <w:noProof/>
            </w:rPr>
            <w:fldChar w:fldCharType="end"/>
          </w:r>
        </w:p>
        <w:p w14:paraId="2EE470D6" w14:textId="77777777" w:rsidR="004F027E" w:rsidRDefault="004F027E">
          <w:pPr>
            <w:pStyle w:val="TDC2"/>
            <w:tabs>
              <w:tab w:val="right" w:leader="dot" w:pos="8828"/>
            </w:tabs>
            <w:rPr>
              <w:noProof/>
              <w:sz w:val="24"/>
              <w:szCs w:val="24"/>
              <w:lang w:eastAsia="ja-JP"/>
            </w:rPr>
          </w:pPr>
          <w:r w:rsidRPr="000510FE">
            <w:rPr>
              <w:noProof/>
              <w:lang w:val="es-ES_tradnl"/>
            </w:rPr>
            <w:t>Criterio 8.4 Impacto de la investigación.</w:t>
          </w:r>
          <w:r>
            <w:rPr>
              <w:noProof/>
            </w:rPr>
            <w:tab/>
          </w:r>
          <w:r>
            <w:rPr>
              <w:noProof/>
            </w:rPr>
            <w:fldChar w:fldCharType="begin"/>
          </w:r>
          <w:r>
            <w:rPr>
              <w:noProof/>
            </w:rPr>
            <w:instrText xml:space="preserve"> PAGEREF _Toc356467938 \h </w:instrText>
          </w:r>
          <w:r>
            <w:rPr>
              <w:noProof/>
            </w:rPr>
          </w:r>
          <w:r>
            <w:rPr>
              <w:noProof/>
            </w:rPr>
            <w:fldChar w:fldCharType="separate"/>
          </w:r>
          <w:r>
            <w:rPr>
              <w:noProof/>
            </w:rPr>
            <w:t>51</w:t>
          </w:r>
          <w:r>
            <w:rPr>
              <w:noProof/>
            </w:rPr>
            <w:fldChar w:fldCharType="end"/>
          </w:r>
        </w:p>
        <w:p w14:paraId="0CC99DD5"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9. Infraestructura y equipamiento</w:t>
          </w:r>
          <w:r>
            <w:rPr>
              <w:noProof/>
            </w:rPr>
            <w:tab/>
          </w:r>
          <w:r>
            <w:rPr>
              <w:noProof/>
            </w:rPr>
            <w:fldChar w:fldCharType="begin"/>
          </w:r>
          <w:r>
            <w:rPr>
              <w:noProof/>
            </w:rPr>
            <w:instrText xml:space="preserve"> PAGEREF _Toc356467939 \h </w:instrText>
          </w:r>
          <w:r>
            <w:rPr>
              <w:noProof/>
            </w:rPr>
          </w:r>
          <w:r>
            <w:rPr>
              <w:noProof/>
            </w:rPr>
            <w:fldChar w:fldCharType="separate"/>
          </w:r>
          <w:r>
            <w:rPr>
              <w:noProof/>
            </w:rPr>
            <w:t>52</w:t>
          </w:r>
          <w:r>
            <w:rPr>
              <w:noProof/>
            </w:rPr>
            <w:fldChar w:fldCharType="end"/>
          </w:r>
        </w:p>
        <w:p w14:paraId="2DB8B0EC" w14:textId="77777777" w:rsidR="004F027E" w:rsidRDefault="004F027E">
          <w:pPr>
            <w:pStyle w:val="TDC2"/>
            <w:tabs>
              <w:tab w:val="right" w:leader="dot" w:pos="8828"/>
            </w:tabs>
            <w:rPr>
              <w:noProof/>
              <w:sz w:val="24"/>
              <w:szCs w:val="24"/>
              <w:lang w:eastAsia="ja-JP"/>
            </w:rPr>
          </w:pPr>
          <w:r w:rsidRPr="000510FE">
            <w:rPr>
              <w:noProof/>
              <w:lang w:val="es-ES_tradnl"/>
            </w:rPr>
            <w:t>Criterio 9.1 Infraestructura.</w:t>
          </w:r>
          <w:r>
            <w:rPr>
              <w:noProof/>
            </w:rPr>
            <w:tab/>
          </w:r>
          <w:r>
            <w:rPr>
              <w:noProof/>
            </w:rPr>
            <w:fldChar w:fldCharType="begin"/>
          </w:r>
          <w:r>
            <w:rPr>
              <w:noProof/>
            </w:rPr>
            <w:instrText xml:space="preserve"> PAGEREF _Toc356467940 \h </w:instrText>
          </w:r>
          <w:r>
            <w:rPr>
              <w:noProof/>
            </w:rPr>
          </w:r>
          <w:r>
            <w:rPr>
              <w:noProof/>
            </w:rPr>
            <w:fldChar w:fldCharType="separate"/>
          </w:r>
          <w:r>
            <w:rPr>
              <w:noProof/>
            </w:rPr>
            <w:t>52</w:t>
          </w:r>
          <w:r>
            <w:rPr>
              <w:noProof/>
            </w:rPr>
            <w:fldChar w:fldCharType="end"/>
          </w:r>
        </w:p>
        <w:p w14:paraId="21681E96" w14:textId="77777777" w:rsidR="004F027E" w:rsidRDefault="004F027E">
          <w:pPr>
            <w:pStyle w:val="TDC2"/>
            <w:tabs>
              <w:tab w:val="right" w:leader="dot" w:pos="8828"/>
            </w:tabs>
            <w:rPr>
              <w:noProof/>
              <w:sz w:val="24"/>
              <w:szCs w:val="24"/>
              <w:lang w:eastAsia="ja-JP"/>
            </w:rPr>
          </w:pPr>
          <w:r w:rsidRPr="000510FE">
            <w:rPr>
              <w:noProof/>
              <w:lang w:val="es-ES_tradnl"/>
            </w:rPr>
            <w:t>Criterio 9.2 Equipamiento.</w:t>
          </w:r>
          <w:r>
            <w:rPr>
              <w:noProof/>
            </w:rPr>
            <w:tab/>
          </w:r>
          <w:r>
            <w:rPr>
              <w:noProof/>
            </w:rPr>
            <w:fldChar w:fldCharType="begin"/>
          </w:r>
          <w:r>
            <w:rPr>
              <w:noProof/>
            </w:rPr>
            <w:instrText xml:space="preserve"> PAGEREF _Toc356467941 \h </w:instrText>
          </w:r>
          <w:r>
            <w:rPr>
              <w:noProof/>
            </w:rPr>
          </w:r>
          <w:r>
            <w:rPr>
              <w:noProof/>
            </w:rPr>
            <w:fldChar w:fldCharType="separate"/>
          </w:r>
          <w:r>
            <w:rPr>
              <w:noProof/>
            </w:rPr>
            <w:t>53</w:t>
          </w:r>
          <w:r>
            <w:rPr>
              <w:noProof/>
            </w:rPr>
            <w:fldChar w:fldCharType="end"/>
          </w:r>
        </w:p>
        <w:p w14:paraId="326A1398"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10: Gestión administrativa y financiamiento</w:t>
          </w:r>
          <w:r>
            <w:rPr>
              <w:noProof/>
            </w:rPr>
            <w:tab/>
          </w:r>
          <w:r>
            <w:rPr>
              <w:noProof/>
            </w:rPr>
            <w:fldChar w:fldCharType="begin"/>
          </w:r>
          <w:r>
            <w:rPr>
              <w:noProof/>
            </w:rPr>
            <w:instrText xml:space="preserve"> PAGEREF _Toc356467942 \h </w:instrText>
          </w:r>
          <w:r>
            <w:rPr>
              <w:noProof/>
            </w:rPr>
          </w:r>
          <w:r>
            <w:rPr>
              <w:noProof/>
            </w:rPr>
            <w:fldChar w:fldCharType="separate"/>
          </w:r>
          <w:r>
            <w:rPr>
              <w:noProof/>
            </w:rPr>
            <w:t>56</w:t>
          </w:r>
          <w:r>
            <w:rPr>
              <w:noProof/>
            </w:rPr>
            <w:fldChar w:fldCharType="end"/>
          </w:r>
        </w:p>
        <w:p w14:paraId="2A7E836A" w14:textId="77777777" w:rsidR="004F027E" w:rsidRDefault="004F027E">
          <w:pPr>
            <w:pStyle w:val="TDC2"/>
            <w:tabs>
              <w:tab w:val="right" w:leader="dot" w:pos="8828"/>
            </w:tabs>
            <w:rPr>
              <w:noProof/>
              <w:sz w:val="24"/>
              <w:szCs w:val="24"/>
              <w:lang w:eastAsia="ja-JP"/>
            </w:rPr>
          </w:pPr>
          <w:r w:rsidRPr="000510FE">
            <w:rPr>
              <w:noProof/>
              <w:lang w:val="es-ES_tradnl"/>
            </w:rPr>
            <w:t>Criterio 10.1 Planeación, Evaluación y Organización.</w:t>
          </w:r>
          <w:r>
            <w:rPr>
              <w:noProof/>
            </w:rPr>
            <w:tab/>
          </w:r>
          <w:r>
            <w:rPr>
              <w:noProof/>
            </w:rPr>
            <w:fldChar w:fldCharType="begin"/>
          </w:r>
          <w:r>
            <w:rPr>
              <w:noProof/>
            </w:rPr>
            <w:instrText xml:space="preserve"> PAGEREF _Toc356467943 \h </w:instrText>
          </w:r>
          <w:r>
            <w:rPr>
              <w:noProof/>
            </w:rPr>
          </w:r>
          <w:r>
            <w:rPr>
              <w:noProof/>
            </w:rPr>
            <w:fldChar w:fldCharType="separate"/>
          </w:r>
          <w:r>
            <w:rPr>
              <w:noProof/>
            </w:rPr>
            <w:t>56</w:t>
          </w:r>
          <w:r>
            <w:rPr>
              <w:noProof/>
            </w:rPr>
            <w:fldChar w:fldCharType="end"/>
          </w:r>
        </w:p>
        <w:p w14:paraId="52844123" w14:textId="77777777" w:rsidR="004F027E" w:rsidRDefault="004F027E">
          <w:pPr>
            <w:pStyle w:val="TDC2"/>
            <w:tabs>
              <w:tab w:val="right" w:leader="dot" w:pos="8828"/>
            </w:tabs>
            <w:rPr>
              <w:noProof/>
              <w:sz w:val="24"/>
              <w:szCs w:val="24"/>
              <w:lang w:eastAsia="ja-JP"/>
            </w:rPr>
          </w:pPr>
          <w:r w:rsidRPr="000510FE">
            <w:rPr>
              <w:noProof/>
              <w:lang w:val="es-ES_tradnl"/>
            </w:rPr>
            <w:lastRenderedPageBreak/>
            <w:t>Criterio 10.2 Recursos Humanos Administrativos, de Apoyo y de Servicios.</w:t>
          </w:r>
          <w:r>
            <w:rPr>
              <w:noProof/>
            </w:rPr>
            <w:tab/>
          </w:r>
          <w:r>
            <w:rPr>
              <w:noProof/>
            </w:rPr>
            <w:fldChar w:fldCharType="begin"/>
          </w:r>
          <w:r>
            <w:rPr>
              <w:noProof/>
            </w:rPr>
            <w:instrText xml:space="preserve"> PAGEREF _Toc356467944 \h </w:instrText>
          </w:r>
          <w:r>
            <w:rPr>
              <w:noProof/>
            </w:rPr>
          </w:r>
          <w:r>
            <w:rPr>
              <w:noProof/>
            </w:rPr>
            <w:fldChar w:fldCharType="separate"/>
          </w:r>
          <w:r>
            <w:rPr>
              <w:noProof/>
            </w:rPr>
            <w:t>57</w:t>
          </w:r>
          <w:r>
            <w:rPr>
              <w:noProof/>
            </w:rPr>
            <w:fldChar w:fldCharType="end"/>
          </w:r>
        </w:p>
        <w:p w14:paraId="36C3CE6E" w14:textId="77777777" w:rsidR="004F027E" w:rsidRDefault="004F027E">
          <w:pPr>
            <w:pStyle w:val="TDC2"/>
            <w:tabs>
              <w:tab w:val="right" w:leader="dot" w:pos="8828"/>
            </w:tabs>
            <w:rPr>
              <w:noProof/>
              <w:sz w:val="24"/>
              <w:szCs w:val="24"/>
              <w:lang w:eastAsia="ja-JP"/>
            </w:rPr>
          </w:pPr>
          <w:r w:rsidRPr="000510FE">
            <w:rPr>
              <w:noProof/>
              <w:lang w:val="es-ES_tradnl"/>
            </w:rPr>
            <w:t>Criterio 10.3 Recursos Financieros.</w:t>
          </w:r>
          <w:r>
            <w:rPr>
              <w:noProof/>
            </w:rPr>
            <w:tab/>
          </w:r>
          <w:r>
            <w:rPr>
              <w:noProof/>
            </w:rPr>
            <w:fldChar w:fldCharType="begin"/>
          </w:r>
          <w:r>
            <w:rPr>
              <w:noProof/>
            </w:rPr>
            <w:instrText xml:space="preserve"> PAGEREF _Toc356467945 \h </w:instrText>
          </w:r>
          <w:r>
            <w:rPr>
              <w:noProof/>
            </w:rPr>
          </w:r>
          <w:r>
            <w:rPr>
              <w:noProof/>
            </w:rPr>
            <w:fldChar w:fldCharType="separate"/>
          </w:r>
          <w:r>
            <w:rPr>
              <w:noProof/>
            </w:rPr>
            <w:t>57</w:t>
          </w:r>
          <w:r>
            <w:rPr>
              <w:noProof/>
            </w:rPr>
            <w:fldChar w:fldCharType="end"/>
          </w:r>
        </w:p>
        <w:p w14:paraId="64A65FA0" w14:textId="7E1582E1" w:rsidR="004530EA" w:rsidRPr="007243E5" w:rsidRDefault="004F027E" w:rsidP="007243E5">
          <w:r>
            <w:fldChar w:fldCharType="end"/>
          </w:r>
        </w:p>
      </w:sdtContent>
    </w:sdt>
    <w:p w14:paraId="093A6B5A" w14:textId="0BA0C92D" w:rsidR="004F027E" w:rsidRDefault="00367227" w:rsidP="004F027E">
      <w:pPr>
        <w:spacing w:after="160" w:line="259" w:lineRule="auto"/>
        <w:rPr>
          <w:rFonts w:cs="Verdana"/>
          <w:b/>
          <w:color w:val="000000"/>
          <w:sz w:val="28"/>
          <w:szCs w:val="28"/>
        </w:rPr>
      </w:pPr>
      <w:r>
        <w:rPr>
          <w:rFonts w:cs="Verdana"/>
          <w:b/>
          <w:color w:val="000000"/>
          <w:sz w:val="28"/>
          <w:szCs w:val="28"/>
        </w:rPr>
        <w:br w:type="page"/>
      </w:r>
    </w:p>
    <w:p w14:paraId="5B55A494" w14:textId="438C3249" w:rsidR="00630F89" w:rsidRPr="002D2470" w:rsidRDefault="00630F89" w:rsidP="004530EA">
      <w:pPr>
        <w:pStyle w:val="Ttulo1"/>
        <w:jc w:val="center"/>
        <w:rPr>
          <w:color w:val="5B9BD5" w:themeColor="accent1"/>
        </w:rPr>
      </w:pPr>
      <w:bookmarkStart w:id="0" w:name="_Toc356467887"/>
      <w:r w:rsidRPr="002D2470">
        <w:rPr>
          <w:color w:val="5B9BD5" w:themeColor="accent1"/>
        </w:rPr>
        <w:lastRenderedPageBreak/>
        <w:t>Categoría 1: Personal Académico</w:t>
      </w:r>
      <w:bookmarkEnd w:id="0"/>
    </w:p>
    <w:p w14:paraId="7F97A711" w14:textId="77777777" w:rsidR="00630F89" w:rsidRPr="00DE7B48" w:rsidRDefault="00630F89" w:rsidP="00FF03A9">
      <w:pPr>
        <w:pStyle w:val="Ttulo2"/>
      </w:pPr>
      <w:bookmarkStart w:id="1" w:name="_Toc356467888"/>
      <w:r w:rsidRPr="00DE7B48">
        <w:t>Criterio 1.1: Reclutamiento.</w:t>
      </w:r>
      <w:bookmarkEnd w:id="1"/>
    </w:p>
    <w:p w14:paraId="6D27C992" w14:textId="1F7160DF" w:rsidR="00B8125C" w:rsidRPr="00B8125C" w:rsidRDefault="00630F89" w:rsidP="00282046">
      <w:pPr>
        <w:spacing w:after="120" w:line="240" w:lineRule="auto"/>
        <w:jc w:val="both"/>
        <w:rPr>
          <w:rFonts w:cs="Arial"/>
          <w:sz w:val="24"/>
          <w:szCs w:val="24"/>
        </w:rPr>
      </w:pPr>
      <w:r w:rsidRPr="00DE7B48">
        <w:rPr>
          <w:rFonts w:cs="Arial"/>
          <w:sz w:val="24"/>
          <w:szCs w:val="24"/>
        </w:rPr>
        <w:t xml:space="preserve">Se valora si la institución tiene un proceso de reclutamiento abierto, por medio de convocatorias públicas o instrumentos equivalentes para que sea transparente y permita atraer a un mayor número de candidatos; y si para la selección de los profesores se toma en consideración la experiencia docente y laboral de acuerdo a la </w:t>
      </w:r>
      <w:r w:rsidRPr="00696799">
        <w:rPr>
          <w:rFonts w:cs="Arial"/>
          <w:sz w:val="24"/>
          <w:szCs w:val="24"/>
        </w:rPr>
        <w:t>asignatura</w:t>
      </w:r>
      <w:r w:rsidRPr="00DE7B48">
        <w:rPr>
          <w:rFonts w:cs="Arial"/>
          <w:sz w:val="24"/>
          <w:szCs w:val="24"/>
        </w:rPr>
        <w:t xml:space="preserve"> a impartir.</w:t>
      </w:r>
    </w:p>
    <w:p w14:paraId="797971EB" w14:textId="77777777" w:rsidR="00630F89" w:rsidRDefault="00630F89" w:rsidP="00630F89">
      <w:pPr>
        <w:spacing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FA299A" w14:paraId="297BFD3B" w14:textId="77777777" w:rsidTr="003F76D7">
        <w:trPr>
          <w:jc w:val="center"/>
        </w:trPr>
        <w:tc>
          <w:tcPr>
            <w:tcW w:w="817" w:type="dxa"/>
            <w:shd w:val="clear" w:color="auto" w:fill="9CC2E5" w:themeFill="accent1" w:themeFillTint="99"/>
            <w:vAlign w:val="center"/>
          </w:tcPr>
          <w:p w14:paraId="46F189BB" w14:textId="77777777" w:rsidR="00FA299A" w:rsidRDefault="00FA299A" w:rsidP="003F76D7">
            <w:pPr>
              <w:spacing w:after="0" w:line="240" w:lineRule="auto"/>
              <w:jc w:val="both"/>
              <w:rPr>
                <w:rFonts w:cs="Arial"/>
                <w:sz w:val="24"/>
                <w:szCs w:val="24"/>
              </w:rPr>
            </w:pPr>
          </w:p>
        </w:tc>
        <w:tc>
          <w:tcPr>
            <w:tcW w:w="5954" w:type="dxa"/>
            <w:shd w:val="clear" w:color="auto" w:fill="9CC2E5" w:themeFill="accent1" w:themeFillTint="99"/>
            <w:vAlign w:val="center"/>
          </w:tcPr>
          <w:p w14:paraId="3B3DA9A5" w14:textId="5859D60E" w:rsidR="00FA299A" w:rsidRDefault="003F76D7" w:rsidP="003F76D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7A1E932" w14:textId="0975C8AE" w:rsidR="00FA299A" w:rsidRDefault="003F76D7" w:rsidP="003F76D7">
            <w:pPr>
              <w:spacing w:after="0" w:line="240" w:lineRule="auto"/>
              <w:jc w:val="center"/>
              <w:rPr>
                <w:rFonts w:cs="Arial"/>
                <w:sz w:val="24"/>
                <w:szCs w:val="24"/>
              </w:rPr>
            </w:pPr>
            <w:r>
              <w:rPr>
                <w:rFonts w:cs="Arial"/>
                <w:sz w:val="24"/>
                <w:szCs w:val="24"/>
              </w:rPr>
              <w:t>Evidencias</w:t>
            </w:r>
          </w:p>
        </w:tc>
      </w:tr>
      <w:tr w:rsidR="00FA299A" w14:paraId="2DDBC99F" w14:textId="77777777" w:rsidTr="003F76D7">
        <w:trPr>
          <w:jc w:val="center"/>
        </w:trPr>
        <w:tc>
          <w:tcPr>
            <w:tcW w:w="817" w:type="dxa"/>
            <w:vAlign w:val="center"/>
          </w:tcPr>
          <w:p w14:paraId="14AE80A6" w14:textId="1CF29B58" w:rsidR="00FA299A" w:rsidRDefault="003F76D7" w:rsidP="00630F89">
            <w:pPr>
              <w:spacing w:after="120" w:line="240" w:lineRule="auto"/>
              <w:jc w:val="both"/>
              <w:rPr>
                <w:rFonts w:cs="Arial"/>
                <w:sz w:val="24"/>
                <w:szCs w:val="24"/>
              </w:rPr>
            </w:pPr>
            <w:r>
              <w:rPr>
                <w:rFonts w:cs="Arial"/>
                <w:sz w:val="24"/>
                <w:szCs w:val="24"/>
              </w:rPr>
              <w:t>1.1.1.</w:t>
            </w:r>
          </w:p>
        </w:tc>
        <w:tc>
          <w:tcPr>
            <w:tcW w:w="5954" w:type="dxa"/>
            <w:vAlign w:val="center"/>
          </w:tcPr>
          <w:p w14:paraId="058A2D56" w14:textId="62D7223A" w:rsidR="00FA299A" w:rsidRDefault="003F76D7" w:rsidP="003F76D7">
            <w:pPr>
              <w:spacing w:after="0" w:line="240" w:lineRule="auto"/>
              <w:jc w:val="both"/>
              <w:rPr>
                <w:rFonts w:cs="Arial"/>
                <w:sz w:val="24"/>
                <w:szCs w:val="24"/>
              </w:rPr>
            </w:pPr>
            <w:r w:rsidRPr="003F76D7">
              <w:rPr>
                <w:rFonts w:cs="Arial"/>
                <w:sz w:val="24"/>
                <w:szCs w:val="24"/>
              </w:rPr>
              <w:t>La IES cuenta con normatividad y políticas para el reclutamiento del personal académico.</w:t>
            </w:r>
          </w:p>
        </w:tc>
        <w:tc>
          <w:tcPr>
            <w:tcW w:w="2283" w:type="dxa"/>
            <w:vAlign w:val="center"/>
          </w:tcPr>
          <w:p w14:paraId="20F9E53B" w14:textId="77777777" w:rsidR="00FA299A" w:rsidRDefault="00FA299A" w:rsidP="00630F89">
            <w:pPr>
              <w:spacing w:after="120" w:line="240" w:lineRule="auto"/>
              <w:jc w:val="both"/>
              <w:rPr>
                <w:rFonts w:cs="Arial"/>
                <w:sz w:val="24"/>
                <w:szCs w:val="24"/>
              </w:rPr>
            </w:pPr>
          </w:p>
        </w:tc>
      </w:tr>
      <w:tr w:rsidR="00FA299A" w14:paraId="7FED6B71" w14:textId="77777777" w:rsidTr="003F76D7">
        <w:trPr>
          <w:jc w:val="center"/>
        </w:trPr>
        <w:tc>
          <w:tcPr>
            <w:tcW w:w="817" w:type="dxa"/>
            <w:vAlign w:val="center"/>
          </w:tcPr>
          <w:p w14:paraId="63D2B3A6" w14:textId="5088022A" w:rsidR="00FA299A" w:rsidRDefault="003F76D7" w:rsidP="00630F89">
            <w:pPr>
              <w:spacing w:after="120" w:line="240" w:lineRule="auto"/>
              <w:jc w:val="both"/>
              <w:rPr>
                <w:rFonts w:cs="Arial"/>
                <w:sz w:val="24"/>
                <w:szCs w:val="24"/>
              </w:rPr>
            </w:pPr>
            <w:r w:rsidRPr="003F76D7">
              <w:rPr>
                <w:rFonts w:cs="Arial"/>
                <w:sz w:val="24"/>
                <w:szCs w:val="24"/>
              </w:rPr>
              <w:t>1.1.2.</w:t>
            </w:r>
          </w:p>
        </w:tc>
        <w:tc>
          <w:tcPr>
            <w:tcW w:w="5954" w:type="dxa"/>
            <w:vAlign w:val="center"/>
          </w:tcPr>
          <w:p w14:paraId="2542CDCF" w14:textId="6E2AACB2" w:rsidR="00FA299A" w:rsidRDefault="003F76D7" w:rsidP="003F76D7">
            <w:pPr>
              <w:spacing w:after="0" w:line="240" w:lineRule="auto"/>
              <w:jc w:val="both"/>
              <w:rPr>
                <w:rFonts w:cs="Arial"/>
                <w:sz w:val="24"/>
                <w:szCs w:val="24"/>
              </w:rPr>
            </w:pPr>
            <w:r w:rsidRPr="003F76D7">
              <w:rPr>
                <w:rFonts w:cs="Arial"/>
                <w:sz w:val="24"/>
                <w:szCs w:val="24"/>
              </w:rPr>
              <w:t>La IES</w:t>
            </w:r>
            <w:r>
              <w:rPr>
                <w:rFonts w:cs="Arial"/>
                <w:sz w:val="24"/>
                <w:szCs w:val="24"/>
              </w:rPr>
              <w:t xml:space="preserve"> cuenta con un proceso abierto </w:t>
            </w:r>
            <w:r w:rsidRPr="003F76D7">
              <w:rPr>
                <w:rFonts w:cs="Arial"/>
                <w:sz w:val="24"/>
                <w:szCs w:val="24"/>
              </w:rPr>
              <w:t>para el reclutamiento del personal académico.</w:t>
            </w:r>
          </w:p>
        </w:tc>
        <w:tc>
          <w:tcPr>
            <w:tcW w:w="2283" w:type="dxa"/>
            <w:vAlign w:val="center"/>
          </w:tcPr>
          <w:p w14:paraId="0EDE4443" w14:textId="77777777" w:rsidR="00FA299A" w:rsidRDefault="00FA299A" w:rsidP="00630F89">
            <w:pPr>
              <w:spacing w:after="120" w:line="240" w:lineRule="auto"/>
              <w:jc w:val="both"/>
              <w:rPr>
                <w:rFonts w:cs="Arial"/>
                <w:sz w:val="24"/>
                <w:szCs w:val="24"/>
              </w:rPr>
            </w:pPr>
          </w:p>
        </w:tc>
      </w:tr>
    </w:tbl>
    <w:p w14:paraId="26794217" w14:textId="77777777" w:rsidR="00FA299A" w:rsidRDefault="003E1481" w:rsidP="003F76D7">
      <w:pPr>
        <w:autoSpaceDE w:val="0"/>
        <w:autoSpaceDN w:val="0"/>
        <w:adjustRightInd w:val="0"/>
        <w:spacing w:before="120" w:after="0" w:line="240" w:lineRule="auto"/>
        <w:jc w:val="both"/>
        <w:rPr>
          <w:rFonts w:cs="Arial"/>
          <w:color w:val="000000"/>
          <w:sz w:val="24"/>
          <w:szCs w:val="24"/>
        </w:rPr>
      </w:pPr>
      <w:r>
        <w:rPr>
          <w:rFonts w:cs="Arial"/>
          <w:b/>
          <w:bCs/>
          <w:i/>
          <w:iCs/>
          <w:color w:val="000000"/>
          <w:sz w:val="24"/>
          <w:szCs w:val="24"/>
        </w:rPr>
        <w:t>Estándares:</w:t>
      </w:r>
      <w:r w:rsidR="000737A7" w:rsidRPr="000737A7">
        <w:rPr>
          <w:rFonts w:cs="Arial"/>
          <w:color w:val="000000"/>
          <w:sz w:val="24"/>
          <w:szCs w:val="24"/>
        </w:rPr>
        <w:t xml:space="preserve"> </w:t>
      </w:r>
    </w:p>
    <w:p w14:paraId="2FBDD002" w14:textId="14E939D6" w:rsidR="000737A7" w:rsidRPr="00FA299A" w:rsidRDefault="000737A7" w:rsidP="00FA299A">
      <w:pPr>
        <w:autoSpaceDE w:val="0"/>
        <w:autoSpaceDN w:val="0"/>
        <w:adjustRightInd w:val="0"/>
        <w:spacing w:after="0" w:line="240" w:lineRule="auto"/>
        <w:jc w:val="both"/>
        <w:rPr>
          <w:rFonts w:cs="Arial"/>
          <w:color w:val="000000"/>
          <w:sz w:val="24"/>
          <w:szCs w:val="24"/>
        </w:rPr>
      </w:pPr>
      <w:r w:rsidRPr="00DE7B48">
        <w:rPr>
          <w:rFonts w:cs="Arial"/>
          <w:color w:val="000000"/>
          <w:sz w:val="24"/>
          <w:szCs w:val="24"/>
        </w:rPr>
        <w:t xml:space="preserve">El proceso sobre el </w:t>
      </w:r>
      <w:r>
        <w:rPr>
          <w:rFonts w:cs="Arial"/>
          <w:color w:val="000000"/>
          <w:sz w:val="24"/>
          <w:szCs w:val="24"/>
        </w:rPr>
        <w:t>reclutamiento</w:t>
      </w:r>
      <w:r w:rsidRPr="00DE7B48">
        <w:rPr>
          <w:rFonts w:cs="Arial"/>
          <w:color w:val="000000"/>
          <w:sz w:val="24"/>
          <w:szCs w:val="24"/>
        </w:rPr>
        <w:t xml:space="preserve"> del personal académico: </w:t>
      </w:r>
    </w:p>
    <w:p w14:paraId="1FE19EBE" w14:textId="77777777" w:rsidR="000737A7" w:rsidRPr="005304EA" w:rsidRDefault="000737A7" w:rsidP="008F6828">
      <w:pPr>
        <w:pStyle w:val="Prrafodelista"/>
        <w:numPr>
          <w:ilvl w:val="0"/>
          <w:numId w:val="1"/>
        </w:numPr>
        <w:autoSpaceDE w:val="0"/>
        <w:autoSpaceDN w:val="0"/>
        <w:adjustRightInd w:val="0"/>
        <w:spacing w:line="240" w:lineRule="auto"/>
        <w:ind w:left="714" w:hanging="357"/>
        <w:jc w:val="both"/>
        <w:rPr>
          <w:rFonts w:asciiTheme="minorHAnsi" w:hAnsiTheme="minorHAnsi" w:cs="Arial"/>
          <w:color w:val="000000"/>
          <w:lang w:val="es-ES_tradnl"/>
        </w:rPr>
      </w:pPr>
      <w:r>
        <w:rPr>
          <w:rFonts w:asciiTheme="minorHAnsi" w:hAnsiTheme="minorHAnsi" w:cs="Arial"/>
          <w:color w:val="000000"/>
          <w:lang w:val="es-ES_tradnl"/>
        </w:rPr>
        <w:t>Está reglamentado</w:t>
      </w:r>
      <w:r w:rsidRPr="00DE7B48">
        <w:rPr>
          <w:rFonts w:asciiTheme="minorHAnsi" w:hAnsiTheme="minorHAnsi" w:cs="Arial"/>
          <w:color w:val="000000"/>
          <w:lang w:val="es-ES_tradnl"/>
        </w:rPr>
        <w:t xml:space="preserve">, en </w:t>
      </w:r>
      <w:r w:rsidRPr="005304EA">
        <w:rPr>
          <w:rFonts w:asciiTheme="minorHAnsi" w:hAnsiTheme="minorHAnsi" w:cs="Arial"/>
          <w:color w:val="000000"/>
          <w:lang w:val="es-ES_tradnl"/>
        </w:rPr>
        <w:t xml:space="preserve">operación, </w:t>
      </w:r>
      <w:r w:rsidRPr="005304EA">
        <w:rPr>
          <w:rFonts w:asciiTheme="minorHAnsi" w:hAnsiTheme="minorHAnsi" w:cs="Arial"/>
          <w:lang w:val="es-ES_tradnl"/>
        </w:rPr>
        <w:t>diferenciado según los caracteres de contratación</w:t>
      </w:r>
      <w:r w:rsidRPr="005304EA">
        <w:rPr>
          <w:rFonts w:asciiTheme="minorHAnsi" w:hAnsiTheme="minorHAnsi" w:cs="Arial"/>
          <w:color w:val="000000"/>
          <w:lang w:val="es-ES_tradnl"/>
        </w:rPr>
        <w:t xml:space="preserve"> y contempla la participación de instancias académicas colegiadas.</w:t>
      </w:r>
    </w:p>
    <w:p w14:paraId="2D93937A" w14:textId="77777777" w:rsidR="000737A7" w:rsidRDefault="000737A7" w:rsidP="008F6828">
      <w:pPr>
        <w:pStyle w:val="Prrafodelista"/>
        <w:numPr>
          <w:ilvl w:val="0"/>
          <w:numId w:val="1"/>
        </w:numPr>
        <w:autoSpaceDE w:val="0"/>
        <w:autoSpaceDN w:val="0"/>
        <w:adjustRightInd w:val="0"/>
        <w:spacing w:line="240" w:lineRule="auto"/>
        <w:jc w:val="both"/>
        <w:rPr>
          <w:rFonts w:asciiTheme="minorHAnsi" w:hAnsiTheme="minorHAnsi" w:cs="Arial"/>
          <w:color w:val="000000"/>
          <w:lang w:val="es-ES_tradnl"/>
        </w:rPr>
      </w:pPr>
      <w:r>
        <w:rPr>
          <w:rFonts w:asciiTheme="minorHAnsi" w:hAnsiTheme="minorHAnsi" w:cs="Arial"/>
          <w:color w:val="000000"/>
          <w:lang w:val="es-ES_tradnl"/>
        </w:rPr>
        <w:t xml:space="preserve">Se emiten convocatoria públicas o instrumentos equivalentes aprobados colegiadamente, que </w:t>
      </w:r>
      <w:r w:rsidRPr="005304EA">
        <w:rPr>
          <w:rFonts w:asciiTheme="minorHAnsi" w:hAnsiTheme="minorHAnsi" w:cs="Arial"/>
          <w:color w:val="000000"/>
          <w:lang w:val="es-ES_tradnl"/>
        </w:rPr>
        <w:t>s</w:t>
      </w:r>
      <w:r>
        <w:rPr>
          <w:rFonts w:asciiTheme="minorHAnsi" w:hAnsiTheme="minorHAnsi" w:cs="Arial"/>
          <w:color w:val="000000"/>
          <w:lang w:val="es-ES_tradnl"/>
        </w:rPr>
        <w:t>on difundidas</w:t>
      </w:r>
      <w:r w:rsidRPr="005304EA">
        <w:rPr>
          <w:rFonts w:asciiTheme="minorHAnsi" w:hAnsiTheme="minorHAnsi" w:cs="Arial"/>
          <w:color w:val="000000"/>
          <w:lang w:val="es-ES_tradnl"/>
        </w:rPr>
        <w:t xml:space="preserve"> ampliamente. </w:t>
      </w:r>
    </w:p>
    <w:p w14:paraId="118D687E" w14:textId="77777777" w:rsidR="000737A7" w:rsidRPr="007147C1" w:rsidRDefault="000737A7" w:rsidP="008F6828">
      <w:pPr>
        <w:pStyle w:val="Prrafodelista"/>
        <w:numPr>
          <w:ilvl w:val="0"/>
          <w:numId w:val="1"/>
        </w:numPr>
        <w:autoSpaceDE w:val="0"/>
        <w:autoSpaceDN w:val="0"/>
        <w:adjustRightInd w:val="0"/>
        <w:spacing w:line="240" w:lineRule="auto"/>
        <w:jc w:val="both"/>
        <w:rPr>
          <w:rFonts w:asciiTheme="minorHAnsi" w:hAnsiTheme="minorHAnsi" w:cs="Arial"/>
          <w:color w:val="000000"/>
          <w:lang w:val="es-ES_tradnl"/>
        </w:rPr>
      </w:pPr>
      <w:r w:rsidRPr="00A25140">
        <w:rPr>
          <w:rFonts w:asciiTheme="minorHAnsi" w:hAnsiTheme="minorHAnsi" w:cs="Arial"/>
          <w:lang w:val="es-ES_tradnl"/>
        </w:rPr>
        <w:t xml:space="preserve">Las convocatorias indican: </w:t>
      </w:r>
      <w:r>
        <w:rPr>
          <w:rFonts w:asciiTheme="minorHAnsi" w:hAnsiTheme="minorHAnsi" w:cs="Arial"/>
          <w:lang w:val="es-ES_tradnl"/>
        </w:rPr>
        <w:t>tipo de plaza, salario, fecha de inicio, actividades a realizar, área del conocimiento, disciplina, requisitos académicos.</w:t>
      </w:r>
    </w:p>
    <w:p w14:paraId="78EE73F3" w14:textId="77777777" w:rsidR="000737A7" w:rsidRPr="00696799" w:rsidRDefault="000737A7" w:rsidP="00B9684C">
      <w:pPr>
        <w:pStyle w:val="Prrafodelista"/>
        <w:numPr>
          <w:ilvl w:val="0"/>
          <w:numId w:val="1"/>
        </w:numPr>
        <w:autoSpaceDE w:val="0"/>
        <w:autoSpaceDN w:val="0"/>
        <w:adjustRightInd w:val="0"/>
        <w:spacing w:line="240" w:lineRule="auto"/>
        <w:ind w:left="714" w:hanging="357"/>
        <w:jc w:val="both"/>
        <w:rPr>
          <w:rFonts w:asciiTheme="minorHAnsi" w:hAnsiTheme="minorHAnsi" w:cs="Arial"/>
          <w:color w:val="000000"/>
          <w:lang w:val="es-ES_tradnl"/>
        </w:rPr>
      </w:pPr>
      <w:r>
        <w:rPr>
          <w:rFonts w:asciiTheme="minorHAnsi" w:hAnsiTheme="minorHAnsi" w:cs="Arial"/>
          <w:lang w:val="es-ES_tradnl"/>
        </w:rPr>
        <w:t>Las convocatorias indican: documentación requerida, fechas y lugares de entrega, evaluaciones a realizar según el tipo de plaza, y recursos de apelación en caso de existir inconformidad.</w:t>
      </w:r>
    </w:p>
    <w:p w14:paraId="415AA192" w14:textId="228C80EA" w:rsidR="009813D1" w:rsidRDefault="00B9684C" w:rsidP="009813D1">
      <w:pPr>
        <w:autoSpaceDE w:val="0"/>
        <w:autoSpaceDN w:val="0"/>
        <w:adjustRightInd w:val="0"/>
        <w:spacing w:before="120" w:after="120" w:line="240" w:lineRule="auto"/>
        <w:jc w:val="both"/>
        <w:rPr>
          <w:rFonts w:cs="Arial"/>
          <w:color w:val="000000"/>
          <w:lang w:val="es-ES_tradnl"/>
        </w:rPr>
      </w:pPr>
      <w:r>
        <w:rPr>
          <w:rFonts w:cs="Arial"/>
          <w:b/>
          <w:bCs/>
          <w:i/>
          <w:iCs/>
          <w:color w:val="000000"/>
          <w:sz w:val="24"/>
          <w:szCs w:val="24"/>
        </w:rPr>
        <w:t>E</w:t>
      </w:r>
      <w:r w:rsidR="00101F59">
        <w:rPr>
          <w:rFonts w:cs="Arial"/>
          <w:b/>
          <w:bCs/>
          <w:i/>
          <w:iCs/>
          <w:color w:val="000000"/>
          <w:sz w:val="24"/>
          <w:szCs w:val="24"/>
        </w:rPr>
        <w:t>valuación</w:t>
      </w:r>
      <w:r>
        <w:rPr>
          <w:rFonts w:cs="Arial"/>
          <w:b/>
          <w:bCs/>
          <w:i/>
          <w:iCs/>
          <w:color w:val="000000"/>
          <w:sz w:val="24"/>
          <w:szCs w:val="24"/>
        </w:rPr>
        <w:t xml:space="preserve"> interna</w:t>
      </w:r>
      <w:r w:rsidR="00101F59">
        <w:rPr>
          <w:rFonts w:cs="Arial"/>
          <w:b/>
          <w:bCs/>
          <w:i/>
          <w:iCs/>
          <w:color w:val="000000"/>
          <w:sz w:val="24"/>
          <w:szCs w:val="24"/>
        </w:rPr>
        <w:t>:</w:t>
      </w:r>
      <w:r w:rsidR="002932DA">
        <w:rPr>
          <w:rFonts w:cs="Arial"/>
          <w:color w:val="000000"/>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13D1" w14:paraId="38BA1F97" w14:textId="77777777" w:rsidTr="009813D1">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CF54849" w14:textId="77777777" w:rsidR="009813D1" w:rsidRPr="00816097" w:rsidRDefault="009813D1" w:rsidP="009813D1">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78E30816" w14:textId="77777777" w:rsidR="009813D1" w:rsidRPr="00816097" w:rsidRDefault="009813D1" w:rsidP="009813D1">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Criterio 1.1: Reclutamiento</w:t>
            </w:r>
          </w:p>
        </w:tc>
      </w:tr>
      <w:tr w:rsidR="009813D1" w14:paraId="3F1A56A7" w14:textId="77777777" w:rsidTr="009813D1">
        <w:trPr>
          <w:tblHeader/>
          <w:jc w:val="center"/>
        </w:trPr>
        <w:tc>
          <w:tcPr>
            <w:tcW w:w="4003" w:type="dxa"/>
            <w:vMerge w:val="restart"/>
            <w:tcBorders>
              <w:top w:val="single" w:sz="4" w:space="0" w:color="auto"/>
              <w:left w:val="single" w:sz="4" w:space="0" w:color="auto"/>
            </w:tcBorders>
            <w:shd w:val="clear" w:color="auto" w:fill="auto"/>
            <w:vAlign w:val="center"/>
          </w:tcPr>
          <w:p w14:paraId="575AB766" w14:textId="77777777" w:rsidR="009813D1" w:rsidRPr="009D6FFC" w:rsidRDefault="009813D1" w:rsidP="009813D1">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w:t>
            </w:r>
            <w:r w:rsidRPr="009D6FFC">
              <w:rPr>
                <w:rFonts w:cs="Arial"/>
                <w:color w:val="000000"/>
                <w:lang w:val="es-ES_tradnl"/>
              </w:rPr>
              <w:t xml:space="preserve"> los </w:t>
            </w:r>
            <w:r>
              <w:rPr>
                <w:rFonts w:cs="Arial"/>
                <w:color w:val="000000"/>
                <w:lang w:val="es-ES_tradnl"/>
              </w:rPr>
              <w:t xml:space="preserve">indicadores y para los </w:t>
            </w:r>
            <w:r w:rsidRPr="009D6FFC">
              <w:rPr>
                <w:rFonts w:cs="Arial"/>
                <w:color w:val="000000"/>
                <w:lang w:val="es-ES_tradnl"/>
              </w:rPr>
              <w:t xml:space="preserve">estándares, este criterio se satisface </w:t>
            </w:r>
          </w:p>
        </w:tc>
        <w:tc>
          <w:tcPr>
            <w:tcW w:w="1296" w:type="dxa"/>
            <w:shd w:val="clear" w:color="auto" w:fill="9CC2E5" w:themeFill="accent1" w:themeFillTint="99"/>
            <w:vAlign w:val="center"/>
          </w:tcPr>
          <w:p w14:paraId="4E3AB233"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CD328D1"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BD1AF0C"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6352007"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13D1" w14:paraId="08E7652C" w14:textId="77777777" w:rsidTr="009813D1">
        <w:trPr>
          <w:tblHeader/>
          <w:jc w:val="center"/>
        </w:trPr>
        <w:tc>
          <w:tcPr>
            <w:tcW w:w="4003" w:type="dxa"/>
            <w:vMerge/>
            <w:shd w:val="clear" w:color="auto" w:fill="auto"/>
            <w:vAlign w:val="center"/>
          </w:tcPr>
          <w:p w14:paraId="707B21A7" w14:textId="77777777" w:rsidR="009813D1" w:rsidRPr="009D6FFC" w:rsidRDefault="009813D1" w:rsidP="009813D1">
            <w:pPr>
              <w:autoSpaceDE w:val="0"/>
              <w:autoSpaceDN w:val="0"/>
              <w:adjustRightInd w:val="0"/>
              <w:spacing w:after="0" w:line="240" w:lineRule="auto"/>
              <w:rPr>
                <w:rFonts w:cs="Arial"/>
                <w:color w:val="000000"/>
                <w:lang w:val="es-ES_tradnl"/>
              </w:rPr>
            </w:pPr>
          </w:p>
        </w:tc>
        <w:tc>
          <w:tcPr>
            <w:tcW w:w="1296" w:type="dxa"/>
            <w:vAlign w:val="center"/>
          </w:tcPr>
          <w:p w14:paraId="3EC6ED78" w14:textId="77777777" w:rsidR="009813D1" w:rsidRDefault="009813D1" w:rsidP="009813D1">
            <w:pPr>
              <w:autoSpaceDE w:val="0"/>
              <w:autoSpaceDN w:val="0"/>
              <w:adjustRightInd w:val="0"/>
              <w:spacing w:after="0" w:line="240" w:lineRule="auto"/>
              <w:jc w:val="center"/>
              <w:rPr>
                <w:rFonts w:cs="Arial"/>
                <w:color w:val="000000"/>
                <w:lang w:val="es-ES_tradnl"/>
              </w:rPr>
            </w:pPr>
          </w:p>
        </w:tc>
        <w:tc>
          <w:tcPr>
            <w:tcW w:w="1296" w:type="dxa"/>
            <w:vAlign w:val="center"/>
          </w:tcPr>
          <w:p w14:paraId="7090DA59" w14:textId="77777777" w:rsidR="009813D1" w:rsidRDefault="009813D1" w:rsidP="009813D1">
            <w:pPr>
              <w:autoSpaceDE w:val="0"/>
              <w:autoSpaceDN w:val="0"/>
              <w:adjustRightInd w:val="0"/>
              <w:spacing w:after="0" w:line="240" w:lineRule="auto"/>
              <w:jc w:val="center"/>
              <w:rPr>
                <w:rFonts w:cs="Arial"/>
                <w:color w:val="000000"/>
                <w:lang w:val="es-ES_tradnl"/>
              </w:rPr>
            </w:pPr>
          </w:p>
        </w:tc>
        <w:tc>
          <w:tcPr>
            <w:tcW w:w="1296" w:type="dxa"/>
            <w:vAlign w:val="center"/>
          </w:tcPr>
          <w:p w14:paraId="00158CA9" w14:textId="77777777" w:rsidR="009813D1" w:rsidRDefault="009813D1" w:rsidP="009813D1">
            <w:pPr>
              <w:autoSpaceDE w:val="0"/>
              <w:autoSpaceDN w:val="0"/>
              <w:adjustRightInd w:val="0"/>
              <w:spacing w:after="0" w:line="240" w:lineRule="auto"/>
              <w:jc w:val="center"/>
              <w:rPr>
                <w:rFonts w:cs="Arial"/>
                <w:color w:val="000000"/>
                <w:lang w:val="es-ES_tradnl"/>
              </w:rPr>
            </w:pPr>
          </w:p>
        </w:tc>
        <w:tc>
          <w:tcPr>
            <w:tcW w:w="1296" w:type="dxa"/>
            <w:vAlign w:val="center"/>
          </w:tcPr>
          <w:p w14:paraId="55C1DA7A" w14:textId="77777777" w:rsidR="009813D1" w:rsidRDefault="009813D1" w:rsidP="009813D1">
            <w:pPr>
              <w:autoSpaceDE w:val="0"/>
              <w:autoSpaceDN w:val="0"/>
              <w:adjustRightInd w:val="0"/>
              <w:spacing w:after="0" w:line="240" w:lineRule="auto"/>
              <w:jc w:val="center"/>
              <w:rPr>
                <w:rFonts w:cs="Arial"/>
                <w:color w:val="000000"/>
                <w:lang w:val="es-ES_tradnl"/>
              </w:rPr>
            </w:pPr>
          </w:p>
        </w:tc>
      </w:tr>
    </w:tbl>
    <w:p w14:paraId="515B9ADD" w14:textId="77777777" w:rsidR="00777518" w:rsidRDefault="00777518" w:rsidP="009813D1">
      <w:pPr>
        <w:pStyle w:val="NormalWeb"/>
        <w:jc w:val="both"/>
        <w:rPr>
          <w:rFonts w:asciiTheme="minorHAnsi" w:hAnsiTheme="minorHAnsi" w:cs="Arial"/>
          <w:b/>
          <w:color w:val="000000"/>
          <w:sz w:val="22"/>
          <w:szCs w:val="22"/>
          <w:u w:val="single"/>
          <w:lang w:val="es-ES_tradnl"/>
        </w:rPr>
      </w:pPr>
    </w:p>
    <w:p w14:paraId="6E78EE2C" w14:textId="4A91AB0B" w:rsidR="009813D1" w:rsidRPr="009813D1" w:rsidRDefault="009813D1" w:rsidP="009813D1">
      <w:pPr>
        <w:pStyle w:val="NormalWeb"/>
        <w:jc w:val="both"/>
        <w:rPr>
          <w:rFonts w:asciiTheme="minorHAnsi" w:hAnsiTheme="minorHAnsi"/>
          <w:sz w:val="22"/>
          <w:szCs w:val="22"/>
          <w:lang w:val="es-ES_tradnl"/>
        </w:rPr>
      </w:pPr>
      <w:r w:rsidRPr="009813D1">
        <w:rPr>
          <w:rFonts w:asciiTheme="minorHAnsi" w:hAnsiTheme="minorHAnsi" w:cs="Arial"/>
          <w:b/>
          <w:color w:val="000000"/>
          <w:sz w:val="22"/>
          <w:szCs w:val="22"/>
          <w:u w:val="single"/>
          <w:lang w:val="es-ES_tradnl"/>
        </w:rPr>
        <w:t>Escriba los argumentos que justifiquen la forma en que se está evaluando este criterio</w:t>
      </w:r>
      <w:r w:rsidRPr="009813D1">
        <w:rPr>
          <w:rFonts w:asciiTheme="minorHAnsi" w:hAnsiTheme="minorHAnsi" w:cs="Arial"/>
          <w:b/>
          <w:color w:val="000000"/>
          <w:sz w:val="22"/>
          <w:szCs w:val="22"/>
          <w:lang w:val="es-ES_tradnl"/>
        </w:rPr>
        <w:t>:</w:t>
      </w:r>
    </w:p>
    <w:p w14:paraId="1D1D1377" w14:textId="77777777" w:rsidR="009813D1" w:rsidRDefault="009813D1" w:rsidP="00813703">
      <w:pPr>
        <w:autoSpaceDE w:val="0"/>
        <w:autoSpaceDN w:val="0"/>
        <w:adjustRightInd w:val="0"/>
        <w:spacing w:before="120" w:after="120" w:line="240" w:lineRule="auto"/>
        <w:jc w:val="both"/>
        <w:rPr>
          <w:rFonts w:cs="Arial"/>
          <w:color w:val="000000"/>
          <w:lang w:val="es-ES_tradnl"/>
        </w:rPr>
      </w:pPr>
    </w:p>
    <w:p w14:paraId="32B728F6" w14:textId="77777777" w:rsidR="00D10634" w:rsidRDefault="00D10634" w:rsidP="00813703">
      <w:pPr>
        <w:autoSpaceDE w:val="0"/>
        <w:autoSpaceDN w:val="0"/>
        <w:adjustRightInd w:val="0"/>
        <w:spacing w:before="120" w:after="120" w:line="240" w:lineRule="auto"/>
        <w:jc w:val="both"/>
        <w:rPr>
          <w:rFonts w:cs="Arial"/>
          <w:color w:val="000000"/>
          <w:lang w:val="es-ES_tradnl"/>
        </w:rPr>
      </w:pPr>
    </w:p>
    <w:p w14:paraId="4A58CB2A" w14:textId="7D654FE6" w:rsidR="004155A9" w:rsidRDefault="00340E70" w:rsidP="00D10634">
      <w:pPr>
        <w:spacing w:after="160" w:line="259" w:lineRule="auto"/>
        <w:rPr>
          <w:rFonts w:cs="Arial"/>
          <w:color w:val="000000"/>
          <w:lang w:val="es-ES_tradnl"/>
        </w:rPr>
      </w:pPr>
      <w:r>
        <w:rPr>
          <w:rFonts w:cs="Arial"/>
          <w:color w:val="000000"/>
          <w:lang w:val="es-ES_tradnl"/>
        </w:rPr>
        <w:br w:type="page"/>
      </w:r>
    </w:p>
    <w:p w14:paraId="437DE04E" w14:textId="77777777" w:rsidR="00630F89" w:rsidRPr="001243FD" w:rsidRDefault="00630F89" w:rsidP="00FB699D">
      <w:pPr>
        <w:pStyle w:val="Ttulo2"/>
        <w:spacing w:before="360" w:line="240" w:lineRule="auto"/>
      </w:pPr>
      <w:r w:rsidRPr="001243FD">
        <w:lastRenderedPageBreak/>
        <w:t xml:space="preserve">Criterio 1.2: Selección. </w:t>
      </w:r>
    </w:p>
    <w:p w14:paraId="08C287F8" w14:textId="25A42DAA" w:rsidR="00D600AC" w:rsidRPr="00FE492E" w:rsidRDefault="00630F89" w:rsidP="00282046">
      <w:pPr>
        <w:spacing w:after="120" w:line="240" w:lineRule="auto"/>
        <w:jc w:val="both"/>
        <w:rPr>
          <w:rFonts w:cs="Arial"/>
          <w:sz w:val="24"/>
          <w:szCs w:val="24"/>
        </w:rPr>
      </w:pPr>
      <w:r w:rsidRPr="001243FD">
        <w:rPr>
          <w:rFonts w:cs="Arial"/>
          <w:color w:val="000000"/>
          <w:sz w:val="24"/>
          <w:szCs w:val="24"/>
        </w:rPr>
        <w:t>Se evalúa en este apartado si se efectúan exámenes de oposición, evaluación curricular, o equivalentes, para la selección de la planta docente, dependiendo del tipo de contratación.</w:t>
      </w:r>
      <w:r w:rsidRPr="00BB0979">
        <w:rPr>
          <w:rFonts w:cs="Arial"/>
          <w:sz w:val="24"/>
          <w:szCs w:val="24"/>
        </w:rPr>
        <w:t xml:space="preserve"> </w:t>
      </w:r>
    </w:p>
    <w:p w14:paraId="7F68FDEA" w14:textId="31238BD7" w:rsidR="0040072C" w:rsidRDefault="0040072C" w:rsidP="0040072C">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40072C" w14:paraId="64260D40" w14:textId="77777777" w:rsidTr="009E6308">
        <w:trPr>
          <w:jc w:val="center"/>
        </w:trPr>
        <w:tc>
          <w:tcPr>
            <w:tcW w:w="817" w:type="dxa"/>
            <w:shd w:val="clear" w:color="auto" w:fill="9CC2E5" w:themeFill="accent1" w:themeFillTint="99"/>
            <w:vAlign w:val="center"/>
          </w:tcPr>
          <w:p w14:paraId="79E1E800" w14:textId="77777777" w:rsidR="0040072C" w:rsidRDefault="0040072C" w:rsidP="009E6308">
            <w:pPr>
              <w:spacing w:after="0" w:line="240" w:lineRule="auto"/>
              <w:jc w:val="both"/>
              <w:rPr>
                <w:rFonts w:cs="Arial"/>
                <w:sz w:val="24"/>
                <w:szCs w:val="24"/>
              </w:rPr>
            </w:pPr>
          </w:p>
        </w:tc>
        <w:tc>
          <w:tcPr>
            <w:tcW w:w="5954" w:type="dxa"/>
            <w:shd w:val="clear" w:color="auto" w:fill="9CC2E5" w:themeFill="accent1" w:themeFillTint="99"/>
            <w:vAlign w:val="center"/>
          </w:tcPr>
          <w:p w14:paraId="6A8E3AB7" w14:textId="77777777" w:rsidR="0040072C" w:rsidRDefault="0040072C" w:rsidP="009E630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D6F5BEA" w14:textId="77777777" w:rsidR="0040072C" w:rsidRDefault="0040072C" w:rsidP="009E6308">
            <w:pPr>
              <w:spacing w:after="0" w:line="240" w:lineRule="auto"/>
              <w:jc w:val="center"/>
              <w:rPr>
                <w:rFonts w:cs="Arial"/>
                <w:sz w:val="24"/>
                <w:szCs w:val="24"/>
              </w:rPr>
            </w:pPr>
            <w:r>
              <w:rPr>
                <w:rFonts w:cs="Arial"/>
                <w:sz w:val="24"/>
                <w:szCs w:val="24"/>
              </w:rPr>
              <w:t>Evidencias</w:t>
            </w:r>
          </w:p>
        </w:tc>
      </w:tr>
      <w:tr w:rsidR="0040072C" w14:paraId="65CE1CD5" w14:textId="77777777" w:rsidTr="009E6308">
        <w:trPr>
          <w:jc w:val="center"/>
        </w:trPr>
        <w:tc>
          <w:tcPr>
            <w:tcW w:w="817" w:type="dxa"/>
            <w:vAlign w:val="center"/>
          </w:tcPr>
          <w:p w14:paraId="22D74A29" w14:textId="356A82EC" w:rsidR="0040072C" w:rsidRDefault="0040072C" w:rsidP="009E6308">
            <w:pPr>
              <w:spacing w:after="120" w:line="240" w:lineRule="auto"/>
              <w:jc w:val="both"/>
              <w:rPr>
                <w:rFonts w:cs="Arial"/>
                <w:sz w:val="24"/>
                <w:szCs w:val="24"/>
              </w:rPr>
            </w:pPr>
            <w:r>
              <w:rPr>
                <w:rFonts w:cs="Arial"/>
                <w:sz w:val="24"/>
                <w:szCs w:val="24"/>
              </w:rPr>
              <w:t>1.2.1.</w:t>
            </w:r>
          </w:p>
        </w:tc>
        <w:tc>
          <w:tcPr>
            <w:tcW w:w="5954" w:type="dxa"/>
            <w:vAlign w:val="center"/>
          </w:tcPr>
          <w:p w14:paraId="3844CEAD" w14:textId="30A5A766" w:rsidR="0040072C" w:rsidRDefault="0040072C" w:rsidP="009E6308">
            <w:pPr>
              <w:spacing w:after="0" w:line="240" w:lineRule="auto"/>
              <w:jc w:val="both"/>
              <w:rPr>
                <w:rFonts w:cs="Arial"/>
                <w:sz w:val="24"/>
                <w:szCs w:val="24"/>
              </w:rPr>
            </w:pPr>
            <w:r w:rsidRPr="00FE492E">
              <w:rPr>
                <w:rFonts w:cs="Arial"/>
                <w:color w:val="000000"/>
              </w:rPr>
              <w:t>Existencia de procesos y mecanismos reglamentados para la selección del</w:t>
            </w:r>
            <w:r w:rsidRPr="00BB0979">
              <w:rPr>
                <w:rFonts w:cs="Arial"/>
                <w:color w:val="000000"/>
              </w:rPr>
              <w:t xml:space="preserve"> personal académico </w:t>
            </w:r>
            <w:r w:rsidRPr="00BB0979">
              <w:rPr>
                <w:rFonts w:eastAsiaTheme="minorHAnsi" w:cs="Arial"/>
                <w:color w:val="000000"/>
                <w:lang w:eastAsia="en-US"/>
              </w:rPr>
              <w:t>transparentes y con participación de cuerpos colegiados e instancias académicas.</w:t>
            </w:r>
          </w:p>
        </w:tc>
        <w:tc>
          <w:tcPr>
            <w:tcW w:w="2283" w:type="dxa"/>
            <w:vAlign w:val="center"/>
          </w:tcPr>
          <w:p w14:paraId="42B99D23" w14:textId="77777777" w:rsidR="0040072C" w:rsidRDefault="0040072C" w:rsidP="009E6308">
            <w:pPr>
              <w:spacing w:after="120" w:line="240" w:lineRule="auto"/>
              <w:jc w:val="both"/>
              <w:rPr>
                <w:rFonts w:cs="Arial"/>
                <w:sz w:val="24"/>
                <w:szCs w:val="24"/>
              </w:rPr>
            </w:pPr>
          </w:p>
        </w:tc>
      </w:tr>
    </w:tbl>
    <w:p w14:paraId="2DE28CB5" w14:textId="7446FD34" w:rsidR="002932DA" w:rsidRPr="00E6272E" w:rsidRDefault="009E6308" w:rsidP="0040072C">
      <w:pPr>
        <w:autoSpaceDE w:val="0"/>
        <w:autoSpaceDN w:val="0"/>
        <w:adjustRightInd w:val="0"/>
        <w:spacing w:before="120" w:after="0" w:line="240" w:lineRule="auto"/>
        <w:jc w:val="both"/>
        <w:rPr>
          <w:rFonts w:cs="Arial"/>
          <w:b/>
          <w:i/>
          <w:sz w:val="24"/>
          <w:szCs w:val="24"/>
        </w:rPr>
      </w:pPr>
      <w:r w:rsidRPr="00E6272E">
        <w:rPr>
          <w:rFonts w:cs="Arial"/>
          <w:b/>
          <w:i/>
          <w:sz w:val="24"/>
          <w:szCs w:val="24"/>
        </w:rPr>
        <w:t>Estándar</w:t>
      </w:r>
      <w:r w:rsidR="002932DA" w:rsidRPr="00E6272E">
        <w:rPr>
          <w:rFonts w:cs="Arial"/>
          <w:b/>
          <w:i/>
          <w:sz w:val="24"/>
          <w:szCs w:val="24"/>
        </w:rPr>
        <w:t>:</w:t>
      </w:r>
    </w:p>
    <w:p w14:paraId="1524D4FA" w14:textId="77777777" w:rsidR="0040072C" w:rsidRDefault="002932DA" w:rsidP="0040072C">
      <w:pPr>
        <w:pStyle w:val="Prrafodelista"/>
        <w:numPr>
          <w:ilvl w:val="0"/>
          <w:numId w:val="57"/>
        </w:numPr>
        <w:autoSpaceDE w:val="0"/>
        <w:autoSpaceDN w:val="0"/>
        <w:adjustRightInd w:val="0"/>
        <w:spacing w:line="240" w:lineRule="auto"/>
        <w:jc w:val="both"/>
        <w:rPr>
          <w:rFonts w:asciiTheme="minorHAnsi" w:hAnsiTheme="minorHAnsi" w:cs="Arial"/>
          <w:lang w:val="es-ES_tradnl"/>
        </w:rPr>
      </w:pPr>
      <w:r w:rsidRPr="00B9684C">
        <w:rPr>
          <w:rFonts w:asciiTheme="minorHAnsi" w:hAnsiTheme="minorHAnsi" w:cs="Arial"/>
          <w:lang w:val="es-ES_tradnl"/>
        </w:rPr>
        <w:t>La selección se realiza dependiendo del carácter de la contratación mediante: evaluación curricular, clase modelo, análisis del plan de estudios, análisis del programa de una asignatura del área de la disciplina, presentación de un proyecto de investigación, entre otros aspectos, o equivalentes.</w:t>
      </w:r>
    </w:p>
    <w:p w14:paraId="47FFEAA4" w14:textId="77777777" w:rsidR="00EF285A" w:rsidRPr="00E6272E" w:rsidRDefault="0040072C" w:rsidP="00EF285A">
      <w:pPr>
        <w:autoSpaceDE w:val="0"/>
        <w:autoSpaceDN w:val="0"/>
        <w:adjustRightInd w:val="0"/>
        <w:spacing w:before="120" w:line="240" w:lineRule="auto"/>
        <w:jc w:val="both"/>
        <w:rPr>
          <w:rFonts w:cs="Arial"/>
          <w:sz w:val="24"/>
          <w:szCs w:val="24"/>
          <w:lang w:val="es-ES_tradnl"/>
        </w:rPr>
      </w:pPr>
      <w:r w:rsidRPr="00E6272E">
        <w:rPr>
          <w:rFonts w:cs="Arial"/>
          <w:b/>
          <w:bCs/>
          <w:i/>
          <w:iCs/>
          <w:color w:val="000000"/>
          <w:sz w:val="24"/>
          <w:szCs w:val="24"/>
        </w:rPr>
        <w:t>Evaluación interna:</w:t>
      </w:r>
      <w:r w:rsidRPr="00E6272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F285A" w14:paraId="422C7C60"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FD97ABB" w14:textId="77777777" w:rsidR="00EF285A" w:rsidRPr="00816097" w:rsidRDefault="00EF285A"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15463A05" w14:textId="77777777" w:rsidR="00EF285A" w:rsidRPr="00816097" w:rsidRDefault="00EF285A"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1.2</w:t>
            </w:r>
            <w:r w:rsidRPr="00816097">
              <w:rPr>
                <w:rFonts w:cs="Arial"/>
                <w:b/>
                <w:color w:val="000000"/>
                <w:sz w:val="20"/>
                <w:szCs w:val="20"/>
                <w:lang w:val="es-ES_tradnl"/>
              </w:rPr>
              <w:t xml:space="preserve">: </w:t>
            </w:r>
            <w:r>
              <w:rPr>
                <w:rFonts w:cs="Arial"/>
                <w:b/>
                <w:color w:val="000000"/>
                <w:sz w:val="20"/>
                <w:szCs w:val="20"/>
                <w:lang w:val="es-ES_tradnl"/>
              </w:rPr>
              <w:t>Selección</w:t>
            </w:r>
          </w:p>
        </w:tc>
      </w:tr>
      <w:tr w:rsidR="00EF285A" w14:paraId="1BCAAA31"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3FAC4F4F" w14:textId="77777777" w:rsidR="00EF285A" w:rsidRPr="009D6FFC" w:rsidRDefault="00EF285A"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del</w:t>
            </w:r>
            <w:r w:rsidRPr="009D6FFC">
              <w:rPr>
                <w:rFonts w:cs="Arial"/>
                <w:color w:val="000000"/>
                <w:lang w:val="es-ES_tradnl"/>
              </w:rPr>
              <w:t xml:space="preserve"> </w:t>
            </w:r>
            <w:r>
              <w:rPr>
                <w:rFonts w:cs="Arial"/>
                <w:color w:val="000000"/>
                <w:lang w:val="es-ES_tradnl"/>
              </w:rPr>
              <w:t>indicador y para el está</w:t>
            </w:r>
            <w:r w:rsidRPr="009D6FFC">
              <w:rPr>
                <w:rFonts w:cs="Arial"/>
                <w:color w:val="000000"/>
                <w:lang w:val="es-ES_tradnl"/>
              </w:rPr>
              <w:t>nda</w:t>
            </w:r>
            <w:r>
              <w:rPr>
                <w:rFonts w:cs="Arial"/>
                <w:color w:val="000000"/>
                <w:lang w:val="es-ES_tradnl"/>
              </w:rPr>
              <w:t>r</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06B5AC5"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18625F0"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26A3104"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EE75592"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F285A" w14:paraId="1DA36EB9" w14:textId="77777777" w:rsidTr="008A5C22">
        <w:trPr>
          <w:tblHeader/>
          <w:jc w:val="center"/>
        </w:trPr>
        <w:tc>
          <w:tcPr>
            <w:tcW w:w="4003" w:type="dxa"/>
            <w:vMerge/>
            <w:shd w:val="clear" w:color="auto" w:fill="auto"/>
            <w:vAlign w:val="center"/>
          </w:tcPr>
          <w:p w14:paraId="48EFDFB5" w14:textId="77777777" w:rsidR="00EF285A" w:rsidRPr="009D6FFC" w:rsidRDefault="00EF285A" w:rsidP="008A5C22">
            <w:pPr>
              <w:autoSpaceDE w:val="0"/>
              <w:autoSpaceDN w:val="0"/>
              <w:adjustRightInd w:val="0"/>
              <w:spacing w:after="0" w:line="240" w:lineRule="auto"/>
              <w:rPr>
                <w:rFonts w:cs="Arial"/>
                <w:color w:val="000000"/>
                <w:lang w:val="es-ES_tradnl"/>
              </w:rPr>
            </w:pPr>
          </w:p>
        </w:tc>
        <w:tc>
          <w:tcPr>
            <w:tcW w:w="1296" w:type="dxa"/>
            <w:vAlign w:val="center"/>
          </w:tcPr>
          <w:p w14:paraId="35660EA7" w14:textId="77777777" w:rsidR="00EF285A" w:rsidRDefault="00EF285A"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274CE5BA" w14:textId="77777777" w:rsidR="00EF285A" w:rsidRDefault="00EF285A"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C15C7DE" w14:textId="77777777" w:rsidR="00EF285A" w:rsidRDefault="00EF285A"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7AA16B6F" w14:textId="77777777" w:rsidR="00EF285A" w:rsidRDefault="00EF285A" w:rsidP="008A5C22">
            <w:pPr>
              <w:autoSpaceDE w:val="0"/>
              <w:autoSpaceDN w:val="0"/>
              <w:adjustRightInd w:val="0"/>
              <w:spacing w:after="0" w:line="240" w:lineRule="auto"/>
              <w:jc w:val="center"/>
              <w:rPr>
                <w:rFonts w:cs="Arial"/>
                <w:color w:val="000000"/>
                <w:lang w:val="es-ES_tradnl"/>
              </w:rPr>
            </w:pPr>
          </w:p>
        </w:tc>
      </w:tr>
    </w:tbl>
    <w:p w14:paraId="361E54B1" w14:textId="77777777" w:rsidR="00777518" w:rsidRDefault="00777518" w:rsidP="00513D3B">
      <w:pPr>
        <w:autoSpaceDE w:val="0"/>
        <w:autoSpaceDN w:val="0"/>
        <w:adjustRightInd w:val="0"/>
        <w:spacing w:line="240" w:lineRule="auto"/>
        <w:jc w:val="both"/>
        <w:rPr>
          <w:rFonts w:cs="Arial"/>
          <w:b/>
          <w:color w:val="000000"/>
          <w:u w:val="single"/>
          <w:lang w:val="es-ES_tradnl"/>
        </w:rPr>
      </w:pPr>
    </w:p>
    <w:p w14:paraId="6BFFE0D2" w14:textId="4250F045" w:rsidR="0040072C" w:rsidRDefault="00513D3B" w:rsidP="00513D3B">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055FDA2" w14:textId="77777777" w:rsidR="009813D1" w:rsidRDefault="009813D1" w:rsidP="0040072C">
      <w:pPr>
        <w:autoSpaceDE w:val="0"/>
        <w:autoSpaceDN w:val="0"/>
        <w:adjustRightInd w:val="0"/>
        <w:spacing w:before="120" w:line="240" w:lineRule="auto"/>
        <w:jc w:val="both"/>
        <w:rPr>
          <w:rFonts w:cs="Arial"/>
          <w:color w:val="000000"/>
          <w:sz w:val="24"/>
          <w:szCs w:val="24"/>
          <w:lang w:val="es-ES_tradnl"/>
        </w:rPr>
      </w:pPr>
    </w:p>
    <w:p w14:paraId="7A67DBB9" w14:textId="77777777" w:rsidR="00D10634" w:rsidRPr="004155A9" w:rsidRDefault="00D10634" w:rsidP="0040072C">
      <w:pPr>
        <w:autoSpaceDE w:val="0"/>
        <w:autoSpaceDN w:val="0"/>
        <w:adjustRightInd w:val="0"/>
        <w:spacing w:before="120" w:line="240" w:lineRule="auto"/>
        <w:jc w:val="both"/>
        <w:rPr>
          <w:rFonts w:cs="Arial"/>
          <w:color w:val="000000"/>
          <w:sz w:val="24"/>
          <w:szCs w:val="24"/>
          <w:lang w:val="es-ES_tradnl"/>
        </w:rPr>
      </w:pPr>
    </w:p>
    <w:p w14:paraId="2C63F5E2" w14:textId="497A7859" w:rsidR="004155A9" w:rsidRDefault="00340E70" w:rsidP="00D10634">
      <w:pPr>
        <w:spacing w:after="160" w:line="259" w:lineRule="auto"/>
        <w:rPr>
          <w:rFonts w:cs="Arial"/>
          <w:color w:val="000000"/>
          <w:sz w:val="24"/>
          <w:szCs w:val="24"/>
          <w:lang w:val="es-ES_tradnl"/>
        </w:rPr>
      </w:pPr>
      <w:r>
        <w:rPr>
          <w:rFonts w:cs="Arial"/>
          <w:color w:val="000000"/>
          <w:sz w:val="24"/>
          <w:szCs w:val="24"/>
          <w:lang w:val="es-ES_tradnl"/>
        </w:rPr>
        <w:br w:type="page"/>
      </w:r>
    </w:p>
    <w:p w14:paraId="697A7B15" w14:textId="07426F98" w:rsidR="00630F89" w:rsidRPr="00DE7B48" w:rsidRDefault="00630F89" w:rsidP="007243E5">
      <w:pPr>
        <w:pStyle w:val="Ttulo2"/>
        <w:spacing w:before="360"/>
      </w:pPr>
      <w:bookmarkStart w:id="2" w:name="_Toc356467890"/>
      <w:r w:rsidRPr="00DE7B48">
        <w:lastRenderedPageBreak/>
        <w:t>Criterio 1.3 Contratación.</w:t>
      </w:r>
      <w:bookmarkEnd w:id="2"/>
    </w:p>
    <w:p w14:paraId="1AD0C2B3" w14:textId="77777777" w:rsidR="00630F89" w:rsidRPr="00DE7B48" w:rsidRDefault="00630F89" w:rsidP="00282046">
      <w:pPr>
        <w:widowControl w:val="0"/>
        <w:autoSpaceDE w:val="0"/>
        <w:autoSpaceDN w:val="0"/>
        <w:adjustRightInd w:val="0"/>
        <w:spacing w:after="120" w:line="20" w:lineRule="atLeast"/>
        <w:jc w:val="both"/>
        <w:rPr>
          <w:rFonts w:cs="Times"/>
          <w:sz w:val="24"/>
          <w:szCs w:val="24"/>
        </w:rPr>
      </w:pPr>
      <w:r w:rsidRPr="00DE7B48">
        <w:rPr>
          <w:rFonts w:cs="Verdana"/>
          <w:sz w:val="24"/>
          <w:szCs w:val="24"/>
        </w:rPr>
        <w:t xml:space="preserve">Este criterio permite valorar si en la toma de decisiones para la contratación definitiva o temporal de docentes participan los cuerpos colegiados. </w:t>
      </w:r>
    </w:p>
    <w:p w14:paraId="7328EB08" w14:textId="77777777" w:rsidR="00E6272E" w:rsidRDefault="00E6272E" w:rsidP="00E6272E">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E6272E" w14:paraId="7B539AB3" w14:textId="77777777" w:rsidTr="00E6272E">
        <w:trPr>
          <w:jc w:val="center"/>
        </w:trPr>
        <w:tc>
          <w:tcPr>
            <w:tcW w:w="817" w:type="dxa"/>
            <w:shd w:val="clear" w:color="auto" w:fill="9CC2E5" w:themeFill="accent1" w:themeFillTint="99"/>
            <w:vAlign w:val="center"/>
          </w:tcPr>
          <w:p w14:paraId="03CD8201" w14:textId="77777777" w:rsidR="00E6272E" w:rsidRDefault="00E6272E" w:rsidP="00E6272E">
            <w:pPr>
              <w:spacing w:after="0" w:line="240" w:lineRule="auto"/>
              <w:jc w:val="both"/>
              <w:rPr>
                <w:rFonts w:cs="Arial"/>
                <w:sz w:val="24"/>
                <w:szCs w:val="24"/>
              </w:rPr>
            </w:pPr>
          </w:p>
        </w:tc>
        <w:tc>
          <w:tcPr>
            <w:tcW w:w="5954" w:type="dxa"/>
            <w:shd w:val="clear" w:color="auto" w:fill="9CC2E5" w:themeFill="accent1" w:themeFillTint="99"/>
            <w:vAlign w:val="center"/>
          </w:tcPr>
          <w:p w14:paraId="7E0109A5" w14:textId="77777777" w:rsidR="00E6272E" w:rsidRDefault="00E6272E" w:rsidP="00E6272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8DC025F" w14:textId="77777777" w:rsidR="00E6272E" w:rsidRDefault="00E6272E" w:rsidP="00E6272E">
            <w:pPr>
              <w:spacing w:after="0" w:line="240" w:lineRule="auto"/>
              <w:jc w:val="center"/>
              <w:rPr>
                <w:rFonts w:cs="Arial"/>
                <w:sz w:val="24"/>
                <w:szCs w:val="24"/>
              </w:rPr>
            </w:pPr>
            <w:r>
              <w:rPr>
                <w:rFonts w:cs="Arial"/>
                <w:sz w:val="24"/>
                <w:szCs w:val="24"/>
              </w:rPr>
              <w:t>Evidencias</w:t>
            </w:r>
          </w:p>
        </w:tc>
      </w:tr>
      <w:tr w:rsidR="00E6272E" w14:paraId="038815C2" w14:textId="77777777" w:rsidTr="00E6272E">
        <w:trPr>
          <w:jc w:val="center"/>
        </w:trPr>
        <w:tc>
          <w:tcPr>
            <w:tcW w:w="817" w:type="dxa"/>
            <w:vAlign w:val="center"/>
          </w:tcPr>
          <w:p w14:paraId="5162BAF7" w14:textId="1648A10E" w:rsidR="00E6272E" w:rsidRDefault="00E6272E" w:rsidP="00E6272E">
            <w:pPr>
              <w:spacing w:after="120" w:line="240" w:lineRule="auto"/>
              <w:jc w:val="both"/>
              <w:rPr>
                <w:rFonts w:cs="Arial"/>
                <w:sz w:val="24"/>
                <w:szCs w:val="24"/>
              </w:rPr>
            </w:pPr>
            <w:r>
              <w:rPr>
                <w:rFonts w:cs="Arial"/>
                <w:sz w:val="24"/>
                <w:szCs w:val="24"/>
              </w:rPr>
              <w:t>1.3.1.</w:t>
            </w:r>
          </w:p>
        </w:tc>
        <w:tc>
          <w:tcPr>
            <w:tcW w:w="5954" w:type="dxa"/>
            <w:vAlign w:val="center"/>
          </w:tcPr>
          <w:p w14:paraId="53AB6BF9" w14:textId="594D87D1" w:rsidR="00E6272E" w:rsidRPr="00E6272E" w:rsidRDefault="00E6272E" w:rsidP="00DE0208">
            <w:pPr>
              <w:spacing w:after="0" w:line="240" w:lineRule="auto"/>
              <w:jc w:val="both"/>
              <w:rPr>
                <w:rFonts w:cs="Arial"/>
                <w:sz w:val="24"/>
                <w:szCs w:val="24"/>
              </w:rPr>
            </w:pPr>
            <w:r w:rsidRPr="00E6272E">
              <w:rPr>
                <w:rFonts w:cs="Arial"/>
              </w:rPr>
              <w:t>Los procesos de contratación del personal académico están claramente establecidos y cumplen con las normas establecidas por la ley.</w:t>
            </w:r>
          </w:p>
        </w:tc>
        <w:tc>
          <w:tcPr>
            <w:tcW w:w="2283" w:type="dxa"/>
            <w:vAlign w:val="center"/>
          </w:tcPr>
          <w:p w14:paraId="725A0BEA" w14:textId="77777777" w:rsidR="00E6272E" w:rsidRDefault="00E6272E" w:rsidP="00E6272E">
            <w:pPr>
              <w:spacing w:after="120" w:line="240" w:lineRule="auto"/>
              <w:jc w:val="both"/>
              <w:rPr>
                <w:rFonts w:cs="Arial"/>
                <w:sz w:val="24"/>
                <w:szCs w:val="24"/>
              </w:rPr>
            </w:pPr>
          </w:p>
        </w:tc>
      </w:tr>
    </w:tbl>
    <w:p w14:paraId="4476F963" w14:textId="2ABEEFD0" w:rsidR="002932DA" w:rsidRDefault="001201B2" w:rsidP="00E6272E">
      <w:pPr>
        <w:spacing w:before="120" w:after="0"/>
        <w:jc w:val="both"/>
        <w:rPr>
          <w:rFonts w:cs="Arial"/>
          <w:b/>
          <w:i/>
          <w:sz w:val="24"/>
          <w:szCs w:val="24"/>
        </w:rPr>
      </w:pPr>
      <w:r>
        <w:rPr>
          <w:rFonts w:cs="Arial"/>
          <w:b/>
          <w:i/>
          <w:sz w:val="24"/>
          <w:szCs w:val="24"/>
        </w:rPr>
        <w:t>Estándares:</w:t>
      </w:r>
    </w:p>
    <w:p w14:paraId="3C33BAFE" w14:textId="77777777" w:rsidR="002932DA" w:rsidRPr="002932DA" w:rsidRDefault="002932DA" w:rsidP="00CA50FA">
      <w:pPr>
        <w:pStyle w:val="Prrafodelista"/>
        <w:numPr>
          <w:ilvl w:val="0"/>
          <w:numId w:val="57"/>
        </w:numPr>
        <w:jc w:val="both"/>
        <w:rPr>
          <w:rFonts w:asciiTheme="minorHAnsi" w:hAnsiTheme="minorHAnsi" w:cs="Arial"/>
        </w:rPr>
      </w:pPr>
      <w:r w:rsidRPr="002932DA">
        <w:rPr>
          <w:rFonts w:asciiTheme="minorHAnsi" w:hAnsiTheme="minorHAnsi" w:cs="Arial"/>
        </w:rPr>
        <w:t>La contratación definitiva o temporal del personal académico se realiza con base a la selección determinada por las instancias académicas y cuerpos colegiados.</w:t>
      </w:r>
    </w:p>
    <w:p w14:paraId="1A7AB10D" w14:textId="632B0472" w:rsidR="002932DA" w:rsidRPr="002932DA" w:rsidRDefault="002932DA" w:rsidP="00CA50FA">
      <w:pPr>
        <w:pStyle w:val="Prrafodelista"/>
        <w:numPr>
          <w:ilvl w:val="0"/>
          <w:numId w:val="57"/>
        </w:numPr>
        <w:jc w:val="both"/>
        <w:rPr>
          <w:rFonts w:asciiTheme="minorHAnsi" w:hAnsiTheme="minorHAnsi" w:cs="Arial"/>
          <w:b/>
        </w:rPr>
      </w:pPr>
      <w:r w:rsidRPr="002932DA">
        <w:rPr>
          <w:rFonts w:asciiTheme="minorHAnsi" w:hAnsiTheme="minorHAnsi" w:cs="Arial"/>
        </w:rPr>
        <w:t>Se realizan actividades de inducción que informan a los nuevos académicos acerca de los procesos académicos, procesos administrativos y la cultura institucional</w:t>
      </w:r>
      <w:r w:rsidRPr="002932DA">
        <w:rPr>
          <w:rFonts w:asciiTheme="minorHAnsi" w:hAnsiTheme="minorHAnsi" w:cs="Arial"/>
          <w:b/>
        </w:rPr>
        <w:t>.</w:t>
      </w:r>
    </w:p>
    <w:p w14:paraId="01FB0A6F" w14:textId="77777777" w:rsidR="008A5C22" w:rsidRPr="00E6272E" w:rsidRDefault="009E6308" w:rsidP="008A5C22">
      <w:pPr>
        <w:autoSpaceDE w:val="0"/>
        <w:autoSpaceDN w:val="0"/>
        <w:adjustRightInd w:val="0"/>
        <w:spacing w:before="120" w:line="240" w:lineRule="auto"/>
        <w:jc w:val="both"/>
        <w:rPr>
          <w:rFonts w:cs="Arial"/>
          <w:sz w:val="24"/>
          <w:szCs w:val="24"/>
          <w:lang w:val="es-ES_tradnl"/>
        </w:rPr>
      </w:pPr>
      <w:r w:rsidRPr="00E6272E">
        <w:rPr>
          <w:rFonts w:cs="Arial"/>
          <w:b/>
          <w:bCs/>
          <w:i/>
          <w:iCs/>
          <w:color w:val="000000"/>
          <w:sz w:val="24"/>
          <w:szCs w:val="24"/>
        </w:rPr>
        <w:t>Evaluación interna:</w:t>
      </w:r>
      <w:r w:rsidRPr="00E6272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6476C013"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6CBEA9E"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27F45BE9"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1.3</w:t>
            </w:r>
            <w:r w:rsidRPr="00816097">
              <w:rPr>
                <w:rFonts w:cs="Arial"/>
                <w:b/>
                <w:color w:val="000000"/>
                <w:sz w:val="20"/>
                <w:szCs w:val="20"/>
                <w:lang w:val="es-ES_tradnl"/>
              </w:rPr>
              <w:t xml:space="preserve">: </w:t>
            </w:r>
            <w:r>
              <w:rPr>
                <w:rFonts w:cs="Arial"/>
                <w:b/>
                <w:color w:val="000000"/>
                <w:sz w:val="20"/>
                <w:szCs w:val="20"/>
                <w:lang w:val="es-ES_tradnl"/>
              </w:rPr>
              <w:t>Contratación</w:t>
            </w:r>
          </w:p>
        </w:tc>
      </w:tr>
      <w:tr w:rsidR="008A5C22" w14:paraId="30B0075A"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3AB38F37"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del</w:t>
            </w:r>
            <w:r w:rsidRPr="009D6FFC">
              <w:rPr>
                <w:rFonts w:cs="Arial"/>
                <w:color w:val="000000"/>
                <w:lang w:val="es-ES_tradnl"/>
              </w:rPr>
              <w:t xml:space="preserve"> </w:t>
            </w:r>
            <w:r>
              <w:rPr>
                <w:rFonts w:cs="Arial"/>
                <w:color w:val="000000"/>
                <w:lang w:val="es-ES_tradnl"/>
              </w:rPr>
              <w:t>indicador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58A038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AB71881"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D33F65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D7F1E0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6AC2575F" w14:textId="77777777" w:rsidTr="008A5C22">
        <w:trPr>
          <w:tblHeader/>
          <w:jc w:val="center"/>
        </w:trPr>
        <w:tc>
          <w:tcPr>
            <w:tcW w:w="4003" w:type="dxa"/>
            <w:vMerge/>
            <w:shd w:val="clear" w:color="auto" w:fill="auto"/>
            <w:vAlign w:val="center"/>
          </w:tcPr>
          <w:p w14:paraId="6C16D77E"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4355E7C5"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51A95917"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8CBB01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92FD319"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5F7C7EDA" w14:textId="77777777" w:rsidR="00777518" w:rsidRDefault="00777518" w:rsidP="00513D3B">
      <w:pPr>
        <w:autoSpaceDE w:val="0"/>
        <w:autoSpaceDN w:val="0"/>
        <w:adjustRightInd w:val="0"/>
        <w:spacing w:line="240" w:lineRule="auto"/>
        <w:jc w:val="both"/>
        <w:rPr>
          <w:rFonts w:cs="Arial"/>
          <w:b/>
          <w:color w:val="000000"/>
          <w:u w:val="single"/>
          <w:lang w:val="es-ES_tradnl"/>
        </w:rPr>
      </w:pPr>
    </w:p>
    <w:p w14:paraId="3ECF5397" w14:textId="44A3EB09" w:rsidR="009E6308" w:rsidRDefault="00513D3B" w:rsidP="00513D3B">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EF4C709" w14:textId="77777777" w:rsidR="004155A9" w:rsidRDefault="004155A9" w:rsidP="004155A9">
      <w:pPr>
        <w:autoSpaceDE w:val="0"/>
        <w:autoSpaceDN w:val="0"/>
        <w:adjustRightInd w:val="0"/>
        <w:spacing w:after="120" w:line="240" w:lineRule="auto"/>
        <w:jc w:val="both"/>
        <w:rPr>
          <w:rFonts w:cs="Arial"/>
          <w:color w:val="000000"/>
          <w:sz w:val="24"/>
          <w:szCs w:val="24"/>
          <w:lang w:val="es-ES_tradnl"/>
        </w:rPr>
      </w:pPr>
    </w:p>
    <w:p w14:paraId="599F25D0" w14:textId="77777777" w:rsidR="00D10634" w:rsidRPr="004155A9" w:rsidRDefault="00D10634" w:rsidP="004155A9">
      <w:pPr>
        <w:autoSpaceDE w:val="0"/>
        <w:autoSpaceDN w:val="0"/>
        <w:adjustRightInd w:val="0"/>
        <w:spacing w:after="120" w:line="240" w:lineRule="auto"/>
        <w:jc w:val="both"/>
        <w:rPr>
          <w:rFonts w:cs="Arial"/>
          <w:color w:val="000000"/>
          <w:sz w:val="24"/>
          <w:szCs w:val="24"/>
          <w:lang w:val="es-ES_tradnl"/>
        </w:rPr>
      </w:pPr>
    </w:p>
    <w:p w14:paraId="59963F68" w14:textId="398FB853" w:rsidR="008A5C22" w:rsidRPr="004155A9" w:rsidRDefault="00340E70" w:rsidP="00D10634">
      <w:pPr>
        <w:spacing w:after="160" w:line="259" w:lineRule="auto"/>
        <w:rPr>
          <w:rFonts w:cs="Arial"/>
          <w:color w:val="000000"/>
          <w:sz w:val="24"/>
          <w:szCs w:val="24"/>
          <w:lang w:val="es-ES_tradnl"/>
        </w:rPr>
      </w:pPr>
      <w:r>
        <w:rPr>
          <w:rFonts w:cs="Arial"/>
          <w:color w:val="000000"/>
          <w:sz w:val="24"/>
          <w:szCs w:val="24"/>
          <w:lang w:val="es-ES_tradnl"/>
        </w:rPr>
        <w:br w:type="page"/>
      </w:r>
    </w:p>
    <w:p w14:paraId="6C303BAA" w14:textId="77777777" w:rsidR="00630F89" w:rsidRPr="00DE7B48" w:rsidRDefault="00630F89" w:rsidP="007243E5">
      <w:pPr>
        <w:pStyle w:val="Ttulo2"/>
        <w:spacing w:before="360"/>
        <w:rPr>
          <w:lang w:val="es-ES_tradnl"/>
        </w:rPr>
      </w:pPr>
      <w:bookmarkStart w:id="3" w:name="_Toc356467891"/>
      <w:r w:rsidRPr="00DE7B48">
        <w:rPr>
          <w:lang w:val="es-ES_tradnl"/>
        </w:rPr>
        <w:lastRenderedPageBreak/>
        <w:t>Criterio 1.4. Desarrollo.</w:t>
      </w:r>
      <w:bookmarkEnd w:id="3"/>
    </w:p>
    <w:p w14:paraId="116DE67E" w14:textId="77777777" w:rsidR="00630F89" w:rsidRPr="00DE7B48" w:rsidRDefault="00630F89" w:rsidP="00282046">
      <w:pPr>
        <w:pStyle w:val="Default"/>
        <w:spacing w:after="120"/>
        <w:jc w:val="both"/>
        <w:rPr>
          <w:rFonts w:asciiTheme="minorHAnsi" w:hAnsiTheme="minorHAnsi"/>
          <w:lang w:val="es-ES_tradnl"/>
        </w:rPr>
      </w:pPr>
      <w:r w:rsidRPr="00DE7B48">
        <w:rPr>
          <w:rFonts w:asciiTheme="minorHAnsi" w:hAnsiTheme="minorHAnsi" w:cs="Arial"/>
          <w:lang w:val="es-ES_tradnl"/>
        </w:rPr>
        <w:t xml:space="preserve">En este apartado, los indicadores deben permitir evaluar los diferentes mecanismos para la formación y actualización de la planta docente en el ámbito didáctico-pedagógico, en el campo disciplinario y para la utilización de herramientas computacionales en los procesos educativos. </w:t>
      </w:r>
    </w:p>
    <w:p w14:paraId="40301B75" w14:textId="7AB7D902" w:rsidR="00630F89" w:rsidRPr="00DE7B48" w:rsidRDefault="00630F89" w:rsidP="00282046">
      <w:pPr>
        <w:pStyle w:val="Default"/>
        <w:spacing w:after="120"/>
        <w:jc w:val="both"/>
        <w:rPr>
          <w:rFonts w:asciiTheme="minorHAnsi" w:hAnsiTheme="minorHAnsi" w:cs="Arial"/>
          <w:lang w:val="es-ES_tradnl"/>
        </w:rPr>
      </w:pPr>
      <w:r w:rsidRPr="00DE7B48">
        <w:rPr>
          <w:rFonts w:asciiTheme="minorHAnsi" w:hAnsiTheme="minorHAnsi" w:cs="Arial"/>
          <w:lang w:val="es-ES_tradnl"/>
        </w:rPr>
        <w:t xml:space="preserve">La situación ideal es que los cursos y otros mecanismos, se encuentren enmarcados en programas permanentes que tengan como antecedente la detección de necesidades para la mejora continua de las labores docentes y de investigación, así como para la pertinencia del programa académico respecto a las demandas </w:t>
      </w:r>
      <w:r w:rsidR="005E41F2">
        <w:rPr>
          <w:rFonts w:asciiTheme="minorHAnsi" w:hAnsiTheme="minorHAnsi" w:cs="Arial"/>
          <w:lang w:val="es-ES_tradnl"/>
        </w:rPr>
        <w:t>sociales y el avance científico-</w:t>
      </w:r>
      <w:r w:rsidRPr="00DE7B48">
        <w:rPr>
          <w:rFonts w:asciiTheme="minorHAnsi" w:hAnsiTheme="minorHAnsi" w:cs="Arial"/>
          <w:lang w:val="es-ES_tradnl"/>
        </w:rPr>
        <w:t>tecnológico.</w:t>
      </w:r>
    </w:p>
    <w:p w14:paraId="1D439A62" w14:textId="1842FD39" w:rsidR="00D600AC" w:rsidRPr="00874D81" w:rsidRDefault="00630F89" w:rsidP="00874D81">
      <w:pPr>
        <w:pStyle w:val="Predeterminado"/>
        <w:spacing w:after="120" w:line="240" w:lineRule="auto"/>
        <w:jc w:val="both"/>
        <w:rPr>
          <w:rFonts w:asciiTheme="minorHAnsi" w:hAnsiTheme="minorHAnsi"/>
          <w:lang w:val="es-ES_tradnl"/>
        </w:rPr>
      </w:pPr>
      <w:r w:rsidRPr="00DE7B48">
        <w:rPr>
          <w:rFonts w:asciiTheme="minorHAnsi" w:hAnsiTheme="minorHAnsi" w:cs="Arial"/>
          <w:color w:val="000000"/>
          <w:lang w:val="es-ES_tradnl"/>
        </w:rPr>
        <w:t xml:space="preserve">Por último, un aspecto muy importante es el relativo a la existencia de mecanismos e instrumentos para conocer el impacto de la formación y actualización en la mejora de la práctica docente y el aprendizaje de los estudiantes. </w:t>
      </w:r>
    </w:p>
    <w:p w14:paraId="0FDD99C2" w14:textId="5CF937AA" w:rsidR="00E6272E" w:rsidRDefault="00E6272E" w:rsidP="00E6272E">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E6272E" w14:paraId="6420523C" w14:textId="77777777" w:rsidTr="00E6272E">
        <w:trPr>
          <w:jc w:val="center"/>
        </w:trPr>
        <w:tc>
          <w:tcPr>
            <w:tcW w:w="817" w:type="dxa"/>
            <w:shd w:val="clear" w:color="auto" w:fill="9CC2E5" w:themeFill="accent1" w:themeFillTint="99"/>
            <w:vAlign w:val="center"/>
          </w:tcPr>
          <w:p w14:paraId="4360728E" w14:textId="77777777" w:rsidR="00E6272E" w:rsidRDefault="00E6272E" w:rsidP="00E6272E">
            <w:pPr>
              <w:spacing w:after="0" w:line="240" w:lineRule="auto"/>
              <w:jc w:val="both"/>
              <w:rPr>
                <w:rFonts w:cs="Arial"/>
                <w:sz w:val="24"/>
                <w:szCs w:val="24"/>
              </w:rPr>
            </w:pPr>
          </w:p>
        </w:tc>
        <w:tc>
          <w:tcPr>
            <w:tcW w:w="5954" w:type="dxa"/>
            <w:shd w:val="clear" w:color="auto" w:fill="9CC2E5" w:themeFill="accent1" w:themeFillTint="99"/>
            <w:vAlign w:val="center"/>
          </w:tcPr>
          <w:p w14:paraId="66178B93" w14:textId="77777777" w:rsidR="00E6272E" w:rsidRDefault="00E6272E" w:rsidP="00E6272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0526603" w14:textId="77777777" w:rsidR="00E6272E" w:rsidRDefault="00E6272E" w:rsidP="00E6272E">
            <w:pPr>
              <w:spacing w:after="0" w:line="240" w:lineRule="auto"/>
              <w:jc w:val="center"/>
              <w:rPr>
                <w:rFonts w:cs="Arial"/>
                <w:sz w:val="24"/>
                <w:szCs w:val="24"/>
              </w:rPr>
            </w:pPr>
            <w:r>
              <w:rPr>
                <w:rFonts w:cs="Arial"/>
                <w:sz w:val="24"/>
                <w:szCs w:val="24"/>
              </w:rPr>
              <w:t>Evidencias</w:t>
            </w:r>
          </w:p>
        </w:tc>
      </w:tr>
      <w:tr w:rsidR="00E6272E" w14:paraId="0732B634" w14:textId="77777777" w:rsidTr="00E6272E">
        <w:trPr>
          <w:jc w:val="center"/>
        </w:trPr>
        <w:tc>
          <w:tcPr>
            <w:tcW w:w="817" w:type="dxa"/>
            <w:vAlign w:val="center"/>
          </w:tcPr>
          <w:p w14:paraId="46FFBD22" w14:textId="00442BBF" w:rsidR="00E6272E" w:rsidRDefault="00E6272E" w:rsidP="00E6272E">
            <w:pPr>
              <w:spacing w:after="120" w:line="240" w:lineRule="auto"/>
              <w:jc w:val="both"/>
              <w:rPr>
                <w:rFonts w:cs="Arial"/>
                <w:sz w:val="24"/>
                <w:szCs w:val="24"/>
              </w:rPr>
            </w:pPr>
            <w:r>
              <w:rPr>
                <w:rFonts w:cs="Arial"/>
                <w:sz w:val="24"/>
                <w:szCs w:val="24"/>
              </w:rPr>
              <w:t>1.4.1.</w:t>
            </w:r>
          </w:p>
        </w:tc>
        <w:tc>
          <w:tcPr>
            <w:tcW w:w="5954" w:type="dxa"/>
            <w:vAlign w:val="center"/>
          </w:tcPr>
          <w:p w14:paraId="5C07AC6C" w14:textId="17C2A38F" w:rsidR="00E6272E" w:rsidRPr="00E6272E" w:rsidRDefault="00E6272E" w:rsidP="00DE0208">
            <w:pPr>
              <w:spacing w:after="0" w:line="240" w:lineRule="auto"/>
              <w:jc w:val="both"/>
              <w:rPr>
                <w:rFonts w:cs="Arial"/>
                <w:sz w:val="24"/>
                <w:szCs w:val="24"/>
              </w:rPr>
            </w:pPr>
            <w:r w:rsidRPr="00DE7B48">
              <w:rPr>
                <w:rFonts w:cs="Arial"/>
                <w:lang w:val="es-ES_tradnl"/>
              </w:rPr>
              <w:t>Se cuenta con programas permanentes para la formación y actualización de la planta docen</w:t>
            </w:r>
            <w:r>
              <w:rPr>
                <w:rFonts w:cs="Arial"/>
                <w:lang w:val="es-ES_tradnl"/>
              </w:rPr>
              <w:t xml:space="preserve">te en </w:t>
            </w:r>
            <w:r w:rsidRPr="00DE7B48">
              <w:rPr>
                <w:rFonts w:cs="Arial"/>
                <w:lang w:val="es-ES_tradnl"/>
              </w:rPr>
              <w:t>l</w:t>
            </w:r>
            <w:r>
              <w:rPr>
                <w:rFonts w:cs="Arial"/>
                <w:lang w:val="es-ES_tradnl"/>
              </w:rPr>
              <w:t>os</w:t>
            </w:r>
            <w:r w:rsidRPr="00DE7B48">
              <w:rPr>
                <w:rFonts w:cs="Arial"/>
                <w:lang w:val="es-ES_tradnl"/>
              </w:rPr>
              <w:t xml:space="preserve"> ámbito</w:t>
            </w:r>
            <w:r>
              <w:rPr>
                <w:rFonts w:cs="Arial"/>
                <w:lang w:val="es-ES_tradnl"/>
              </w:rPr>
              <w:t>s:</w:t>
            </w:r>
            <w:r w:rsidRPr="00DE7B48">
              <w:rPr>
                <w:rFonts w:cs="Arial"/>
                <w:lang w:val="es-ES_tradnl"/>
              </w:rPr>
              <w:t xml:space="preserve"> didáctico-pedagógico, disciplinario </w:t>
            </w:r>
            <w:r>
              <w:rPr>
                <w:rFonts w:cs="Arial"/>
                <w:lang w:val="es-ES_tradnl"/>
              </w:rPr>
              <w:t xml:space="preserve">de las ciencias matemáticas </w:t>
            </w:r>
            <w:r w:rsidRPr="00DE7B48">
              <w:rPr>
                <w:rFonts w:cs="Arial"/>
                <w:lang w:val="es-ES_tradnl"/>
              </w:rPr>
              <w:t>y computacionales.</w:t>
            </w:r>
          </w:p>
        </w:tc>
        <w:tc>
          <w:tcPr>
            <w:tcW w:w="2283" w:type="dxa"/>
            <w:vAlign w:val="center"/>
          </w:tcPr>
          <w:p w14:paraId="2D6E9ABB" w14:textId="77777777" w:rsidR="00E6272E" w:rsidRDefault="00E6272E" w:rsidP="00E6272E">
            <w:pPr>
              <w:spacing w:after="120" w:line="240" w:lineRule="auto"/>
              <w:jc w:val="both"/>
              <w:rPr>
                <w:rFonts w:cs="Arial"/>
                <w:sz w:val="24"/>
                <w:szCs w:val="24"/>
              </w:rPr>
            </w:pPr>
          </w:p>
        </w:tc>
      </w:tr>
    </w:tbl>
    <w:p w14:paraId="76B5E10E" w14:textId="77777777" w:rsidR="00D366CF" w:rsidRPr="00BB0979" w:rsidRDefault="00D366CF" w:rsidP="006441EF">
      <w:pPr>
        <w:pStyle w:val="Predeterminado"/>
        <w:spacing w:before="120" w:line="240" w:lineRule="auto"/>
        <w:jc w:val="both"/>
        <w:rPr>
          <w:rFonts w:asciiTheme="minorHAnsi" w:hAnsiTheme="minorHAnsi" w:cs="Arial"/>
          <w:b/>
          <w:i/>
          <w:lang w:val="es-ES_tradnl"/>
        </w:rPr>
      </w:pPr>
      <w:r w:rsidRPr="00BB0979">
        <w:rPr>
          <w:rFonts w:asciiTheme="minorHAnsi" w:hAnsiTheme="minorHAnsi" w:cs="Arial"/>
          <w:b/>
          <w:i/>
          <w:lang w:val="es-ES_tradnl"/>
        </w:rPr>
        <w:t>Estándares:</w:t>
      </w:r>
    </w:p>
    <w:p w14:paraId="3A87D28B" w14:textId="77777777" w:rsidR="00D366CF" w:rsidRPr="00195420" w:rsidRDefault="00D366CF" w:rsidP="008F6828">
      <w:pPr>
        <w:pStyle w:val="Prrafodelista"/>
        <w:numPr>
          <w:ilvl w:val="0"/>
          <w:numId w:val="2"/>
        </w:numPr>
        <w:autoSpaceDE w:val="0"/>
        <w:autoSpaceDN w:val="0"/>
        <w:adjustRightInd w:val="0"/>
        <w:spacing w:line="240" w:lineRule="auto"/>
        <w:contextualSpacing/>
        <w:jc w:val="both"/>
        <w:rPr>
          <w:rFonts w:asciiTheme="minorHAnsi" w:hAnsiTheme="minorHAnsi" w:cs="Arial"/>
          <w:color w:val="000000"/>
          <w:lang w:val="es-ES_tradnl"/>
        </w:rPr>
      </w:pPr>
      <w:r>
        <w:rPr>
          <w:rFonts w:asciiTheme="minorHAnsi" w:hAnsiTheme="minorHAnsi" w:cs="Arial"/>
          <w:color w:val="000000"/>
          <w:lang w:val="es-ES_tradnl"/>
        </w:rPr>
        <w:t xml:space="preserve">Los programas de formación y actualización están basados en un estudio para detectar las necesidades </w:t>
      </w:r>
      <w:r>
        <w:rPr>
          <w:rFonts w:asciiTheme="minorHAnsi" w:hAnsiTheme="minorHAnsi" w:cs="Arial"/>
          <w:lang w:val="es-ES_tradnl"/>
        </w:rPr>
        <w:t xml:space="preserve">de </w:t>
      </w:r>
      <w:r w:rsidRPr="00DE7B48">
        <w:rPr>
          <w:rFonts w:asciiTheme="minorHAnsi" w:hAnsiTheme="minorHAnsi" w:cs="Arial"/>
          <w:lang w:val="es-ES_tradnl"/>
        </w:rPr>
        <w:t xml:space="preserve">mejora continua </w:t>
      </w:r>
      <w:r>
        <w:rPr>
          <w:rFonts w:asciiTheme="minorHAnsi" w:hAnsiTheme="minorHAnsi" w:cs="Arial"/>
          <w:lang w:val="es-ES_tradnl"/>
        </w:rPr>
        <w:t>didáctico-pedagógico y disciplinaria de la planta académica.</w:t>
      </w:r>
    </w:p>
    <w:p w14:paraId="07A4ED1A" w14:textId="77777777" w:rsidR="00D366CF" w:rsidRDefault="00D366CF" w:rsidP="008F6828">
      <w:pPr>
        <w:pStyle w:val="Prrafodelista"/>
        <w:numPr>
          <w:ilvl w:val="0"/>
          <w:numId w:val="2"/>
        </w:numPr>
        <w:autoSpaceDE w:val="0"/>
        <w:autoSpaceDN w:val="0"/>
        <w:adjustRightInd w:val="0"/>
        <w:spacing w:line="240" w:lineRule="auto"/>
        <w:contextualSpacing/>
        <w:jc w:val="both"/>
        <w:rPr>
          <w:rFonts w:asciiTheme="minorHAnsi" w:hAnsiTheme="minorHAnsi" w:cs="Arial"/>
          <w:color w:val="000000"/>
          <w:lang w:val="es-ES_tradnl"/>
        </w:rPr>
      </w:pPr>
      <w:r>
        <w:rPr>
          <w:rFonts w:asciiTheme="minorHAnsi" w:hAnsiTheme="minorHAnsi" w:cs="Arial"/>
          <w:color w:val="000000"/>
          <w:lang w:val="es-ES_tradnl"/>
        </w:rPr>
        <w:t xml:space="preserve">La dependencia académica </w:t>
      </w:r>
      <w:r w:rsidRPr="00DE7B48">
        <w:rPr>
          <w:rFonts w:asciiTheme="minorHAnsi" w:hAnsiTheme="minorHAnsi" w:cs="Arial"/>
          <w:color w:val="000000"/>
          <w:lang w:val="es-ES_tradnl"/>
        </w:rPr>
        <w:t xml:space="preserve">proporciona los medios </w:t>
      </w:r>
      <w:r>
        <w:rPr>
          <w:rFonts w:asciiTheme="minorHAnsi" w:hAnsiTheme="minorHAnsi" w:cs="Arial"/>
          <w:color w:val="000000"/>
          <w:lang w:val="es-ES_tradnl"/>
        </w:rPr>
        <w:t xml:space="preserve">y apoyos económicos </w:t>
      </w:r>
      <w:r w:rsidRPr="00DE7B48">
        <w:rPr>
          <w:rFonts w:asciiTheme="minorHAnsi" w:hAnsiTheme="minorHAnsi" w:cs="Arial"/>
          <w:color w:val="000000"/>
          <w:lang w:val="es-ES_tradnl"/>
        </w:rPr>
        <w:t xml:space="preserve">para que el personal académico </w:t>
      </w:r>
      <w:r>
        <w:rPr>
          <w:rFonts w:asciiTheme="minorHAnsi" w:hAnsiTheme="minorHAnsi" w:cs="Arial"/>
          <w:color w:val="000000"/>
          <w:lang w:val="es-ES_tradnl"/>
        </w:rPr>
        <w:t>participe en los programas de formación y actualización.</w:t>
      </w:r>
    </w:p>
    <w:p w14:paraId="5D28A050" w14:textId="77777777" w:rsidR="00D366CF" w:rsidRPr="00473A40" w:rsidRDefault="00D366CF" w:rsidP="008F6828">
      <w:pPr>
        <w:pStyle w:val="Prrafodelista"/>
        <w:numPr>
          <w:ilvl w:val="0"/>
          <w:numId w:val="2"/>
        </w:numPr>
        <w:autoSpaceDE w:val="0"/>
        <w:autoSpaceDN w:val="0"/>
        <w:adjustRightInd w:val="0"/>
        <w:spacing w:line="240" w:lineRule="auto"/>
        <w:contextualSpacing/>
        <w:jc w:val="both"/>
        <w:rPr>
          <w:rFonts w:asciiTheme="minorHAnsi" w:hAnsiTheme="minorHAnsi" w:cs="Arial"/>
          <w:color w:val="000000"/>
          <w:lang w:val="es-ES_tradnl"/>
        </w:rPr>
      </w:pPr>
      <w:r>
        <w:rPr>
          <w:rFonts w:asciiTheme="minorHAnsi" w:hAnsiTheme="minorHAnsi" w:cs="Arial"/>
          <w:lang w:val="es-ES_tradnl"/>
        </w:rPr>
        <w:t>El PE</w:t>
      </w:r>
      <w:r w:rsidRPr="00DE7B48">
        <w:rPr>
          <w:rFonts w:asciiTheme="minorHAnsi" w:hAnsiTheme="minorHAnsi" w:cs="Arial"/>
          <w:lang w:val="es-ES_tradnl"/>
        </w:rPr>
        <w:t xml:space="preserve"> cuenta con un programa que permite  incorporar a los </w:t>
      </w:r>
      <w:r>
        <w:rPr>
          <w:rFonts w:asciiTheme="minorHAnsi" w:hAnsiTheme="minorHAnsi" w:cs="Arial"/>
          <w:lang w:val="es-ES_tradnl"/>
        </w:rPr>
        <w:t>docentes</w:t>
      </w:r>
      <w:r w:rsidRPr="00DE7B48">
        <w:rPr>
          <w:rFonts w:asciiTheme="minorHAnsi" w:hAnsiTheme="minorHAnsi" w:cs="Arial"/>
          <w:lang w:val="es-ES_tradnl"/>
        </w:rPr>
        <w:t xml:space="preserve"> a </w:t>
      </w:r>
      <w:r>
        <w:rPr>
          <w:rFonts w:asciiTheme="minorHAnsi" w:hAnsiTheme="minorHAnsi" w:cs="Arial"/>
          <w:lang w:val="es-ES_tradnl"/>
        </w:rPr>
        <w:t>estudios de posgrado</w:t>
      </w:r>
      <w:r w:rsidRPr="00473A40">
        <w:rPr>
          <w:rFonts w:asciiTheme="minorHAnsi" w:hAnsiTheme="minorHAnsi" w:cs="Arial"/>
          <w:color w:val="000000"/>
          <w:lang w:val="es-ES_tradnl"/>
        </w:rPr>
        <w:t>.</w:t>
      </w:r>
    </w:p>
    <w:p w14:paraId="7A9AFACB" w14:textId="77777777" w:rsidR="00D366CF" w:rsidRPr="005C0D47" w:rsidRDefault="00D366CF" w:rsidP="00874D81">
      <w:pPr>
        <w:pStyle w:val="Default"/>
        <w:numPr>
          <w:ilvl w:val="0"/>
          <w:numId w:val="2"/>
        </w:numPr>
        <w:tabs>
          <w:tab w:val="left" w:pos="708"/>
        </w:tabs>
        <w:suppressAutoHyphens/>
        <w:autoSpaceDE/>
        <w:autoSpaceDN/>
        <w:adjustRightInd/>
        <w:ind w:left="765" w:hanging="357"/>
        <w:contextualSpacing/>
        <w:jc w:val="both"/>
        <w:rPr>
          <w:rFonts w:asciiTheme="minorHAnsi" w:hAnsiTheme="minorHAnsi" w:cs="Arial"/>
          <w:lang w:val="es-ES_tradnl"/>
        </w:rPr>
      </w:pPr>
      <w:r>
        <w:rPr>
          <w:rFonts w:asciiTheme="minorHAnsi" w:hAnsiTheme="minorHAnsi" w:cs="Arial"/>
          <w:lang w:val="es-ES_tradnl"/>
        </w:rPr>
        <w:t xml:space="preserve">La dependencia académica cuenta con </w:t>
      </w:r>
      <w:r w:rsidRPr="00DE7B48">
        <w:rPr>
          <w:rFonts w:asciiTheme="minorHAnsi" w:hAnsiTheme="minorHAnsi" w:cs="Arial"/>
          <w:lang w:val="es-ES_tradnl"/>
        </w:rPr>
        <w:t>mecanismos e instrumentos para conocer el impacto de la formación y actualización en la mejora de la práctica</w:t>
      </w:r>
      <w:r>
        <w:rPr>
          <w:rFonts w:asciiTheme="minorHAnsi" w:hAnsiTheme="minorHAnsi" w:cs="Arial"/>
          <w:lang w:val="es-ES_tradnl"/>
        </w:rPr>
        <w:t xml:space="preserve"> docente</w:t>
      </w:r>
      <w:r w:rsidRPr="00DE7B48">
        <w:rPr>
          <w:rFonts w:asciiTheme="minorHAnsi" w:hAnsiTheme="minorHAnsi" w:cs="Arial"/>
          <w:lang w:val="es-ES_tradnl"/>
        </w:rPr>
        <w:t>.</w:t>
      </w:r>
    </w:p>
    <w:p w14:paraId="164B554C" w14:textId="77777777" w:rsidR="008A5C22" w:rsidRPr="00874D81" w:rsidRDefault="00874D81" w:rsidP="008A5C22">
      <w:pPr>
        <w:autoSpaceDE w:val="0"/>
        <w:autoSpaceDN w:val="0"/>
        <w:adjustRightInd w:val="0"/>
        <w:spacing w:before="120" w:after="0" w:line="240" w:lineRule="auto"/>
        <w:jc w:val="both"/>
        <w:rPr>
          <w:rFonts w:cs="Arial"/>
          <w:sz w:val="24"/>
          <w:szCs w:val="24"/>
          <w:lang w:val="es-ES_tradnl"/>
        </w:rPr>
      </w:pPr>
      <w:r w:rsidRPr="00874D81">
        <w:rPr>
          <w:rFonts w:cs="Arial"/>
          <w:b/>
          <w:bCs/>
          <w:i/>
          <w:iCs/>
          <w:color w:val="000000"/>
          <w:sz w:val="24"/>
          <w:szCs w:val="24"/>
        </w:rPr>
        <w:t>Evaluación interna:</w:t>
      </w:r>
      <w:r w:rsidRPr="00874D81">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2A3325A1"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6313F037"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0EF3633F"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1.4</w:t>
            </w:r>
            <w:r w:rsidRPr="00816097">
              <w:rPr>
                <w:rFonts w:cs="Arial"/>
                <w:b/>
                <w:color w:val="000000"/>
                <w:sz w:val="20"/>
                <w:szCs w:val="20"/>
                <w:lang w:val="es-ES_tradnl"/>
              </w:rPr>
              <w:t xml:space="preserve">: </w:t>
            </w:r>
            <w:r>
              <w:rPr>
                <w:rFonts w:cs="Arial"/>
                <w:b/>
                <w:color w:val="000000"/>
                <w:sz w:val="20"/>
                <w:szCs w:val="20"/>
                <w:lang w:val="es-ES_tradnl"/>
              </w:rPr>
              <w:t>Desarrollo</w:t>
            </w:r>
          </w:p>
        </w:tc>
      </w:tr>
      <w:tr w:rsidR="008A5C22" w14:paraId="70BE8361"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07375EBE"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del</w:t>
            </w:r>
            <w:r w:rsidRPr="009D6FFC">
              <w:rPr>
                <w:rFonts w:cs="Arial"/>
                <w:color w:val="000000"/>
                <w:lang w:val="es-ES_tradnl"/>
              </w:rPr>
              <w:t xml:space="preserve"> </w:t>
            </w:r>
            <w:r>
              <w:rPr>
                <w:rFonts w:cs="Arial"/>
                <w:color w:val="000000"/>
                <w:lang w:val="es-ES_tradnl"/>
              </w:rPr>
              <w:t>indicador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23A5CE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40B583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2435241"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BB74427"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495FEEA2" w14:textId="77777777" w:rsidTr="008A5C22">
        <w:trPr>
          <w:tblHeader/>
          <w:jc w:val="center"/>
        </w:trPr>
        <w:tc>
          <w:tcPr>
            <w:tcW w:w="4003" w:type="dxa"/>
            <w:vMerge/>
            <w:shd w:val="clear" w:color="auto" w:fill="auto"/>
            <w:vAlign w:val="center"/>
          </w:tcPr>
          <w:p w14:paraId="57C310B4"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7164BBF4"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08B756E"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124C51E"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3AAAE6AB"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20B5A2F6" w14:textId="77777777" w:rsidR="00777518" w:rsidRDefault="00777518" w:rsidP="000C6446">
      <w:pPr>
        <w:autoSpaceDE w:val="0"/>
        <w:autoSpaceDN w:val="0"/>
        <w:adjustRightInd w:val="0"/>
        <w:spacing w:after="0" w:line="240" w:lineRule="auto"/>
        <w:jc w:val="both"/>
        <w:rPr>
          <w:rFonts w:cs="Arial"/>
          <w:b/>
          <w:color w:val="000000"/>
          <w:u w:val="single"/>
          <w:lang w:val="es-ES_tradnl"/>
        </w:rPr>
      </w:pPr>
    </w:p>
    <w:p w14:paraId="1F1FABAB" w14:textId="461B4F15" w:rsidR="00874D81" w:rsidRDefault="000C6446" w:rsidP="000C6446">
      <w:pPr>
        <w:autoSpaceDE w:val="0"/>
        <w:autoSpaceDN w:val="0"/>
        <w:adjustRightInd w:val="0"/>
        <w:spacing w:after="0"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6828E08" w14:textId="77777777" w:rsidR="00D10634" w:rsidRDefault="00D10634" w:rsidP="00874D81">
      <w:pPr>
        <w:autoSpaceDE w:val="0"/>
        <w:autoSpaceDN w:val="0"/>
        <w:adjustRightInd w:val="0"/>
        <w:spacing w:before="120" w:after="0" w:line="240" w:lineRule="auto"/>
        <w:jc w:val="both"/>
        <w:rPr>
          <w:rFonts w:cs="Arial"/>
          <w:color w:val="000000"/>
          <w:sz w:val="24"/>
          <w:szCs w:val="24"/>
          <w:lang w:val="es-ES_tradnl"/>
        </w:rPr>
      </w:pPr>
    </w:p>
    <w:p w14:paraId="71DD8A63" w14:textId="7B257190" w:rsidR="004155A9" w:rsidRDefault="00340E70" w:rsidP="00D10634">
      <w:pPr>
        <w:spacing w:after="160" w:line="259" w:lineRule="auto"/>
        <w:rPr>
          <w:rFonts w:cs="Arial"/>
          <w:color w:val="000000"/>
          <w:sz w:val="24"/>
          <w:szCs w:val="24"/>
          <w:lang w:val="es-ES_tradnl"/>
        </w:rPr>
      </w:pPr>
      <w:r>
        <w:rPr>
          <w:rFonts w:cs="Arial"/>
          <w:color w:val="000000"/>
          <w:sz w:val="24"/>
          <w:szCs w:val="24"/>
          <w:lang w:val="es-ES_tradnl"/>
        </w:rPr>
        <w:br w:type="page"/>
      </w:r>
    </w:p>
    <w:p w14:paraId="2B48E360" w14:textId="77777777" w:rsidR="00630F89" w:rsidRPr="00DE7B48" w:rsidRDefault="00630F89" w:rsidP="005A5CB7">
      <w:pPr>
        <w:pStyle w:val="Ttulo2"/>
        <w:spacing w:before="360" w:line="240" w:lineRule="auto"/>
        <w:rPr>
          <w:lang w:val="es-ES_tradnl"/>
        </w:rPr>
      </w:pPr>
      <w:bookmarkStart w:id="4" w:name="_Toc356467892"/>
      <w:r w:rsidRPr="00DE7B48">
        <w:rPr>
          <w:lang w:val="es-ES_tradnl"/>
        </w:rPr>
        <w:lastRenderedPageBreak/>
        <w:t>Criterio 1.5 Categorización y nivel de estudios.</w:t>
      </w:r>
      <w:bookmarkEnd w:id="4"/>
    </w:p>
    <w:p w14:paraId="2647A7A7" w14:textId="77777777" w:rsidR="00630F89" w:rsidRPr="00DE7B48" w:rsidRDefault="00630F89" w:rsidP="00282046">
      <w:pPr>
        <w:widowControl w:val="0"/>
        <w:autoSpaceDE w:val="0"/>
        <w:autoSpaceDN w:val="0"/>
        <w:adjustRightInd w:val="0"/>
        <w:spacing w:after="120" w:line="240" w:lineRule="auto"/>
        <w:jc w:val="both"/>
        <w:rPr>
          <w:rFonts w:cs="Times"/>
          <w:sz w:val="24"/>
          <w:szCs w:val="24"/>
        </w:rPr>
      </w:pPr>
      <w:r w:rsidRPr="00DE7B48">
        <w:rPr>
          <w:rFonts w:cs="Verdana"/>
          <w:sz w:val="24"/>
          <w:szCs w:val="24"/>
        </w:rPr>
        <w:t xml:space="preserve">En este renglón se trata de valorar, si existe equilibrio entre la cantidad de profesores de tiempo completo y de tiempo parcial de acuerdo con los requerimientos del plan de estudios; y si su preparación académica y/o laboral está orientada a la disciplina que imparten. </w:t>
      </w:r>
    </w:p>
    <w:p w14:paraId="25F779FA" w14:textId="77777777" w:rsidR="00630F89" w:rsidRPr="00DE7B48" w:rsidRDefault="00630F89" w:rsidP="00282046">
      <w:pPr>
        <w:widowControl w:val="0"/>
        <w:autoSpaceDE w:val="0"/>
        <w:autoSpaceDN w:val="0"/>
        <w:adjustRightInd w:val="0"/>
        <w:spacing w:after="120" w:line="240" w:lineRule="auto"/>
        <w:jc w:val="both"/>
        <w:rPr>
          <w:rFonts w:cs="Times"/>
          <w:sz w:val="24"/>
          <w:szCs w:val="24"/>
        </w:rPr>
      </w:pPr>
      <w:r w:rsidRPr="00DE7B48">
        <w:rPr>
          <w:rFonts w:cs="Verdana"/>
          <w:sz w:val="24"/>
          <w:szCs w:val="24"/>
        </w:rPr>
        <w:t xml:space="preserve">Se requiere la elaboración de una tabla que muestre el número de docentes de tiempo completo, tres cuartos y medio tiempo, así como de asignatura; y el dato relativo al grado de estudios con que cuenta la planta docente y su participación porcentual en el total de profesores. </w:t>
      </w:r>
    </w:p>
    <w:p w14:paraId="220F2A2A" w14:textId="77777777" w:rsidR="00630F89" w:rsidRPr="00DE7B48" w:rsidRDefault="00630F89" w:rsidP="00376E56">
      <w:pPr>
        <w:pStyle w:val="Predeterminado"/>
        <w:spacing w:line="240" w:lineRule="auto"/>
        <w:jc w:val="both"/>
        <w:rPr>
          <w:rFonts w:asciiTheme="minorHAnsi" w:hAnsiTheme="minorHAnsi" w:cs="Arial"/>
          <w:b/>
          <w:lang w:val="es-ES_tradnl"/>
        </w:rPr>
      </w:pPr>
      <w:r w:rsidRPr="00DE7B48">
        <w:rPr>
          <w:rFonts w:asciiTheme="minorHAnsi" w:hAnsiTheme="minorHAnsi" w:cs="Verdana"/>
          <w:lang w:val="es-ES_tradnl"/>
        </w:rPr>
        <w:t>Para fundamentar la tabla es necesaria la normativa institucional en donde se puedan apreciar las diferentes categorías existentes en la institución, así como sus derechos y obligaciones.</w:t>
      </w:r>
    </w:p>
    <w:p w14:paraId="0EB6DBE7" w14:textId="77777777" w:rsidR="00F70DC1" w:rsidRDefault="00F70DC1" w:rsidP="00376E56">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F70DC1" w14:paraId="5C7478BE" w14:textId="77777777" w:rsidTr="00F70DC1">
        <w:trPr>
          <w:jc w:val="center"/>
        </w:trPr>
        <w:tc>
          <w:tcPr>
            <w:tcW w:w="817" w:type="dxa"/>
            <w:shd w:val="clear" w:color="auto" w:fill="9CC2E5" w:themeFill="accent1" w:themeFillTint="99"/>
            <w:vAlign w:val="center"/>
          </w:tcPr>
          <w:p w14:paraId="181EF347" w14:textId="77777777" w:rsidR="00F70DC1" w:rsidRDefault="00F70DC1" w:rsidP="00F70DC1">
            <w:pPr>
              <w:spacing w:after="0" w:line="240" w:lineRule="auto"/>
              <w:jc w:val="both"/>
              <w:rPr>
                <w:rFonts w:cs="Arial"/>
                <w:sz w:val="24"/>
                <w:szCs w:val="24"/>
              </w:rPr>
            </w:pPr>
          </w:p>
        </w:tc>
        <w:tc>
          <w:tcPr>
            <w:tcW w:w="5954" w:type="dxa"/>
            <w:shd w:val="clear" w:color="auto" w:fill="9CC2E5" w:themeFill="accent1" w:themeFillTint="99"/>
            <w:vAlign w:val="center"/>
          </w:tcPr>
          <w:p w14:paraId="7667B3C5" w14:textId="77777777" w:rsidR="00F70DC1" w:rsidRDefault="00F70DC1" w:rsidP="00F70DC1">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36889A0" w14:textId="77777777" w:rsidR="00F70DC1" w:rsidRDefault="00F70DC1" w:rsidP="00F70DC1">
            <w:pPr>
              <w:spacing w:after="0" w:line="240" w:lineRule="auto"/>
              <w:jc w:val="center"/>
              <w:rPr>
                <w:rFonts w:cs="Arial"/>
                <w:sz w:val="24"/>
                <w:szCs w:val="24"/>
              </w:rPr>
            </w:pPr>
            <w:r>
              <w:rPr>
                <w:rFonts w:cs="Arial"/>
                <w:sz w:val="24"/>
                <w:szCs w:val="24"/>
              </w:rPr>
              <w:t>Evidencias</w:t>
            </w:r>
          </w:p>
        </w:tc>
      </w:tr>
      <w:tr w:rsidR="00F70DC1" w14:paraId="2549B08E" w14:textId="77777777" w:rsidTr="00F70DC1">
        <w:trPr>
          <w:jc w:val="center"/>
        </w:trPr>
        <w:tc>
          <w:tcPr>
            <w:tcW w:w="817" w:type="dxa"/>
            <w:vAlign w:val="center"/>
          </w:tcPr>
          <w:p w14:paraId="7B490502" w14:textId="4F9321B9" w:rsidR="00F70DC1" w:rsidRDefault="00F70DC1" w:rsidP="00F70DC1">
            <w:pPr>
              <w:spacing w:after="120" w:line="240" w:lineRule="auto"/>
              <w:jc w:val="both"/>
              <w:rPr>
                <w:rFonts w:cs="Arial"/>
                <w:sz w:val="24"/>
                <w:szCs w:val="24"/>
              </w:rPr>
            </w:pPr>
            <w:r>
              <w:rPr>
                <w:rFonts w:cs="Arial"/>
                <w:sz w:val="24"/>
                <w:szCs w:val="24"/>
              </w:rPr>
              <w:t>1.5.1.</w:t>
            </w:r>
          </w:p>
        </w:tc>
        <w:tc>
          <w:tcPr>
            <w:tcW w:w="5954" w:type="dxa"/>
            <w:vAlign w:val="center"/>
          </w:tcPr>
          <w:p w14:paraId="3B5224D3" w14:textId="43213F5A" w:rsidR="00F70DC1" w:rsidRDefault="00F70DC1" w:rsidP="00F70DC1">
            <w:pPr>
              <w:spacing w:after="0" w:line="240" w:lineRule="auto"/>
              <w:jc w:val="both"/>
              <w:rPr>
                <w:rFonts w:cs="Arial"/>
                <w:sz w:val="24"/>
                <w:szCs w:val="24"/>
              </w:rPr>
            </w:pPr>
            <w:r w:rsidRPr="00874D81">
              <w:rPr>
                <w:rFonts w:cs="Arial"/>
                <w:lang w:val="es-ES_tradnl"/>
              </w:rPr>
              <w:t>Contar con normatividad institucional sobre la planta académica.</w:t>
            </w:r>
          </w:p>
        </w:tc>
        <w:tc>
          <w:tcPr>
            <w:tcW w:w="2283" w:type="dxa"/>
            <w:vAlign w:val="center"/>
          </w:tcPr>
          <w:p w14:paraId="595B794F" w14:textId="77777777" w:rsidR="00F70DC1" w:rsidRDefault="00F70DC1" w:rsidP="00F70DC1">
            <w:pPr>
              <w:spacing w:after="120" w:line="240" w:lineRule="auto"/>
              <w:jc w:val="both"/>
              <w:rPr>
                <w:rFonts w:cs="Arial"/>
                <w:sz w:val="24"/>
                <w:szCs w:val="24"/>
              </w:rPr>
            </w:pPr>
          </w:p>
        </w:tc>
      </w:tr>
      <w:tr w:rsidR="00F70DC1" w14:paraId="67AAA59B" w14:textId="77777777" w:rsidTr="00F70DC1">
        <w:trPr>
          <w:jc w:val="center"/>
        </w:trPr>
        <w:tc>
          <w:tcPr>
            <w:tcW w:w="817" w:type="dxa"/>
            <w:vAlign w:val="center"/>
          </w:tcPr>
          <w:p w14:paraId="1706FDCC" w14:textId="39DE72BF" w:rsidR="00F70DC1" w:rsidRDefault="00F70DC1" w:rsidP="00F70DC1">
            <w:pPr>
              <w:spacing w:after="120" w:line="240" w:lineRule="auto"/>
              <w:jc w:val="both"/>
              <w:rPr>
                <w:rFonts w:cs="Arial"/>
                <w:sz w:val="24"/>
                <w:szCs w:val="24"/>
              </w:rPr>
            </w:pPr>
            <w:r>
              <w:rPr>
                <w:rFonts w:cs="Arial"/>
                <w:sz w:val="24"/>
                <w:szCs w:val="24"/>
              </w:rPr>
              <w:t>1.5</w:t>
            </w:r>
            <w:r w:rsidRPr="003F76D7">
              <w:rPr>
                <w:rFonts w:cs="Arial"/>
                <w:sz w:val="24"/>
                <w:szCs w:val="24"/>
              </w:rPr>
              <w:t>.2.</w:t>
            </w:r>
          </w:p>
        </w:tc>
        <w:tc>
          <w:tcPr>
            <w:tcW w:w="5954" w:type="dxa"/>
            <w:vAlign w:val="center"/>
          </w:tcPr>
          <w:p w14:paraId="02433628" w14:textId="1B98FA4F" w:rsidR="00F70DC1" w:rsidRPr="00F70DC1" w:rsidRDefault="00F70DC1" w:rsidP="003377B9">
            <w:pPr>
              <w:pStyle w:val="Predeterminado"/>
              <w:tabs>
                <w:tab w:val="clear" w:pos="708"/>
              </w:tabs>
              <w:spacing w:line="240" w:lineRule="auto"/>
              <w:jc w:val="both"/>
              <w:rPr>
                <w:rFonts w:asciiTheme="minorHAnsi" w:hAnsiTheme="minorHAnsi" w:cs="Arial"/>
                <w:sz w:val="18"/>
                <w:szCs w:val="18"/>
                <w:highlight w:val="yellow"/>
                <w:lang w:val="es-ES_tradnl"/>
              </w:rPr>
            </w:pPr>
            <w:r w:rsidRPr="003377B9">
              <w:rPr>
                <w:rFonts w:asciiTheme="minorHAnsi" w:hAnsiTheme="minorHAnsi"/>
              </w:rPr>
              <w:t>C</w:t>
            </w:r>
            <w:r w:rsidR="003377B9" w:rsidRPr="003377B9">
              <w:rPr>
                <w:rFonts w:asciiTheme="minorHAnsi" w:hAnsiTheme="minorHAnsi"/>
              </w:rPr>
              <w:t>ontar con</w:t>
            </w:r>
            <w:r w:rsidRPr="003377B9">
              <w:rPr>
                <w:rFonts w:asciiTheme="minorHAnsi" w:hAnsiTheme="minorHAnsi"/>
              </w:rPr>
              <w:t xml:space="preserve"> </w:t>
            </w:r>
            <w:r w:rsidR="003377B9" w:rsidRPr="003377B9">
              <w:rPr>
                <w:rFonts w:asciiTheme="minorHAnsi" w:hAnsiTheme="minorHAnsi"/>
              </w:rPr>
              <w:t xml:space="preserve">planta </w:t>
            </w:r>
            <w:r w:rsidRPr="003377B9">
              <w:rPr>
                <w:rFonts w:asciiTheme="minorHAnsi" w:hAnsiTheme="minorHAnsi"/>
              </w:rPr>
              <w:t xml:space="preserve">docente </w:t>
            </w:r>
            <w:r w:rsidR="003377B9" w:rsidRPr="003377B9">
              <w:rPr>
                <w:rFonts w:asciiTheme="minorHAnsi" w:hAnsiTheme="minorHAnsi"/>
              </w:rPr>
              <w:t xml:space="preserve">equilibrada, </w:t>
            </w:r>
            <w:r w:rsidRPr="003377B9">
              <w:rPr>
                <w:rFonts w:asciiTheme="minorHAnsi" w:hAnsiTheme="minorHAnsi"/>
              </w:rPr>
              <w:t>considerando tipo de contratación, gra</w:t>
            </w:r>
            <w:r w:rsidR="003377B9" w:rsidRPr="003377B9">
              <w:rPr>
                <w:rFonts w:asciiTheme="minorHAnsi" w:hAnsiTheme="minorHAnsi"/>
              </w:rPr>
              <w:t>do académico, antigüedad y edad;</w:t>
            </w:r>
            <w:r w:rsidRPr="003377B9">
              <w:rPr>
                <w:rFonts w:asciiTheme="minorHAnsi" w:hAnsiTheme="minorHAnsi"/>
              </w:rPr>
              <w:t xml:space="preserve"> información que se resume en la Tabla 1</w:t>
            </w:r>
            <w:r w:rsidRPr="003377B9">
              <w:rPr>
                <w:rFonts w:asciiTheme="minorHAnsi" w:hAnsiTheme="minorHAnsi" w:cs="Arial"/>
                <w:lang w:val="es-ES_tradnl"/>
              </w:rPr>
              <w:t>.</w:t>
            </w:r>
          </w:p>
        </w:tc>
        <w:tc>
          <w:tcPr>
            <w:tcW w:w="2283" w:type="dxa"/>
            <w:vAlign w:val="center"/>
          </w:tcPr>
          <w:p w14:paraId="6781551A" w14:textId="77777777" w:rsidR="00F70DC1" w:rsidRDefault="00F70DC1" w:rsidP="00F70DC1">
            <w:pPr>
              <w:spacing w:after="120" w:line="240" w:lineRule="auto"/>
              <w:jc w:val="both"/>
              <w:rPr>
                <w:rFonts w:cs="Arial"/>
                <w:sz w:val="24"/>
                <w:szCs w:val="24"/>
              </w:rPr>
            </w:pPr>
          </w:p>
        </w:tc>
      </w:tr>
      <w:tr w:rsidR="00F70DC1" w14:paraId="1F7370BA" w14:textId="77777777" w:rsidTr="00F70DC1">
        <w:trPr>
          <w:jc w:val="center"/>
        </w:trPr>
        <w:tc>
          <w:tcPr>
            <w:tcW w:w="817" w:type="dxa"/>
            <w:vAlign w:val="center"/>
          </w:tcPr>
          <w:p w14:paraId="699B3DD8" w14:textId="09F6E3BE" w:rsidR="00F70DC1" w:rsidRDefault="00F70DC1" w:rsidP="00F70DC1">
            <w:pPr>
              <w:spacing w:after="120" w:line="240" w:lineRule="auto"/>
              <w:rPr>
                <w:rFonts w:cs="Arial"/>
                <w:sz w:val="24"/>
                <w:szCs w:val="24"/>
              </w:rPr>
            </w:pPr>
            <w:r>
              <w:rPr>
                <w:rFonts w:cs="Arial"/>
                <w:sz w:val="24"/>
                <w:szCs w:val="24"/>
              </w:rPr>
              <w:t>1.5.3-</w:t>
            </w:r>
          </w:p>
        </w:tc>
        <w:tc>
          <w:tcPr>
            <w:tcW w:w="5954" w:type="dxa"/>
            <w:vAlign w:val="center"/>
          </w:tcPr>
          <w:p w14:paraId="03A075FE" w14:textId="1D6AD3DF" w:rsidR="00F70DC1" w:rsidRPr="00F70DC1" w:rsidRDefault="00F70DC1" w:rsidP="00F70DC1">
            <w:pPr>
              <w:pStyle w:val="Predeterminado"/>
              <w:spacing w:line="240" w:lineRule="auto"/>
              <w:ind w:left="34"/>
              <w:jc w:val="both"/>
              <w:rPr>
                <w:rFonts w:asciiTheme="minorHAnsi" w:hAnsiTheme="minorHAnsi" w:cs="Arial"/>
                <w:lang w:val="es-ES_tradnl"/>
              </w:rPr>
            </w:pPr>
            <w:r w:rsidRPr="00874D81">
              <w:rPr>
                <w:rFonts w:asciiTheme="minorHAnsi" w:hAnsiTheme="minorHAnsi" w:cs="Arial"/>
                <w:lang w:val="es-ES_tradnl"/>
              </w:rPr>
              <w:t>Contar con expedientes de los integrantes de la planta académica.</w:t>
            </w:r>
          </w:p>
        </w:tc>
        <w:tc>
          <w:tcPr>
            <w:tcW w:w="2283" w:type="dxa"/>
            <w:vAlign w:val="center"/>
          </w:tcPr>
          <w:p w14:paraId="3DDB41AD" w14:textId="77777777" w:rsidR="00F70DC1" w:rsidRDefault="00F70DC1" w:rsidP="00F70DC1">
            <w:pPr>
              <w:spacing w:after="120" w:line="240" w:lineRule="auto"/>
              <w:jc w:val="both"/>
              <w:rPr>
                <w:rFonts w:cs="Arial"/>
                <w:sz w:val="24"/>
                <w:szCs w:val="24"/>
              </w:rPr>
            </w:pPr>
          </w:p>
        </w:tc>
      </w:tr>
    </w:tbl>
    <w:p w14:paraId="105B1842" w14:textId="77777777" w:rsidR="00D366CF" w:rsidRPr="000A6D04" w:rsidRDefault="00D366CF" w:rsidP="00874D81">
      <w:pPr>
        <w:autoSpaceDE w:val="0"/>
        <w:autoSpaceDN w:val="0"/>
        <w:adjustRightInd w:val="0"/>
        <w:spacing w:before="120" w:after="0" w:line="240" w:lineRule="auto"/>
        <w:rPr>
          <w:rFonts w:cs="Arial"/>
          <w:b/>
          <w:bCs/>
          <w:i/>
          <w:iCs/>
          <w:sz w:val="24"/>
          <w:szCs w:val="24"/>
        </w:rPr>
      </w:pPr>
      <w:r w:rsidRPr="000A6D04">
        <w:rPr>
          <w:rFonts w:cs="Arial"/>
          <w:b/>
          <w:bCs/>
          <w:i/>
          <w:iCs/>
          <w:sz w:val="24"/>
          <w:szCs w:val="24"/>
        </w:rPr>
        <w:t>Estándares:</w:t>
      </w:r>
    </w:p>
    <w:p w14:paraId="11BE4B2F" w14:textId="77777777" w:rsidR="00D366CF" w:rsidRPr="005F6940" w:rsidRDefault="00D366CF" w:rsidP="008F6828">
      <w:pPr>
        <w:pStyle w:val="Prrafodelista"/>
        <w:numPr>
          <w:ilvl w:val="0"/>
          <w:numId w:val="3"/>
        </w:numPr>
        <w:autoSpaceDE w:val="0"/>
        <w:autoSpaceDN w:val="0"/>
        <w:adjustRightInd w:val="0"/>
        <w:spacing w:line="240" w:lineRule="auto"/>
        <w:jc w:val="both"/>
        <w:rPr>
          <w:rFonts w:asciiTheme="minorHAnsi" w:hAnsiTheme="minorHAnsi" w:cs="Arial"/>
          <w:lang w:val="es-ES_tradnl"/>
        </w:rPr>
      </w:pPr>
      <w:r>
        <w:rPr>
          <w:rFonts w:asciiTheme="minorHAnsi" w:hAnsiTheme="minorHAnsi" w:cs="Arial"/>
          <w:lang w:val="es-ES_tradnl"/>
        </w:rPr>
        <w:t xml:space="preserve">La </w:t>
      </w:r>
      <w:r w:rsidRPr="00DE7B48">
        <w:rPr>
          <w:rFonts w:asciiTheme="minorHAnsi" w:hAnsiTheme="minorHAnsi" w:cs="Arial"/>
          <w:lang w:val="es-ES_tradnl"/>
        </w:rPr>
        <w:t>normatividad institucional sobre la planta académica</w:t>
      </w:r>
      <w:r>
        <w:rPr>
          <w:rFonts w:asciiTheme="minorHAnsi" w:hAnsiTheme="minorHAnsi" w:cs="Arial"/>
          <w:lang w:val="es-ES_tradnl"/>
        </w:rPr>
        <w:t xml:space="preserve"> es vigente, actualizada y en operación.</w:t>
      </w:r>
    </w:p>
    <w:p w14:paraId="4C570E2F" w14:textId="77777777" w:rsidR="00D366CF" w:rsidRDefault="00D366CF" w:rsidP="008F6828">
      <w:pPr>
        <w:pStyle w:val="Prrafodelista"/>
        <w:numPr>
          <w:ilvl w:val="0"/>
          <w:numId w:val="3"/>
        </w:numPr>
        <w:autoSpaceDE w:val="0"/>
        <w:autoSpaceDN w:val="0"/>
        <w:adjustRightInd w:val="0"/>
        <w:spacing w:line="240" w:lineRule="auto"/>
        <w:jc w:val="both"/>
        <w:rPr>
          <w:rFonts w:asciiTheme="minorHAnsi" w:hAnsiTheme="minorHAnsi" w:cs="Arial"/>
          <w:lang w:val="es-ES_tradnl"/>
        </w:rPr>
      </w:pPr>
      <w:r>
        <w:rPr>
          <w:rFonts w:asciiTheme="minorHAnsi" w:hAnsiTheme="minorHAnsi" w:cs="Arial"/>
          <w:bCs/>
          <w:iCs/>
          <w:lang w:val="es-ES_tradnl"/>
        </w:rPr>
        <w:t>Se</w:t>
      </w:r>
      <w:r w:rsidRPr="00DE7B48">
        <w:rPr>
          <w:rFonts w:asciiTheme="minorHAnsi" w:hAnsiTheme="minorHAnsi" w:cs="Arial"/>
          <w:lang w:val="es-ES_tradnl"/>
        </w:rPr>
        <w:t xml:space="preserve"> </w:t>
      </w:r>
      <w:r>
        <w:rPr>
          <w:rFonts w:asciiTheme="minorHAnsi" w:hAnsiTheme="minorHAnsi" w:cs="Arial"/>
          <w:lang w:val="es-ES_tradnl"/>
        </w:rPr>
        <w:t>tiene</w:t>
      </w:r>
      <w:r w:rsidRPr="00DE7B48">
        <w:rPr>
          <w:rFonts w:asciiTheme="minorHAnsi" w:hAnsiTheme="minorHAnsi" w:cs="Arial"/>
          <w:lang w:val="es-ES_tradnl"/>
        </w:rPr>
        <w:t xml:space="preserve"> claramente </w:t>
      </w:r>
      <w:r>
        <w:rPr>
          <w:rFonts w:asciiTheme="minorHAnsi" w:hAnsiTheme="minorHAnsi" w:cs="Arial"/>
          <w:lang w:val="es-ES_tradnl"/>
        </w:rPr>
        <w:t>ident</w:t>
      </w:r>
      <w:r w:rsidRPr="00DE7B48">
        <w:rPr>
          <w:rFonts w:asciiTheme="minorHAnsi" w:hAnsiTheme="minorHAnsi" w:cs="Arial"/>
          <w:lang w:val="es-ES_tradnl"/>
        </w:rPr>
        <w:t>ificado el grupo de profesores que participan en el programa educativo</w:t>
      </w:r>
      <w:r>
        <w:rPr>
          <w:rFonts w:asciiTheme="minorHAnsi" w:hAnsiTheme="minorHAnsi" w:cs="Arial"/>
          <w:lang w:val="es-ES_tradnl"/>
        </w:rPr>
        <w:t>,</w:t>
      </w:r>
      <w:r w:rsidRPr="00DE7B48">
        <w:rPr>
          <w:rFonts w:asciiTheme="minorHAnsi" w:hAnsiTheme="minorHAnsi" w:cs="Arial"/>
          <w:lang w:val="es-ES_tradnl"/>
        </w:rPr>
        <w:t xml:space="preserve"> y </w:t>
      </w:r>
      <w:r>
        <w:rPr>
          <w:rFonts w:asciiTheme="minorHAnsi" w:hAnsiTheme="minorHAnsi" w:cs="Arial"/>
          <w:lang w:val="es-ES_tradnl"/>
        </w:rPr>
        <w:t>con respecto a las características son convenientes las siguientes consideraciones:</w:t>
      </w:r>
    </w:p>
    <w:p w14:paraId="42C7FF2F" w14:textId="77777777" w:rsidR="00D366CF" w:rsidRDefault="00D366CF" w:rsidP="00CA50FA">
      <w:pPr>
        <w:pStyle w:val="Prrafodelista"/>
        <w:numPr>
          <w:ilvl w:val="0"/>
          <w:numId w:val="11"/>
        </w:numPr>
        <w:tabs>
          <w:tab w:val="clear" w:pos="708"/>
          <w:tab w:val="left" w:pos="1276"/>
        </w:tabs>
        <w:autoSpaceDE w:val="0"/>
        <w:autoSpaceDN w:val="0"/>
        <w:adjustRightInd w:val="0"/>
        <w:spacing w:line="240" w:lineRule="auto"/>
        <w:ind w:left="1276" w:hanging="357"/>
        <w:jc w:val="both"/>
        <w:rPr>
          <w:rFonts w:asciiTheme="minorHAnsi" w:hAnsiTheme="minorHAnsi" w:cs="Arial"/>
          <w:lang w:val="es-ES_tradnl"/>
        </w:rPr>
      </w:pPr>
      <w:r w:rsidRPr="007D7A40">
        <w:rPr>
          <w:rFonts w:asciiTheme="minorHAnsi" w:hAnsiTheme="minorHAnsi" w:cs="Arial"/>
          <w:b/>
          <w:lang w:val="es-ES_tradnl"/>
        </w:rPr>
        <w:t>Tipo de contratación</w:t>
      </w:r>
      <w:r>
        <w:rPr>
          <w:rFonts w:asciiTheme="minorHAnsi" w:hAnsiTheme="minorHAnsi" w:cs="Arial"/>
          <w:lang w:val="es-ES_tradnl"/>
        </w:rPr>
        <w:t>:</w:t>
      </w:r>
      <w:r w:rsidRPr="00DE7B48">
        <w:rPr>
          <w:rFonts w:asciiTheme="minorHAnsi" w:hAnsiTheme="minorHAnsi" w:cs="Arial"/>
          <w:lang w:val="es-ES_tradnl"/>
        </w:rPr>
        <w:t xml:space="preserve"> </w:t>
      </w:r>
      <w:r>
        <w:rPr>
          <w:rFonts w:asciiTheme="minorHAnsi" w:hAnsiTheme="minorHAnsi" w:cs="Arial"/>
          <w:lang w:val="es-ES_tradnl"/>
        </w:rPr>
        <w:t>la mayoría de los integrantes son PTC;</w:t>
      </w:r>
    </w:p>
    <w:p w14:paraId="0D958D50" w14:textId="77777777" w:rsidR="00D366CF" w:rsidRDefault="00D366CF" w:rsidP="00CA50FA">
      <w:pPr>
        <w:pStyle w:val="Prrafodelista"/>
        <w:numPr>
          <w:ilvl w:val="0"/>
          <w:numId w:val="11"/>
        </w:numPr>
        <w:tabs>
          <w:tab w:val="clear" w:pos="708"/>
          <w:tab w:val="left" w:pos="1276"/>
        </w:tabs>
        <w:autoSpaceDE w:val="0"/>
        <w:autoSpaceDN w:val="0"/>
        <w:adjustRightInd w:val="0"/>
        <w:spacing w:line="240" w:lineRule="auto"/>
        <w:ind w:left="1276" w:hanging="357"/>
        <w:jc w:val="both"/>
        <w:rPr>
          <w:rFonts w:asciiTheme="minorHAnsi" w:hAnsiTheme="minorHAnsi" w:cs="Arial"/>
          <w:lang w:val="es-ES_tradnl"/>
        </w:rPr>
      </w:pPr>
      <w:r w:rsidRPr="007D7A40">
        <w:rPr>
          <w:rFonts w:asciiTheme="minorHAnsi" w:hAnsiTheme="minorHAnsi" w:cs="Arial"/>
          <w:b/>
          <w:lang w:val="es-ES_tradnl"/>
        </w:rPr>
        <w:t>Nivel de estudios</w:t>
      </w:r>
      <w:r>
        <w:rPr>
          <w:rFonts w:asciiTheme="minorHAnsi" w:hAnsiTheme="minorHAnsi" w:cs="Arial"/>
          <w:lang w:val="es-ES_tradnl"/>
        </w:rPr>
        <w:t>: la mayoría tienen estudios concluidos de posgrado.</w:t>
      </w:r>
    </w:p>
    <w:p w14:paraId="3D5AE45E" w14:textId="77777777" w:rsidR="00D366CF" w:rsidRPr="00025B57" w:rsidRDefault="00D366CF" w:rsidP="00CA50FA">
      <w:pPr>
        <w:widowControl w:val="0"/>
        <w:numPr>
          <w:ilvl w:val="0"/>
          <w:numId w:val="11"/>
        </w:numPr>
        <w:tabs>
          <w:tab w:val="left" w:pos="220"/>
          <w:tab w:val="left" w:pos="1276"/>
        </w:tabs>
        <w:autoSpaceDE w:val="0"/>
        <w:autoSpaceDN w:val="0"/>
        <w:adjustRightInd w:val="0"/>
        <w:spacing w:after="0" w:line="240" w:lineRule="auto"/>
        <w:ind w:left="1276" w:hanging="357"/>
        <w:jc w:val="both"/>
        <w:rPr>
          <w:rFonts w:cs="Times"/>
          <w:sz w:val="24"/>
          <w:szCs w:val="24"/>
        </w:rPr>
      </w:pPr>
      <w:r w:rsidRPr="00025B57">
        <w:rPr>
          <w:rFonts w:cs="Calibri"/>
          <w:b/>
          <w:bCs/>
          <w:sz w:val="24"/>
          <w:szCs w:val="24"/>
        </w:rPr>
        <w:t>Antigüedad</w:t>
      </w:r>
      <w:r w:rsidRPr="00025B57">
        <w:rPr>
          <w:rFonts w:cs="Calibri"/>
          <w:sz w:val="24"/>
          <w:szCs w:val="24"/>
        </w:rPr>
        <w:t xml:space="preserve">: Existe un adecuado balance entre profesores nuevos y con antigüedad como académicos. </w:t>
      </w:r>
    </w:p>
    <w:p w14:paraId="62F7CDBA" w14:textId="77777777" w:rsidR="00D366CF" w:rsidRPr="00025B57" w:rsidRDefault="00D366CF" w:rsidP="00CA50FA">
      <w:pPr>
        <w:widowControl w:val="0"/>
        <w:numPr>
          <w:ilvl w:val="0"/>
          <w:numId w:val="11"/>
        </w:numPr>
        <w:tabs>
          <w:tab w:val="left" w:pos="220"/>
          <w:tab w:val="left" w:pos="1276"/>
        </w:tabs>
        <w:autoSpaceDE w:val="0"/>
        <w:autoSpaceDN w:val="0"/>
        <w:adjustRightInd w:val="0"/>
        <w:spacing w:after="0" w:line="240" w:lineRule="auto"/>
        <w:ind w:left="1276" w:hanging="357"/>
        <w:jc w:val="both"/>
        <w:rPr>
          <w:rFonts w:cs="Times"/>
          <w:sz w:val="24"/>
          <w:szCs w:val="24"/>
        </w:rPr>
      </w:pPr>
      <w:r w:rsidRPr="00025B57">
        <w:rPr>
          <w:rFonts w:cs="Calibri"/>
          <w:b/>
          <w:bCs/>
          <w:sz w:val="24"/>
          <w:szCs w:val="24"/>
        </w:rPr>
        <w:t>Edades</w:t>
      </w:r>
      <w:r w:rsidRPr="00025B57">
        <w:rPr>
          <w:rFonts w:cs="Calibri"/>
          <w:sz w:val="24"/>
          <w:szCs w:val="24"/>
        </w:rPr>
        <w:t>: Existe una distribución adecuada en las edades de la planta académica del programa educativo para lograr un equilibrio sano entre madurez y juventud.</w:t>
      </w:r>
    </w:p>
    <w:p w14:paraId="579C41C5" w14:textId="77777777" w:rsidR="00D366CF" w:rsidRPr="00025B57" w:rsidRDefault="00D366CF" w:rsidP="00CA50FA">
      <w:pPr>
        <w:widowControl w:val="0"/>
        <w:numPr>
          <w:ilvl w:val="0"/>
          <w:numId w:val="11"/>
        </w:numPr>
        <w:tabs>
          <w:tab w:val="left" w:pos="220"/>
          <w:tab w:val="left" w:pos="1276"/>
        </w:tabs>
        <w:autoSpaceDE w:val="0"/>
        <w:autoSpaceDN w:val="0"/>
        <w:adjustRightInd w:val="0"/>
        <w:spacing w:after="0" w:line="240" w:lineRule="auto"/>
        <w:ind w:left="1276" w:hanging="357"/>
        <w:jc w:val="both"/>
        <w:rPr>
          <w:rFonts w:cs="Times"/>
          <w:sz w:val="24"/>
          <w:szCs w:val="24"/>
        </w:rPr>
      </w:pPr>
      <w:r w:rsidRPr="00025B57">
        <w:rPr>
          <w:rFonts w:cs="Calibri"/>
          <w:b/>
          <w:bCs/>
          <w:sz w:val="24"/>
          <w:szCs w:val="24"/>
        </w:rPr>
        <w:t>Horas</w:t>
      </w:r>
      <w:r w:rsidRPr="00025B57">
        <w:rPr>
          <w:rFonts w:cs="Times"/>
          <w:b/>
          <w:sz w:val="24"/>
          <w:szCs w:val="24"/>
        </w:rPr>
        <w:t>-clase-semana:</w:t>
      </w:r>
      <w:r w:rsidRPr="00025B57">
        <w:rPr>
          <w:rFonts w:cs="Times"/>
          <w:sz w:val="24"/>
          <w:szCs w:val="24"/>
        </w:rPr>
        <w:t xml:space="preserve"> La mayoría de la carga académica descansa en PTC. </w:t>
      </w:r>
    </w:p>
    <w:p w14:paraId="2093FD4F" w14:textId="77777777" w:rsidR="00D366CF" w:rsidRPr="005C0D47" w:rsidRDefault="00D366CF" w:rsidP="006441EF">
      <w:pPr>
        <w:pStyle w:val="Prrafodelista"/>
        <w:numPr>
          <w:ilvl w:val="0"/>
          <w:numId w:val="3"/>
        </w:numPr>
        <w:autoSpaceDE w:val="0"/>
        <w:autoSpaceDN w:val="0"/>
        <w:adjustRightInd w:val="0"/>
        <w:spacing w:line="240" w:lineRule="auto"/>
        <w:ind w:left="714" w:hanging="357"/>
        <w:jc w:val="both"/>
        <w:rPr>
          <w:rFonts w:asciiTheme="minorHAnsi" w:hAnsiTheme="minorHAnsi" w:cs="Arial"/>
          <w:lang w:val="es-ES_tradnl"/>
        </w:rPr>
      </w:pPr>
      <w:r>
        <w:rPr>
          <w:rFonts w:asciiTheme="minorHAnsi" w:hAnsiTheme="minorHAnsi" w:cs="Arial"/>
          <w:lang w:val="es-ES_tradnl"/>
        </w:rPr>
        <w:t>El</w:t>
      </w:r>
      <w:r w:rsidRPr="00DE7B48">
        <w:rPr>
          <w:rFonts w:asciiTheme="minorHAnsi" w:hAnsiTheme="minorHAnsi" w:cs="Arial"/>
          <w:lang w:val="es-ES_tradnl"/>
        </w:rPr>
        <w:t xml:space="preserve"> expediente </w:t>
      </w:r>
      <w:r>
        <w:rPr>
          <w:rFonts w:asciiTheme="minorHAnsi" w:hAnsiTheme="minorHAnsi" w:cs="Arial"/>
          <w:lang w:val="es-ES_tradnl"/>
        </w:rPr>
        <w:t xml:space="preserve">de cada integrante de la planta académica contiene: </w:t>
      </w:r>
      <w:r w:rsidRPr="00DE7B48">
        <w:rPr>
          <w:rFonts w:asciiTheme="minorHAnsi" w:hAnsiTheme="minorHAnsi" w:cs="Arial"/>
          <w:lang w:val="es-ES_tradnl"/>
        </w:rPr>
        <w:t>copia de los títulos</w:t>
      </w:r>
      <w:r>
        <w:rPr>
          <w:rFonts w:asciiTheme="minorHAnsi" w:hAnsiTheme="minorHAnsi" w:cs="Arial"/>
          <w:lang w:val="es-ES_tradnl"/>
        </w:rPr>
        <w:t>, grados</w:t>
      </w:r>
      <w:r w:rsidRPr="00DE7B48">
        <w:rPr>
          <w:rFonts w:asciiTheme="minorHAnsi" w:hAnsiTheme="minorHAnsi" w:cs="Arial"/>
          <w:lang w:val="es-ES_tradnl"/>
        </w:rPr>
        <w:t xml:space="preserve"> y cédul</w:t>
      </w:r>
      <w:r>
        <w:rPr>
          <w:rFonts w:asciiTheme="minorHAnsi" w:hAnsiTheme="minorHAnsi" w:cs="Arial"/>
          <w:lang w:val="es-ES_tradnl"/>
        </w:rPr>
        <w:t>as profesionales; y</w:t>
      </w:r>
      <w:r w:rsidRPr="00DE7B48">
        <w:rPr>
          <w:rFonts w:asciiTheme="minorHAnsi" w:hAnsiTheme="minorHAnsi" w:cs="Arial"/>
          <w:lang w:val="es-ES_tradnl"/>
        </w:rPr>
        <w:t xml:space="preserve"> currículum vitae, donde se señalen los aspectos sobresalientes en cuanto a grados académicos obtenidos, experiencia </w:t>
      </w:r>
      <w:r w:rsidRPr="00DE7B48">
        <w:rPr>
          <w:rFonts w:asciiTheme="minorHAnsi" w:hAnsiTheme="minorHAnsi" w:cs="Arial"/>
          <w:lang w:val="es-ES_tradnl"/>
        </w:rPr>
        <w:lastRenderedPageBreak/>
        <w:t>profesional y docente, publicaciones, pertenencia a sociedades cie</w:t>
      </w:r>
      <w:r>
        <w:rPr>
          <w:rFonts w:asciiTheme="minorHAnsi" w:hAnsiTheme="minorHAnsi" w:cs="Arial"/>
          <w:lang w:val="es-ES_tradnl"/>
        </w:rPr>
        <w:t>ntíficas y/o profesionales</w:t>
      </w:r>
      <w:r w:rsidRPr="00DE7B48">
        <w:rPr>
          <w:rFonts w:asciiTheme="minorHAnsi" w:hAnsiTheme="minorHAnsi" w:cs="Arial"/>
          <w:lang w:val="es-ES_tradnl"/>
        </w:rPr>
        <w:t xml:space="preserve">, premios y distinciones, entre otros. </w:t>
      </w:r>
    </w:p>
    <w:p w14:paraId="6830B0DF" w14:textId="77777777" w:rsidR="008A5C22" w:rsidRPr="00F70DC1" w:rsidRDefault="00F70DC1" w:rsidP="008A5C22">
      <w:pPr>
        <w:autoSpaceDE w:val="0"/>
        <w:autoSpaceDN w:val="0"/>
        <w:adjustRightInd w:val="0"/>
        <w:spacing w:before="120" w:after="120" w:line="240" w:lineRule="auto"/>
        <w:jc w:val="both"/>
        <w:rPr>
          <w:rFonts w:cs="Arial"/>
          <w:sz w:val="24"/>
          <w:szCs w:val="24"/>
          <w:lang w:val="es-ES_tradnl"/>
        </w:rPr>
      </w:pPr>
      <w:r w:rsidRPr="00F70DC1">
        <w:rPr>
          <w:rFonts w:cs="Arial"/>
          <w:b/>
          <w:bCs/>
          <w:i/>
          <w:iCs/>
          <w:color w:val="000000"/>
          <w:sz w:val="24"/>
          <w:szCs w:val="24"/>
        </w:rPr>
        <w:t>Evaluación interna:</w:t>
      </w:r>
      <w:r w:rsidRPr="00F70DC1">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7C559B94"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EFE5A51"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6EDBABAA"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1.5</w:t>
            </w:r>
            <w:r w:rsidRPr="00816097">
              <w:rPr>
                <w:rFonts w:cs="Arial"/>
                <w:b/>
                <w:color w:val="000000"/>
                <w:sz w:val="20"/>
                <w:szCs w:val="20"/>
                <w:lang w:val="es-ES_tradnl"/>
              </w:rPr>
              <w:t xml:space="preserve">: </w:t>
            </w:r>
            <w:r>
              <w:rPr>
                <w:rFonts w:cs="Arial"/>
                <w:b/>
                <w:color w:val="000000"/>
                <w:sz w:val="20"/>
                <w:szCs w:val="20"/>
                <w:lang w:val="es-ES_tradnl"/>
              </w:rPr>
              <w:t>Categorización y nivel de estudios</w:t>
            </w:r>
          </w:p>
        </w:tc>
      </w:tr>
      <w:tr w:rsidR="008A5C22" w14:paraId="4AD4CB0F"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7B3E82A9"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w:t>
            </w:r>
            <w:r w:rsidRPr="009D6FFC">
              <w:rPr>
                <w:rFonts w:cs="Arial"/>
                <w:color w:val="000000"/>
                <w:lang w:val="es-ES_tradnl"/>
              </w:rPr>
              <w:t xml:space="preserve"> </w:t>
            </w:r>
            <w:r>
              <w:rPr>
                <w:rFonts w:cs="Arial"/>
                <w:color w:val="000000"/>
                <w:lang w:val="es-ES_tradnl"/>
              </w:rPr>
              <w:t>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8277E03"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E1A133B"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960859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6F2C74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0A867EAF" w14:textId="77777777" w:rsidTr="008A5C22">
        <w:trPr>
          <w:tblHeader/>
          <w:jc w:val="center"/>
        </w:trPr>
        <w:tc>
          <w:tcPr>
            <w:tcW w:w="4003" w:type="dxa"/>
            <w:vMerge/>
            <w:shd w:val="clear" w:color="auto" w:fill="auto"/>
            <w:vAlign w:val="center"/>
          </w:tcPr>
          <w:p w14:paraId="607EE27A"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7EC34EF6"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25B9421C"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F29E0B2"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149DF32B"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7DD8A5B9" w14:textId="77777777" w:rsidR="00777518" w:rsidRDefault="00777518" w:rsidP="000C6446">
      <w:pPr>
        <w:autoSpaceDE w:val="0"/>
        <w:autoSpaceDN w:val="0"/>
        <w:adjustRightInd w:val="0"/>
        <w:spacing w:after="120" w:line="240" w:lineRule="auto"/>
        <w:jc w:val="both"/>
        <w:rPr>
          <w:rFonts w:cs="Arial"/>
          <w:b/>
          <w:color w:val="000000"/>
          <w:u w:val="single"/>
          <w:lang w:val="es-ES_tradnl"/>
        </w:rPr>
      </w:pPr>
    </w:p>
    <w:p w14:paraId="779AD9B0" w14:textId="73397209" w:rsidR="00F70DC1" w:rsidRDefault="000C6446" w:rsidP="000C6446">
      <w:pPr>
        <w:autoSpaceDE w:val="0"/>
        <w:autoSpaceDN w:val="0"/>
        <w:adjustRightInd w:val="0"/>
        <w:spacing w:after="120"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74527C32" w14:textId="77777777" w:rsidR="008A5C22" w:rsidRDefault="008A5C22" w:rsidP="006441EF">
      <w:pPr>
        <w:autoSpaceDE w:val="0"/>
        <w:autoSpaceDN w:val="0"/>
        <w:adjustRightInd w:val="0"/>
        <w:spacing w:before="120" w:after="120" w:line="240" w:lineRule="auto"/>
        <w:jc w:val="both"/>
        <w:rPr>
          <w:rFonts w:cs="Arial"/>
          <w:color w:val="000000"/>
          <w:sz w:val="24"/>
          <w:szCs w:val="24"/>
          <w:lang w:val="es-ES_tradnl"/>
        </w:rPr>
      </w:pPr>
    </w:p>
    <w:p w14:paraId="1D41AA0D" w14:textId="77777777" w:rsidR="00D10634" w:rsidRDefault="00D10634" w:rsidP="006441EF">
      <w:pPr>
        <w:autoSpaceDE w:val="0"/>
        <w:autoSpaceDN w:val="0"/>
        <w:adjustRightInd w:val="0"/>
        <w:spacing w:before="120" w:after="120" w:line="240" w:lineRule="auto"/>
        <w:jc w:val="both"/>
        <w:rPr>
          <w:rFonts w:cs="Arial"/>
          <w:color w:val="000000"/>
          <w:sz w:val="24"/>
          <w:szCs w:val="24"/>
          <w:lang w:val="es-ES_tradnl"/>
        </w:rPr>
      </w:pPr>
    </w:p>
    <w:p w14:paraId="00A22890" w14:textId="0A19DACC" w:rsidR="004155A9" w:rsidRDefault="00340E70" w:rsidP="00002E03">
      <w:pPr>
        <w:spacing w:after="160" w:line="259" w:lineRule="auto"/>
        <w:rPr>
          <w:rFonts w:cs="Arial"/>
          <w:color w:val="000000"/>
          <w:sz w:val="24"/>
          <w:szCs w:val="24"/>
          <w:lang w:val="es-ES_tradnl"/>
        </w:rPr>
      </w:pPr>
      <w:r>
        <w:rPr>
          <w:rFonts w:cs="Arial"/>
          <w:color w:val="000000"/>
          <w:sz w:val="24"/>
          <w:szCs w:val="24"/>
          <w:lang w:val="es-ES_tradnl"/>
        </w:rPr>
        <w:br w:type="page"/>
      </w:r>
    </w:p>
    <w:p w14:paraId="711A5BC0" w14:textId="77777777" w:rsidR="00630F89" w:rsidRPr="005B4859" w:rsidRDefault="00630F89" w:rsidP="005A5CB7">
      <w:pPr>
        <w:pStyle w:val="Ttulo2"/>
        <w:spacing w:before="360" w:line="240" w:lineRule="auto"/>
        <w:rPr>
          <w:lang w:val="es-ES_tradnl"/>
        </w:rPr>
      </w:pPr>
      <w:bookmarkStart w:id="5" w:name="_Toc356467893"/>
      <w:r w:rsidRPr="005B4859">
        <w:rPr>
          <w:lang w:val="es-ES_tradnl"/>
        </w:rPr>
        <w:lastRenderedPageBreak/>
        <w:t>Criterio 1.6 Distribución de la carga académica de los docentes de tiempo completo.</w:t>
      </w:r>
      <w:bookmarkEnd w:id="5"/>
      <w:r w:rsidRPr="005B4859">
        <w:rPr>
          <w:lang w:val="es-ES_tradnl"/>
        </w:rPr>
        <w:t xml:space="preserve"> </w:t>
      </w:r>
    </w:p>
    <w:p w14:paraId="1B3ECDFD" w14:textId="77777777" w:rsidR="00630F89" w:rsidRPr="00D570BF" w:rsidRDefault="00630F89" w:rsidP="00282046">
      <w:pPr>
        <w:widowControl w:val="0"/>
        <w:autoSpaceDE w:val="0"/>
        <w:autoSpaceDN w:val="0"/>
        <w:adjustRightInd w:val="0"/>
        <w:spacing w:after="120" w:line="240" w:lineRule="auto"/>
        <w:jc w:val="both"/>
        <w:rPr>
          <w:rFonts w:cs="Times"/>
          <w:sz w:val="24"/>
          <w:szCs w:val="24"/>
        </w:rPr>
      </w:pPr>
      <w:r w:rsidRPr="00F67216">
        <w:rPr>
          <w:rFonts w:cs="Verdana"/>
          <w:sz w:val="24"/>
          <w:szCs w:val="24"/>
        </w:rPr>
        <w:t xml:space="preserve">Se evalúa en este criterio el tiempo de dedicación del profesorado a las distintas actividades sustantivas: docencia, investigación y vinculación-extensión. En este sentido, es necesario considerar el número total de horas de la planta de profesores, restar las dedicadas a la docencia, y a partir de la cifra resultante, cuantificar las horas dedicadas por los profesores a las labores de investigación y vinculación-extensión; y calcular posteriormente la participación porcentual de las mismas, respecto al total de horas mencionadas en primer término. </w:t>
      </w:r>
    </w:p>
    <w:p w14:paraId="653B98CB" w14:textId="77777777" w:rsidR="0084407D" w:rsidRDefault="0084407D" w:rsidP="0084407D">
      <w:pPr>
        <w:spacing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84407D" w14:paraId="7A83DB87" w14:textId="77777777" w:rsidTr="0084407D">
        <w:trPr>
          <w:jc w:val="center"/>
        </w:trPr>
        <w:tc>
          <w:tcPr>
            <w:tcW w:w="817" w:type="dxa"/>
            <w:shd w:val="clear" w:color="auto" w:fill="9CC2E5" w:themeFill="accent1" w:themeFillTint="99"/>
            <w:vAlign w:val="center"/>
          </w:tcPr>
          <w:p w14:paraId="3A618DD8" w14:textId="77777777" w:rsidR="0084407D" w:rsidRDefault="0084407D" w:rsidP="0084407D">
            <w:pPr>
              <w:spacing w:after="0" w:line="240" w:lineRule="auto"/>
              <w:jc w:val="both"/>
              <w:rPr>
                <w:rFonts w:cs="Arial"/>
                <w:sz w:val="24"/>
                <w:szCs w:val="24"/>
              </w:rPr>
            </w:pPr>
          </w:p>
        </w:tc>
        <w:tc>
          <w:tcPr>
            <w:tcW w:w="5954" w:type="dxa"/>
            <w:shd w:val="clear" w:color="auto" w:fill="9CC2E5" w:themeFill="accent1" w:themeFillTint="99"/>
            <w:vAlign w:val="center"/>
          </w:tcPr>
          <w:p w14:paraId="4B8B791A" w14:textId="77777777" w:rsidR="0084407D" w:rsidRDefault="0084407D" w:rsidP="0084407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0B1A7EC" w14:textId="77777777" w:rsidR="0084407D" w:rsidRDefault="0084407D" w:rsidP="0084407D">
            <w:pPr>
              <w:spacing w:after="0" w:line="240" w:lineRule="auto"/>
              <w:jc w:val="center"/>
              <w:rPr>
                <w:rFonts w:cs="Arial"/>
                <w:sz w:val="24"/>
                <w:szCs w:val="24"/>
              </w:rPr>
            </w:pPr>
            <w:r>
              <w:rPr>
                <w:rFonts w:cs="Arial"/>
                <w:sz w:val="24"/>
                <w:szCs w:val="24"/>
              </w:rPr>
              <w:t>Evidencias</w:t>
            </w:r>
          </w:p>
        </w:tc>
      </w:tr>
      <w:tr w:rsidR="0084407D" w14:paraId="2AFA5907" w14:textId="77777777" w:rsidTr="0084407D">
        <w:trPr>
          <w:jc w:val="center"/>
        </w:trPr>
        <w:tc>
          <w:tcPr>
            <w:tcW w:w="817" w:type="dxa"/>
            <w:vAlign w:val="center"/>
          </w:tcPr>
          <w:p w14:paraId="2F89BF3B" w14:textId="60C6E755" w:rsidR="0084407D" w:rsidRDefault="0084407D" w:rsidP="0084407D">
            <w:pPr>
              <w:spacing w:after="120" w:line="240" w:lineRule="auto"/>
              <w:jc w:val="both"/>
              <w:rPr>
                <w:rFonts w:cs="Arial"/>
                <w:sz w:val="24"/>
                <w:szCs w:val="24"/>
              </w:rPr>
            </w:pPr>
            <w:r>
              <w:rPr>
                <w:rFonts w:cs="Arial"/>
                <w:sz w:val="24"/>
                <w:szCs w:val="24"/>
              </w:rPr>
              <w:t>1.6.1.</w:t>
            </w:r>
          </w:p>
        </w:tc>
        <w:tc>
          <w:tcPr>
            <w:tcW w:w="5954" w:type="dxa"/>
            <w:vAlign w:val="center"/>
          </w:tcPr>
          <w:p w14:paraId="527A1792" w14:textId="6B8D7112" w:rsidR="0084407D" w:rsidRPr="0084407D" w:rsidRDefault="0084407D" w:rsidP="0084407D">
            <w:pPr>
              <w:spacing w:after="0" w:line="240" w:lineRule="auto"/>
              <w:jc w:val="both"/>
              <w:rPr>
                <w:rFonts w:cs="Arial"/>
                <w:sz w:val="24"/>
                <w:szCs w:val="24"/>
              </w:rPr>
            </w:pPr>
            <w:r w:rsidRPr="0084407D">
              <w:rPr>
                <w:rFonts w:cs="Arial"/>
                <w:sz w:val="24"/>
                <w:szCs w:val="24"/>
                <w:lang w:val="es-ES_tradnl"/>
              </w:rPr>
              <w:t>Los profesores de tiempo completo distribuyen su tiempo en las distintas actividades sustantivas: docencia, investigación y desarrollo, tutoría y gestión.</w:t>
            </w:r>
          </w:p>
        </w:tc>
        <w:tc>
          <w:tcPr>
            <w:tcW w:w="2283" w:type="dxa"/>
            <w:vAlign w:val="center"/>
          </w:tcPr>
          <w:p w14:paraId="30E70D6A" w14:textId="77777777" w:rsidR="0084407D" w:rsidRDefault="0084407D" w:rsidP="0084407D">
            <w:pPr>
              <w:spacing w:after="120" w:line="240" w:lineRule="auto"/>
              <w:jc w:val="both"/>
              <w:rPr>
                <w:rFonts w:cs="Arial"/>
                <w:sz w:val="24"/>
                <w:szCs w:val="24"/>
              </w:rPr>
            </w:pPr>
          </w:p>
        </w:tc>
      </w:tr>
      <w:tr w:rsidR="0084407D" w14:paraId="6226EA07" w14:textId="77777777" w:rsidTr="0084407D">
        <w:trPr>
          <w:jc w:val="center"/>
        </w:trPr>
        <w:tc>
          <w:tcPr>
            <w:tcW w:w="817" w:type="dxa"/>
            <w:vAlign w:val="center"/>
          </w:tcPr>
          <w:p w14:paraId="613619E3" w14:textId="6F99088E" w:rsidR="0084407D" w:rsidRDefault="0084407D" w:rsidP="0084407D">
            <w:pPr>
              <w:spacing w:after="120" w:line="240" w:lineRule="auto"/>
              <w:jc w:val="both"/>
              <w:rPr>
                <w:rFonts w:cs="Arial"/>
                <w:sz w:val="24"/>
                <w:szCs w:val="24"/>
              </w:rPr>
            </w:pPr>
            <w:r>
              <w:rPr>
                <w:rFonts w:cs="Arial"/>
                <w:sz w:val="24"/>
                <w:szCs w:val="24"/>
              </w:rPr>
              <w:t>1.6</w:t>
            </w:r>
            <w:r w:rsidRPr="003F76D7">
              <w:rPr>
                <w:rFonts w:cs="Arial"/>
                <w:sz w:val="24"/>
                <w:szCs w:val="24"/>
              </w:rPr>
              <w:t>.2.</w:t>
            </w:r>
          </w:p>
        </w:tc>
        <w:tc>
          <w:tcPr>
            <w:tcW w:w="5954" w:type="dxa"/>
            <w:vAlign w:val="center"/>
          </w:tcPr>
          <w:p w14:paraId="738C0A14" w14:textId="3CBA93BC" w:rsidR="0084407D" w:rsidRPr="0084407D" w:rsidRDefault="0084407D" w:rsidP="0084407D">
            <w:pPr>
              <w:spacing w:after="0" w:line="240" w:lineRule="auto"/>
              <w:jc w:val="both"/>
              <w:rPr>
                <w:rFonts w:cs="Arial"/>
                <w:sz w:val="24"/>
                <w:szCs w:val="24"/>
              </w:rPr>
            </w:pPr>
            <w:r w:rsidRPr="0084407D">
              <w:rPr>
                <w:rFonts w:cs="Arial"/>
                <w:sz w:val="24"/>
                <w:szCs w:val="24"/>
                <w:lang w:val="es-ES_tradnl"/>
              </w:rPr>
              <w:t>La unidad académica cuenta con información</w:t>
            </w:r>
            <w:r w:rsidRPr="003377B9">
              <w:rPr>
                <w:rFonts w:cs="Arial"/>
                <w:sz w:val="24"/>
                <w:szCs w:val="24"/>
                <w:lang w:val="es-ES_tradnl"/>
              </w:rPr>
              <w:t>, que se resume en la Tabla 2,</w:t>
            </w:r>
            <w:r w:rsidRPr="0084407D">
              <w:rPr>
                <w:rFonts w:cs="Arial"/>
                <w:sz w:val="24"/>
                <w:szCs w:val="24"/>
                <w:lang w:val="es-ES_tradnl"/>
              </w:rPr>
              <w:t xml:space="preserve"> sobre la distribución del  tiempo de los profesores en las distintas actividades sustantivas.</w:t>
            </w:r>
          </w:p>
        </w:tc>
        <w:tc>
          <w:tcPr>
            <w:tcW w:w="2283" w:type="dxa"/>
            <w:vAlign w:val="center"/>
          </w:tcPr>
          <w:p w14:paraId="5E6BA1B1" w14:textId="77777777" w:rsidR="0084407D" w:rsidRDefault="0084407D" w:rsidP="0084407D">
            <w:pPr>
              <w:spacing w:after="120" w:line="240" w:lineRule="auto"/>
              <w:jc w:val="both"/>
              <w:rPr>
                <w:rFonts w:cs="Arial"/>
                <w:sz w:val="24"/>
                <w:szCs w:val="24"/>
              </w:rPr>
            </w:pPr>
          </w:p>
        </w:tc>
      </w:tr>
    </w:tbl>
    <w:p w14:paraId="76588E2C" w14:textId="77777777" w:rsidR="00683043" w:rsidRPr="00683043" w:rsidRDefault="00683043" w:rsidP="0084407D">
      <w:pPr>
        <w:autoSpaceDE w:val="0"/>
        <w:autoSpaceDN w:val="0"/>
        <w:adjustRightInd w:val="0"/>
        <w:spacing w:before="120" w:after="0" w:line="240" w:lineRule="auto"/>
        <w:jc w:val="both"/>
        <w:rPr>
          <w:rFonts w:cs="Arial"/>
          <w:b/>
          <w:bCs/>
          <w:i/>
          <w:iCs/>
          <w:color w:val="000000"/>
          <w:sz w:val="24"/>
          <w:szCs w:val="24"/>
        </w:rPr>
      </w:pPr>
      <w:r w:rsidRPr="00683043">
        <w:rPr>
          <w:rFonts w:cs="Arial"/>
          <w:b/>
          <w:bCs/>
          <w:i/>
          <w:iCs/>
          <w:color w:val="000000"/>
          <w:sz w:val="24"/>
          <w:szCs w:val="24"/>
        </w:rPr>
        <w:t>Estándares</w:t>
      </w:r>
    </w:p>
    <w:p w14:paraId="3F8A8BF8" w14:textId="77777777" w:rsidR="00683043" w:rsidRPr="00AB20D6" w:rsidRDefault="00683043" w:rsidP="008F682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Todos los PTC distribuyen necesariamente sus horas dedicadas a la docencia en el PE en actividades como: clases frente a grupo (HCL), preparación de material y evaluación de los alumnos (PMA), asesorías a alumnos (AA) y, actualización y superación (AS).</w:t>
      </w:r>
    </w:p>
    <w:p w14:paraId="63D43BBF" w14:textId="77777777" w:rsidR="00683043" w:rsidRPr="00AB20D6" w:rsidRDefault="00683043" w:rsidP="008F682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La mayoría de los PTC realiza actividades de investigación y desarrollo (ID).</w:t>
      </w:r>
    </w:p>
    <w:p w14:paraId="746ACE92" w14:textId="77777777" w:rsidR="00683043" w:rsidRPr="00AB20D6" w:rsidRDefault="00683043" w:rsidP="008F682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La mayoría de los PTC realizan actividades de tutoría en el PE, que incluyan tutoría en el medio universitario y tutoría individualizada (T).</w:t>
      </w:r>
    </w:p>
    <w:p w14:paraId="483F34F2" w14:textId="7D873002" w:rsidR="008A5C22" w:rsidRPr="00010808" w:rsidRDefault="00683043" w:rsidP="0001080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La mayoría de los PTC realizan actividades de gestión, que incluyen actividades académico-administrativas, vinculación, difusión y extensión (G).</w:t>
      </w:r>
    </w:p>
    <w:p w14:paraId="472DE70D" w14:textId="77777777" w:rsidR="008A5C22" w:rsidRPr="0084407D" w:rsidRDefault="0084407D" w:rsidP="008A5C22">
      <w:pPr>
        <w:autoSpaceDE w:val="0"/>
        <w:autoSpaceDN w:val="0"/>
        <w:adjustRightInd w:val="0"/>
        <w:spacing w:before="120" w:line="240" w:lineRule="auto"/>
        <w:jc w:val="both"/>
        <w:rPr>
          <w:rFonts w:cs="Arial"/>
          <w:sz w:val="24"/>
          <w:szCs w:val="24"/>
          <w:lang w:val="es-ES_tradnl"/>
        </w:rPr>
      </w:pPr>
      <w:r w:rsidRPr="0084407D">
        <w:rPr>
          <w:rFonts w:cs="Arial"/>
          <w:b/>
          <w:bCs/>
          <w:i/>
          <w:iCs/>
          <w:color w:val="000000"/>
          <w:sz w:val="24"/>
          <w:szCs w:val="24"/>
        </w:rPr>
        <w:t>Evaluación interna:</w:t>
      </w:r>
      <w:r w:rsidRPr="0084407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0FF6BF37"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705C7D2"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43CFA4EC"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1.6</w:t>
            </w:r>
            <w:r w:rsidRPr="00816097">
              <w:rPr>
                <w:rFonts w:cs="Arial"/>
                <w:b/>
                <w:color w:val="000000"/>
                <w:sz w:val="20"/>
                <w:szCs w:val="20"/>
                <w:lang w:val="es-ES_tradnl"/>
              </w:rPr>
              <w:t xml:space="preserve">: </w:t>
            </w:r>
            <w:r w:rsidRPr="0084407D">
              <w:rPr>
                <w:b/>
                <w:lang w:val="es-ES_tradnl"/>
              </w:rPr>
              <w:t>Distribución de la carga académica de los docentes de tiempo completo.</w:t>
            </w:r>
          </w:p>
        </w:tc>
      </w:tr>
      <w:tr w:rsidR="008A5C22" w14:paraId="5353971E"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08124D6B"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w:t>
            </w:r>
            <w:r w:rsidRPr="009D6FFC">
              <w:rPr>
                <w:rFonts w:cs="Arial"/>
                <w:color w:val="000000"/>
                <w:lang w:val="es-ES_tradnl"/>
              </w:rPr>
              <w:t xml:space="preserve"> </w:t>
            </w:r>
            <w:r>
              <w:rPr>
                <w:rFonts w:cs="Arial"/>
                <w:color w:val="000000"/>
                <w:lang w:val="es-ES_tradnl"/>
              </w:rPr>
              <w:t>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130AA55"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3035C05"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2EDD6D4"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9574088"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38FF91DC" w14:textId="77777777" w:rsidTr="008A5C22">
        <w:trPr>
          <w:tblHeader/>
          <w:jc w:val="center"/>
        </w:trPr>
        <w:tc>
          <w:tcPr>
            <w:tcW w:w="4003" w:type="dxa"/>
            <w:vMerge/>
            <w:shd w:val="clear" w:color="auto" w:fill="auto"/>
            <w:vAlign w:val="center"/>
          </w:tcPr>
          <w:p w14:paraId="48D94173"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51B0B3A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02E96744"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F2B3B66"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8928B87"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5E70E519" w14:textId="77777777" w:rsidR="00777518" w:rsidRDefault="00777518" w:rsidP="000C6446">
      <w:pPr>
        <w:autoSpaceDE w:val="0"/>
        <w:autoSpaceDN w:val="0"/>
        <w:adjustRightInd w:val="0"/>
        <w:spacing w:line="240" w:lineRule="auto"/>
        <w:jc w:val="both"/>
        <w:rPr>
          <w:rFonts w:cs="Arial"/>
          <w:b/>
          <w:color w:val="000000"/>
          <w:u w:val="single"/>
          <w:lang w:val="es-ES_tradnl"/>
        </w:rPr>
      </w:pPr>
    </w:p>
    <w:p w14:paraId="177CDA51" w14:textId="7B5A9E1E" w:rsidR="0084407D" w:rsidRDefault="000C6446" w:rsidP="000C6446">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EED8BD2" w14:textId="77777777" w:rsidR="00002E03" w:rsidRDefault="00002E03" w:rsidP="0084407D">
      <w:pPr>
        <w:autoSpaceDE w:val="0"/>
        <w:autoSpaceDN w:val="0"/>
        <w:adjustRightInd w:val="0"/>
        <w:spacing w:before="120" w:line="240" w:lineRule="auto"/>
        <w:jc w:val="both"/>
        <w:rPr>
          <w:rFonts w:cs="Arial"/>
          <w:color w:val="000000"/>
          <w:sz w:val="24"/>
          <w:szCs w:val="24"/>
          <w:lang w:val="es-ES_tradnl"/>
        </w:rPr>
      </w:pPr>
    </w:p>
    <w:p w14:paraId="1CBD21A7" w14:textId="1F490264" w:rsidR="00010808" w:rsidRDefault="00340E70" w:rsidP="00002E03">
      <w:pPr>
        <w:spacing w:after="160" w:line="259" w:lineRule="auto"/>
        <w:rPr>
          <w:rFonts w:cs="Arial"/>
          <w:color w:val="000000"/>
          <w:sz w:val="24"/>
          <w:szCs w:val="24"/>
          <w:lang w:val="es-ES_tradnl"/>
        </w:rPr>
      </w:pPr>
      <w:r>
        <w:rPr>
          <w:rFonts w:cs="Arial"/>
          <w:color w:val="000000"/>
          <w:sz w:val="24"/>
          <w:szCs w:val="24"/>
          <w:lang w:val="es-ES_tradnl"/>
        </w:rPr>
        <w:br w:type="page"/>
      </w:r>
    </w:p>
    <w:p w14:paraId="147C824C" w14:textId="77777777" w:rsidR="00630F89" w:rsidRPr="00594977" w:rsidRDefault="00630F89" w:rsidP="005A5CB7">
      <w:pPr>
        <w:pStyle w:val="Ttulo2"/>
        <w:spacing w:before="360" w:line="240" w:lineRule="auto"/>
        <w:rPr>
          <w:lang w:val="es-ES_tradnl"/>
        </w:rPr>
      </w:pPr>
      <w:bookmarkStart w:id="6" w:name="_Toc356467894"/>
      <w:r w:rsidRPr="00594977">
        <w:rPr>
          <w:lang w:val="es-ES_tradnl"/>
        </w:rPr>
        <w:lastRenderedPageBreak/>
        <w:t>Criterio 1.7 Evaluación.</w:t>
      </w:r>
      <w:bookmarkEnd w:id="6"/>
      <w:r w:rsidRPr="00594977">
        <w:rPr>
          <w:lang w:val="es-ES_tradnl"/>
        </w:rPr>
        <w:t xml:space="preserve"> </w:t>
      </w:r>
    </w:p>
    <w:p w14:paraId="079F5E20" w14:textId="77777777" w:rsidR="00630F89" w:rsidRPr="00F67216" w:rsidRDefault="00630F89" w:rsidP="00DE0208">
      <w:pPr>
        <w:widowControl w:val="0"/>
        <w:autoSpaceDE w:val="0"/>
        <w:autoSpaceDN w:val="0"/>
        <w:adjustRightInd w:val="0"/>
        <w:spacing w:after="120" w:line="240" w:lineRule="auto"/>
        <w:jc w:val="both"/>
        <w:rPr>
          <w:rFonts w:cs="Times"/>
          <w:sz w:val="24"/>
          <w:szCs w:val="24"/>
        </w:rPr>
      </w:pPr>
      <w:r w:rsidRPr="00F67216">
        <w:rPr>
          <w:rFonts w:cs="Verdana"/>
          <w:sz w:val="24"/>
          <w:szCs w:val="24"/>
        </w:rPr>
        <w:t xml:space="preserve">Los indicadores relativos a este criterio permiten evaluar si existen reglamentos, programas y procedimientos para otorgar estímulos y reconocimientos al desempeño de los profesores en forma transparente. </w:t>
      </w:r>
    </w:p>
    <w:p w14:paraId="39A815F1" w14:textId="77777777" w:rsidR="0084407D" w:rsidRDefault="0084407D" w:rsidP="0084407D">
      <w:pPr>
        <w:spacing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84407D" w14:paraId="159C6D9A" w14:textId="77777777" w:rsidTr="0084407D">
        <w:trPr>
          <w:jc w:val="center"/>
        </w:trPr>
        <w:tc>
          <w:tcPr>
            <w:tcW w:w="817" w:type="dxa"/>
            <w:shd w:val="clear" w:color="auto" w:fill="9CC2E5" w:themeFill="accent1" w:themeFillTint="99"/>
            <w:vAlign w:val="center"/>
          </w:tcPr>
          <w:p w14:paraId="005E8450" w14:textId="77777777" w:rsidR="0084407D" w:rsidRDefault="0084407D" w:rsidP="0084407D">
            <w:pPr>
              <w:spacing w:after="0" w:line="240" w:lineRule="auto"/>
              <w:jc w:val="both"/>
              <w:rPr>
                <w:rFonts w:cs="Arial"/>
                <w:sz w:val="24"/>
                <w:szCs w:val="24"/>
              </w:rPr>
            </w:pPr>
          </w:p>
        </w:tc>
        <w:tc>
          <w:tcPr>
            <w:tcW w:w="5954" w:type="dxa"/>
            <w:shd w:val="clear" w:color="auto" w:fill="9CC2E5" w:themeFill="accent1" w:themeFillTint="99"/>
            <w:vAlign w:val="center"/>
          </w:tcPr>
          <w:p w14:paraId="4506A8A9" w14:textId="77777777" w:rsidR="0084407D" w:rsidRDefault="0084407D" w:rsidP="0084407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B812CB2" w14:textId="77777777" w:rsidR="0084407D" w:rsidRDefault="0084407D" w:rsidP="0084407D">
            <w:pPr>
              <w:spacing w:after="0" w:line="240" w:lineRule="auto"/>
              <w:jc w:val="center"/>
              <w:rPr>
                <w:rFonts w:cs="Arial"/>
                <w:sz w:val="24"/>
                <w:szCs w:val="24"/>
              </w:rPr>
            </w:pPr>
            <w:r>
              <w:rPr>
                <w:rFonts w:cs="Arial"/>
                <w:sz w:val="24"/>
                <w:szCs w:val="24"/>
              </w:rPr>
              <w:t>Evidencias</w:t>
            </w:r>
          </w:p>
        </w:tc>
      </w:tr>
      <w:tr w:rsidR="0084407D" w14:paraId="2CF20911" w14:textId="77777777" w:rsidTr="0084407D">
        <w:trPr>
          <w:jc w:val="center"/>
        </w:trPr>
        <w:tc>
          <w:tcPr>
            <w:tcW w:w="817" w:type="dxa"/>
            <w:vAlign w:val="center"/>
          </w:tcPr>
          <w:p w14:paraId="2D25649E" w14:textId="44574409" w:rsidR="0084407D" w:rsidRDefault="0084407D" w:rsidP="0084407D">
            <w:pPr>
              <w:spacing w:after="120" w:line="240" w:lineRule="auto"/>
              <w:jc w:val="both"/>
              <w:rPr>
                <w:rFonts w:cs="Arial"/>
                <w:sz w:val="24"/>
                <w:szCs w:val="24"/>
              </w:rPr>
            </w:pPr>
            <w:r>
              <w:rPr>
                <w:rFonts w:cs="Arial"/>
                <w:sz w:val="24"/>
                <w:szCs w:val="24"/>
              </w:rPr>
              <w:t>1.7.1.</w:t>
            </w:r>
          </w:p>
        </w:tc>
        <w:tc>
          <w:tcPr>
            <w:tcW w:w="5954" w:type="dxa"/>
            <w:vAlign w:val="center"/>
          </w:tcPr>
          <w:p w14:paraId="0E91D9AB" w14:textId="4919D608" w:rsidR="0084407D" w:rsidRPr="00F7219D" w:rsidRDefault="0084407D" w:rsidP="0084407D">
            <w:pPr>
              <w:spacing w:after="0" w:line="240" w:lineRule="auto"/>
              <w:jc w:val="both"/>
              <w:rPr>
                <w:rFonts w:cs="Arial"/>
                <w:sz w:val="24"/>
                <w:szCs w:val="24"/>
              </w:rPr>
            </w:pPr>
            <w:r w:rsidRPr="00F7219D">
              <w:rPr>
                <w:rFonts w:cs="Arial"/>
                <w:sz w:val="24"/>
                <w:szCs w:val="24"/>
                <w:lang w:val="es-ES_tradnl"/>
              </w:rPr>
              <w:t>Se cuenta con normativa institucional para otorgar estímulos al desempeño del personal académico.</w:t>
            </w:r>
          </w:p>
        </w:tc>
        <w:tc>
          <w:tcPr>
            <w:tcW w:w="2283" w:type="dxa"/>
            <w:vAlign w:val="center"/>
          </w:tcPr>
          <w:p w14:paraId="0C58278D" w14:textId="77777777" w:rsidR="0084407D" w:rsidRDefault="0084407D" w:rsidP="0084407D">
            <w:pPr>
              <w:spacing w:after="120" w:line="240" w:lineRule="auto"/>
              <w:jc w:val="both"/>
              <w:rPr>
                <w:rFonts w:cs="Arial"/>
                <w:sz w:val="24"/>
                <w:szCs w:val="24"/>
              </w:rPr>
            </w:pPr>
          </w:p>
        </w:tc>
      </w:tr>
      <w:tr w:rsidR="0084407D" w14:paraId="04303DF7" w14:textId="77777777" w:rsidTr="0084407D">
        <w:trPr>
          <w:jc w:val="center"/>
        </w:trPr>
        <w:tc>
          <w:tcPr>
            <w:tcW w:w="817" w:type="dxa"/>
            <w:vAlign w:val="center"/>
          </w:tcPr>
          <w:p w14:paraId="5C529788" w14:textId="5992D0BA" w:rsidR="0084407D" w:rsidRDefault="0084407D" w:rsidP="0084407D">
            <w:pPr>
              <w:spacing w:after="120" w:line="240" w:lineRule="auto"/>
              <w:jc w:val="both"/>
              <w:rPr>
                <w:rFonts w:cs="Arial"/>
                <w:sz w:val="24"/>
                <w:szCs w:val="24"/>
              </w:rPr>
            </w:pPr>
            <w:r>
              <w:rPr>
                <w:rFonts w:cs="Arial"/>
                <w:sz w:val="24"/>
                <w:szCs w:val="24"/>
              </w:rPr>
              <w:t>1.7</w:t>
            </w:r>
            <w:r w:rsidRPr="003F76D7">
              <w:rPr>
                <w:rFonts w:cs="Arial"/>
                <w:sz w:val="24"/>
                <w:szCs w:val="24"/>
              </w:rPr>
              <w:t>.2.</w:t>
            </w:r>
          </w:p>
        </w:tc>
        <w:tc>
          <w:tcPr>
            <w:tcW w:w="5954" w:type="dxa"/>
            <w:vAlign w:val="center"/>
          </w:tcPr>
          <w:p w14:paraId="678C2BBF" w14:textId="3A124329" w:rsidR="0084407D" w:rsidRPr="00F7219D" w:rsidRDefault="0084407D" w:rsidP="0084407D">
            <w:pPr>
              <w:spacing w:after="0" w:line="240" w:lineRule="auto"/>
              <w:jc w:val="both"/>
              <w:rPr>
                <w:rFonts w:cs="Arial"/>
                <w:sz w:val="24"/>
                <w:szCs w:val="24"/>
              </w:rPr>
            </w:pPr>
            <w:r w:rsidRPr="00F7219D">
              <w:rPr>
                <w:rFonts w:cs="Arial"/>
                <w:sz w:val="24"/>
                <w:szCs w:val="24"/>
                <w:lang w:val="es-ES_tradnl"/>
              </w:rPr>
              <w:t xml:space="preserve">Se cuenta con un programa que contempla </w:t>
            </w:r>
            <w:r w:rsidRPr="00F7219D">
              <w:rPr>
                <w:rFonts w:cs="Verdana"/>
                <w:sz w:val="24"/>
                <w:szCs w:val="24"/>
              </w:rPr>
              <w:t xml:space="preserve">procedimientos e instrumentos para evaluar el desempeño del personal académico. </w:t>
            </w:r>
          </w:p>
        </w:tc>
        <w:tc>
          <w:tcPr>
            <w:tcW w:w="2283" w:type="dxa"/>
            <w:vAlign w:val="center"/>
          </w:tcPr>
          <w:p w14:paraId="07773B72" w14:textId="77777777" w:rsidR="0084407D" w:rsidRDefault="0084407D" w:rsidP="0084407D">
            <w:pPr>
              <w:spacing w:after="120" w:line="240" w:lineRule="auto"/>
              <w:jc w:val="both"/>
              <w:rPr>
                <w:rFonts w:cs="Arial"/>
                <w:sz w:val="24"/>
                <w:szCs w:val="24"/>
              </w:rPr>
            </w:pPr>
          </w:p>
        </w:tc>
      </w:tr>
    </w:tbl>
    <w:p w14:paraId="38A1611D" w14:textId="77777777" w:rsidR="00AB20D6" w:rsidRDefault="00AB20D6" w:rsidP="00F7219D">
      <w:pPr>
        <w:autoSpaceDE w:val="0"/>
        <w:autoSpaceDN w:val="0"/>
        <w:adjustRightInd w:val="0"/>
        <w:spacing w:before="120" w:after="0" w:line="240" w:lineRule="auto"/>
        <w:jc w:val="both"/>
        <w:rPr>
          <w:rFonts w:cs="Arial"/>
          <w:b/>
          <w:i/>
          <w:sz w:val="24"/>
          <w:szCs w:val="24"/>
        </w:rPr>
      </w:pPr>
      <w:r>
        <w:rPr>
          <w:rFonts w:cs="Arial"/>
          <w:b/>
          <w:i/>
          <w:sz w:val="24"/>
          <w:szCs w:val="24"/>
        </w:rPr>
        <w:t>Estándares:</w:t>
      </w:r>
    </w:p>
    <w:p w14:paraId="679D17C5" w14:textId="77777777" w:rsidR="00AB20D6" w:rsidRPr="002E49EE" w:rsidRDefault="00AB20D6" w:rsidP="00CA50FA">
      <w:pPr>
        <w:pStyle w:val="Prrafodelista"/>
        <w:numPr>
          <w:ilvl w:val="0"/>
          <w:numId w:val="58"/>
        </w:numPr>
        <w:autoSpaceDE w:val="0"/>
        <w:autoSpaceDN w:val="0"/>
        <w:adjustRightInd w:val="0"/>
        <w:spacing w:line="240" w:lineRule="auto"/>
        <w:jc w:val="both"/>
        <w:rPr>
          <w:rFonts w:asciiTheme="minorHAnsi" w:hAnsiTheme="minorHAnsi" w:cs="Arial"/>
        </w:rPr>
      </w:pPr>
      <w:r w:rsidRPr="002E49EE">
        <w:rPr>
          <w:rFonts w:asciiTheme="minorHAnsi" w:hAnsiTheme="minorHAnsi" w:cs="Arial"/>
        </w:rPr>
        <w:t>La normativa institucional para otorgar estímulos al desempeño del personal académico es vigente, actual y es difundida ampliamente.</w:t>
      </w:r>
    </w:p>
    <w:p w14:paraId="457D8529" w14:textId="10A5D023" w:rsidR="00AB20D6" w:rsidRPr="002E49EE" w:rsidRDefault="00AB20D6" w:rsidP="00CA50FA">
      <w:pPr>
        <w:pStyle w:val="Prrafodelista"/>
        <w:numPr>
          <w:ilvl w:val="0"/>
          <w:numId w:val="58"/>
        </w:numPr>
        <w:autoSpaceDE w:val="0"/>
        <w:autoSpaceDN w:val="0"/>
        <w:adjustRightInd w:val="0"/>
        <w:spacing w:line="240" w:lineRule="auto"/>
        <w:jc w:val="both"/>
        <w:rPr>
          <w:rFonts w:asciiTheme="minorHAnsi" w:hAnsiTheme="minorHAnsi" w:cs="Arial"/>
        </w:rPr>
      </w:pPr>
      <w:r w:rsidRPr="002E49EE">
        <w:rPr>
          <w:rFonts w:asciiTheme="minorHAnsi" w:hAnsiTheme="minorHAnsi" w:cs="Arial"/>
        </w:rPr>
        <w:t xml:space="preserve">El programa de otorgamiento de estímulos a los académicos debe considerar: </w:t>
      </w:r>
    </w:p>
    <w:p w14:paraId="7B6A5D84"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 xml:space="preserve">Reglamentos y procedimientos para evaluar el desempeño y otorgar los estímulos. </w:t>
      </w:r>
    </w:p>
    <w:p w14:paraId="3A92992C"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 xml:space="preserve">Mecanismos para una adecuada difusión de los reglamentos de los procesos para evaluar el desempeño y otorgamiento de estímulos. </w:t>
      </w:r>
    </w:p>
    <w:p w14:paraId="250B0F84"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 xml:space="preserve">Mecanismos que permitan la participación de pares académicos o cuerpos colegiados en los procesos para evaluar el desempeño y otorgamiento de estímulos. </w:t>
      </w:r>
    </w:p>
    <w:p w14:paraId="345F0F53"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Los aspectos que se evalúan: docencia (incluyendo la elaboración de material didáctico), investigación, tutorías y asesorías, gestión-vinculación, entre otras palabras, los requeridos para el cumplimiento del perfil que establece el Programa para el Desarrollo Profesional Docente para el Tipo Superior (PRODEP).</w:t>
      </w:r>
    </w:p>
    <w:p w14:paraId="3DDBAADC"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La opinión de los estudiantes.</w:t>
      </w:r>
    </w:p>
    <w:p w14:paraId="77802E66" w14:textId="294D7217" w:rsidR="00AB20D6" w:rsidRPr="002E49EE" w:rsidRDefault="00AB20D6" w:rsidP="00CA50FA">
      <w:pPr>
        <w:pStyle w:val="Prrafodelista"/>
        <w:numPr>
          <w:ilvl w:val="0"/>
          <w:numId w:val="59"/>
        </w:numPr>
        <w:autoSpaceDE w:val="0"/>
        <w:autoSpaceDN w:val="0"/>
        <w:adjustRightInd w:val="0"/>
        <w:spacing w:line="240" w:lineRule="auto"/>
        <w:jc w:val="both"/>
        <w:rPr>
          <w:rFonts w:asciiTheme="minorHAnsi" w:hAnsiTheme="minorHAnsi" w:cs="Arial"/>
        </w:rPr>
      </w:pPr>
      <w:r w:rsidRPr="002E49EE">
        <w:rPr>
          <w:rFonts w:asciiTheme="minorHAnsi" w:hAnsiTheme="minorHAnsi" w:cs="Arial"/>
        </w:rPr>
        <w:t>La participación en el programa es a solicitud del académico y sus resultados deben ser conocidos por él.</w:t>
      </w:r>
    </w:p>
    <w:p w14:paraId="7D88269B" w14:textId="77777777" w:rsidR="008A5C22" w:rsidRPr="0084407D" w:rsidRDefault="0084407D" w:rsidP="008A5C22">
      <w:pPr>
        <w:autoSpaceDE w:val="0"/>
        <w:autoSpaceDN w:val="0"/>
        <w:adjustRightInd w:val="0"/>
        <w:spacing w:before="120" w:after="120" w:line="240" w:lineRule="auto"/>
        <w:jc w:val="both"/>
        <w:rPr>
          <w:rFonts w:cs="Arial"/>
          <w:sz w:val="24"/>
          <w:szCs w:val="24"/>
          <w:lang w:val="es-ES_tradnl"/>
        </w:rPr>
      </w:pPr>
      <w:r w:rsidRPr="0084407D">
        <w:rPr>
          <w:rFonts w:cs="Arial"/>
          <w:b/>
          <w:bCs/>
          <w:i/>
          <w:iCs/>
          <w:color w:val="000000"/>
          <w:sz w:val="24"/>
          <w:szCs w:val="24"/>
        </w:rPr>
        <w:t>Evaluación interna:</w:t>
      </w:r>
      <w:r w:rsidRPr="0084407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700FE9FB"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6B3DFE05"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4446ED71"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1.7</w:t>
            </w:r>
            <w:r w:rsidRPr="00816097">
              <w:rPr>
                <w:rFonts w:cs="Arial"/>
                <w:b/>
                <w:color w:val="000000"/>
                <w:sz w:val="20"/>
                <w:szCs w:val="20"/>
                <w:lang w:val="es-ES_tradnl"/>
              </w:rPr>
              <w:t xml:space="preserve">: </w:t>
            </w:r>
            <w:r>
              <w:rPr>
                <w:b/>
                <w:lang w:val="es-ES_tradnl"/>
              </w:rPr>
              <w:t>Evaluación</w:t>
            </w:r>
          </w:p>
        </w:tc>
      </w:tr>
      <w:tr w:rsidR="008A5C22" w14:paraId="0A6016EF"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2D902B89"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w:t>
            </w:r>
            <w:r w:rsidRPr="009D6FFC">
              <w:rPr>
                <w:rFonts w:cs="Arial"/>
                <w:color w:val="000000"/>
                <w:lang w:val="es-ES_tradnl"/>
              </w:rPr>
              <w:t xml:space="preserve"> </w:t>
            </w:r>
            <w:r>
              <w:rPr>
                <w:rFonts w:cs="Arial"/>
                <w:color w:val="000000"/>
                <w:lang w:val="es-ES_tradnl"/>
              </w:rPr>
              <w:t>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EE2E93C"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21A5AB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816257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4A85F6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0B6104C7" w14:textId="77777777" w:rsidTr="008A5C22">
        <w:trPr>
          <w:tblHeader/>
          <w:jc w:val="center"/>
        </w:trPr>
        <w:tc>
          <w:tcPr>
            <w:tcW w:w="4003" w:type="dxa"/>
            <w:vMerge/>
            <w:shd w:val="clear" w:color="auto" w:fill="auto"/>
            <w:vAlign w:val="center"/>
          </w:tcPr>
          <w:p w14:paraId="235C8A9E"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303EA74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EA49E31"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3C55B59D"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3F250C98"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46058029" w14:textId="77777777" w:rsidR="00777518" w:rsidRDefault="00777518" w:rsidP="000C6446">
      <w:pPr>
        <w:autoSpaceDE w:val="0"/>
        <w:autoSpaceDN w:val="0"/>
        <w:adjustRightInd w:val="0"/>
        <w:spacing w:after="120" w:line="240" w:lineRule="auto"/>
        <w:jc w:val="both"/>
        <w:rPr>
          <w:rFonts w:cs="Arial"/>
          <w:b/>
          <w:color w:val="000000"/>
          <w:u w:val="single"/>
          <w:lang w:val="es-ES_tradnl"/>
        </w:rPr>
      </w:pPr>
    </w:p>
    <w:p w14:paraId="58DC878D" w14:textId="4A391F20" w:rsidR="00002E03" w:rsidRDefault="000C6446" w:rsidP="00777518">
      <w:pPr>
        <w:autoSpaceDE w:val="0"/>
        <w:autoSpaceDN w:val="0"/>
        <w:adjustRightInd w:val="0"/>
        <w:spacing w:after="120"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0C6BFD73" w14:textId="77777777" w:rsidR="00777518" w:rsidRDefault="00777518" w:rsidP="00777518">
      <w:pPr>
        <w:autoSpaceDE w:val="0"/>
        <w:autoSpaceDN w:val="0"/>
        <w:adjustRightInd w:val="0"/>
        <w:spacing w:after="120" w:line="240" w:lineRule="auto"/>
        <w:jc w:val="both"/>
        <w:rPr>
          <w:rFonts w:cs="Arial"/>
          <w:color w:val="000000"/>
          <w:sz w:val="24"/>
          <w:szCs w:val="24"/>
          <w:lang w:val="es-ES_tradnl"/>
        </w:rPr>
      </w:pPr>
    </w:p>
    <w:p w14:paraId="1550FE73" w14:textId="32526A3D" w:rsidR="00010808" w:rsidRDefault="00340E70" w:rsidP="00F85B28">
      <w:pPr>
        <w:spacing w:after="160" w:line="259" w:lineRule="auto"/>
        <w:rPr>
          <w:rFonts w:cs="Arial"/>
          <w:color w:val="000000"/>
          <w:sz w:val="24"/>
          <w:szCs w:val="24"/>
          <w:lang w:val="es-ES_tradnl"/>
        </w:rPr>
      </w:pPr>
      <w:r>
        <w:rPr>
          <w:rFonts w:cs="Arial"/>
          <w:color w:val="000000"/>
          <w:sz w:val="24"/>
          <w:szCs w:val="24"/>
          <w:lang w:val="es-ES_tradnl"/>
        </w:rPr>
        <w:br w:type="page"/>
      </w:r>
    </w:p>
    <w:p w14:paraId="38FD94C0" w14:textId="77777777" w:rsidR="00630F89" w:rsidRPr="003202EE" w:rsidRDefault="00630F89" w:rsidP="005A5CB7">
      <w:pPr>
        <w:pStyle w:val="Ttulo2"/>
        <w:spacing w:before="360" w:line="240" w:lineRule="auto"/>
        <w:rPr>
          <w:lang w:val="es-ES_tradnl"/>
        </w:rPr>
      </w:pPr>
      <w:bookmarkStart w:id="7" w:name="_Toc356467895"/>
      <w:r w:rsidRPr="003202EE">
        <w:rPr>
          <w:lang w:val="es-ES_tradnl"/>
        </w:rPr>
        <w:lastRenderedPageBreak/>
        <w:t>Criterio 1.8 Promoción.</w:t>
      </w:r>
      <w:bookmarkEnd w:id="7"/>
      <w:r w:rsidRPr="003202EE">
        <w:rPr>
          <w:lang w:val="es-ES_tradnl"/>
        </w:rPr>
        <w:t xml:space="preserve"> </w:t>
      </w:r>
    </w:p>
    <w:p w14:paraId="73404983" w14:textId="77777777" w:rsidR="00630F89" w:rsidRPr="00922198" w:rsidRDefault="00630F89" w:rsidP="00282046">
      <w:pPr>
        <w:widowControl w:val="0"/>
        <w:tabs>
          <w:tab w:val="left" w:pos="220"/>
          <w:tab w:val="left" w:pos="720"/>
        </w:tabs>
        <w:autoSpaceDE w:val="0"/>
        <w:autoSpaceDN w:val="0"/>
        <w:adjustRightInd w:val="0"/>
        <w:spacing w:after="120" w:line="240" w:lineRule="auto"/>
        <w:jc w:val="both"/>
        <w:rPr>
          <w:rFonts w:cs="Times"/>
          <w:sz w:val="24"/>
          <w:szCs w:val="24"/>
        </w:rPr>
      </w:pPr>
      <w:r w:rsidRPr="00F67216">
        <w:rPr>
          <w:rFonts w:cs="Verdana"/>
          <w:sz w:val="24"/>
          <w:szCs w:val="24"/>
        </w:rPr>
        <w:t>Los indicadores que integran este criterio se refieren a la existencia de reglamentos y mecanismos institucionales para la promoción (movimiento del escalafón) del personal docente en los que tengan una clara participación los cuerpos colegiados; que tomen en consideración el desarrollo de las actividades sustantivas (docencia, investigación y vinculación-extensión); de apoyo (tutorías y asesorías, servicio externo y publicaciones, entre otros); la experiencia laboral; y que sean ampliamente difundidos entre la comunidad docente.</w:t>
      </w:r>
    </w:p>
    <w:p w14:paraId="3A6450E9" w14:textId="77777777" w:rsidR="00106B5C" w:rsidRDefault="00106B5C" w:rsidP="00106B5C">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106B5C" w14:paraId="3016EDBF" w14:textId="77777777" w:rsidTr="00DE0208">
        <w:trPr>
          <w:jc w:val="center"/>
        </w:trPr>
        <w:tc>
          <w:tcPr>
            <w:tcW w:w="817" w:type="dxa"/>
            <w:shd w:val="clear" w:color="auto" w:fill="9CC2E5" w:themeFill="accent1" w:themeFillTint="99"/>
            <w:vAlign w:val="center"/>
          </w:tcPr>
          <w:p w14:paraId="3580CCFE" w14:textId="77777777" w:rsidR="00106B5C" w:rsidRDefault="00106B5C" w:rsidP="00DE0208">
            <w:pPr>
              <w:spacing w:after="0" w:line="240" w:lineRule="auto"/>
              <w:jc w:val="both"/>
              <w:rPr>
                <w:rFonts w:cs="Arial"/>
                <w:sz w:val="24"/>
                <w:szCs w:val="24"/>
              </w:rPr>
            </w:pPr>
          </w:p>
        </w:tc>
        <w:tc>
          <w:tcPr>
            <w:tcW w:w="5954" w:type="dxa"/>
            <w:shd w:val="clear" w:color="auto" w:fill="9CC2E5" w:themeFill="accent1" w:themeFillTint="99"/>
            <w:vAlign w:val="center"/>
          </w:tcPr>
          <w:p w14:paraId="2944F7A7" w14:textId="77777777" w:rsidR="00106B5C" w:rsidRDefault="00106B5C" w:rsidP="00DE020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5DD912A" w14:textId="77777777" w:rsidR="00106B5C" w:rsidRDefault="00106B5C" w:rsidP="00DE0208">
            <w:pPr>
              <w:spacing w:after="0" w:line="240" w:lineRule="auto"/>
              <w:jc w:val="center"/>
              <w:rPr>
                <w:rFonts w:cs="Arial"/>
                <w:sz w:val="24"/>
                <w:szCs w:val="24"/>
              </w:rPr>
            </w:pPr>
            <w:r>
              <w:rPr>
                <w:rFonts w:cs="Arial"/>
                <w:sz w:val="24"/>
                <w:szCs w:val="24"/>
              </w:rPr>
              <w:t>Evidencias</w:t>
            </w:r>
          </w:p>
        </w:tc>
      </w:tr>
      <w:tr w:rsidR="00106B5C" w14:paraId="46FA1302" w14:textId="77777777" w:rsidTr="00DE0208">
        <w:trPr>
          <w:jc w:val="center"/>
        </w:trPr>
        <w:tc>
          <w:tcPr>
            <w:tcW w:w="817" w:type="dxa"/>
            <w:vAlign w:val="center"/>
          </w:tcPr>
          <w:p w14:paraId="7AAB8B08" w14:textId="6B407616" w:rsidR="00106B5C" w:rsidRDefault="00106B5C" w:rsidP="00DE0208">
            <w:pPr>
              <w:spacing w:after="120" w:line="240" w:lineRule="auto"/>
              <w:jc w:val="both"/>
              <w:rPr>
                <w:rFonts w:cs="Arial"/>
                <w:sz w:val="24"/>
                <w:szCs w:val="24"/>
              </w:rPr>
            </w:pPr>
            <w:r>
              <w:rPr>
                <w:rFonts w:cs="Arial"/>
                <w:sz w:val="24"/>
                <w:szCs w:val="24"/>
              </w:rPr>
              <w:t>1.8.1.</w:t>
            </w:r>
          </w:p>
        </w:tc>
        <w:tc>
          <w:tcPr>
            <w:tcW w:w="5954" w:type="dxa"/>
            <w:vAlign w:val="center"/>
          </w:tcPr>
          <w:p w14:paraId="22019929" w14:textId="32D8D3A3" w:rsidR="00106B5C" w:rsidRPr="00106B5C" w:rsidRDefault="00106B5C" w:rsidP="00106B5C">
            <w:pPr>
              <w:spacing w:after="0" w:line="240" w:lineRule="auto"/>
              <w:jc w:val="both"/>
              <w:rPr>
                <w:rFonts w:cs="Arial"/>
                <w:sz w:val="24"/>
                <w:szCs w:val="24"/>
              </w:rPr>
            </w:pPr>
            <w:r w:rsidRPr="00106B5C">
              <w:rPr>
                <w:rFonts w:cs="Arial"/>
                <w:sz w:val="24"/>
                <w:szCs w:val="24"/>
                <w:lang w:val="es-ES_tradnl"/>
              </w:rPr>
              <w:t>Existencia de un reglamento  para la promoción del personal académico.</w:t>
            </w:r>
          </w:p>
        </w:tc>
        <w:tc>
          <w:tcPr>
            <w:tcW w:w="2283" w:type="dxa"/>
            <w:vAlign w:val="center"/>
          </w:tcPr>
          <w:p w14:paraId="325D790F" w14:textId="77777777" w:rsidR="00106B5C" w:rsidRDefault="00106B5C" w:rsidP="00DE0208">
            <w:pPr>
              <w:spacing w:after="120" w:line="240" w:lineRule="auto"/>
              <w:jc w:val="both"/>
              <w:rPr>
                <w:rFonts w:cs="Arial"/>
                <w:sz w:val="24"/>
                <w:szCs w:val="24"/>
              </w:rPr>
            </w:pPr>
          </w:p>
        </w:tc>
      </w:tr>
    </w:tbl>
    <w:p w14:paraId="771EB9E7" w14:textId="77777777" w:rsidR="002E49EE" w:rsidRDefault="002E49EE" w:rsidP="00106B5C">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1F9C2195" w14:textId="77777777" w:rsidR="002E49EE" w:rsidRPr="002E49EE" w:rsidRDefault="002E49EE" w:rsidP="00CA50FA">
      <w:pPr>
        <w:pStyle w:val="Predeterminado"/>
        <w:numPr>
          <w:ilvl w:val="0"/>
          <w:numId w:val="59"/>
        </w:numPr>
        <w:spacing w:line="240" w:lineRule="auto"/>
        <w:jc w:val="both"/>
        <w:rPr>
          <w:rFonts w:asciiTheme="minorHAnsi" w:hAnsiTheme="minorHAnsi" w:cs="Arial"/>
          <w:lang w:val="es-ES_tradnl"/>
        </w:rPr>
      </w:pPr>
      <w:r w:rsidRPr="002E49EE">
        <w:rPr>
          <w:rFonts w:asciiTheme="minorHAnsi" w:hAnsiTheme="minorHAnsi" w:cs="Arial"/>
          <w:lang w:val="es-ES_tradnl"/>
        </w:rPr>
        <w:t xml:space="preserve">La normatividad y los resultados del proceso deben ser del conocimiento de la comunidad. </w:t>
      </w:r>
    </w:p>
    <w:p w14:paraId="43C114CA" w14:textId="77777777" w:rsidR="002E49EE" w:rsidRPr="002E49EE" w:rsidRDefault="002E49EE" w:rsidP="00CA50FA">
      <w:pPr>
        <w:pStyle w:val="Predeterminado"/>
        <w:numPr>
          <w:ilvl w:val="0"/>
          <w:numId w:val="59"/>
        </w:numPr>
        <w:spacing w:line="240" w:lineRule="auto"/>
        <w:jc w:val="both"/>
        <w:rPr>
          <w:rFonts w:asciiTheme="minorHAnsi" w:hAnsiTheme="minorHAnsi" w:cs="Arial"/>
          <w:lang w:val="es-ES_tradnl"/>
        </w:rPr>
      </w:pPr>
      <w:r w:rsidRPr="002E49EE">
        <w:rPr>
          <w:rFonts w:asciiTheme="minorHAnsi" w:hAnsiTheme="minorHAnsi" w:cs="Arial"/>
          <w:lang w:val="es-ES_tradnl"/>
        </w:rPr>
        <w:t>El proceso de promoción del personal académico debe estar reglamentado y contemplar la participación de cuerpos colegiados.</w:t>
      </w:r>
    </w:p>
    <w:p w14:paraId="461F251F" w14:textId="4451A8F4" w:rsidR="002E49EE" w:rsidRDefault="002E49EE" w:rsidP="00630F89">
      <w:pPr>
        <w:pStyle w:val="Predeterminado"/>
        <w:numPr>
          <w:ilvl w:val="0"/>
          <w:numId w:val="59"/>
        </w:numPr>
        <w:spacing w:line="240" w:lineRule="auto"/>
        <w:jc w:val="both"/>
        <w:rPr>
          <w:rFonts w:asciiTheme="minorHAnsi" w:hAnsiTheme="minorHAnsi" w:cs="Arial"/>
          <w:lang w:val="es-ES_tradnl"/>
        </w:rPr>
      </w:pPr>
      <w:r w:rsidRPr="002E49EE">
        <w:rPr>
          <w:rFonts w:asciiTheme="minorHAnsi" w:hAnsiTheme="minorHAnsi" w:cs="Arial"/>
          <w:lang w:val="es-ES_tradnl"/>
        </w:rPr>
        <w:t>El reglam</w:t>
      </w:r>
      <w:r>
        <w:rPr>
          <w:rFonts w:asciiTheme="minorHAnsi" w:hAnsiTheme="minorHAnsi" w:cs="Arial"/>
          <w:lang w:val="es-ES_tradnl"/>
        </w:rPr>
        <w:t xml:space="preserve">ento de promoción del personal académico </w:t>
      </w:r>
      <w:r w:rsidRPr="002E49EE">
        <w:rPr>
          <w:rFonts w:asciiTheme="minorHAnsi" w:hAnsiTheme="minorHAnsi" w:cs="Arial"/>
          <w:lang w:val="es-ES_tradnl"/>
        </w:rPr>
        <w:t>toma en consideración el desarrollo de las actividades sustantivas (docencia, investigación y vinculación-extensión); de apoyo (tutorías y asesorías, servicio externo y publicaciones).</w:t>
      </w:r>
    </w:p>
    <w:p w14:paraId="3D57D0D1" w14:textId="619071D6" w:rsidR="00A050B7" w:rsidRPr="000769B8" w:rsidRDefault="00A050B7" w:rsidP="000769B8">
      <w:pPr>
        <w:pStyle w:val="Textocomentario"/>
        <w:numPr>
          <w:ilvl w:val="0"/>
          <w:numId w:val="59"/>
        </w:numPr>
        <w:jc w:val="both"/>
      </w:pPr>
      <w:r>
        <w:t>La unidad académica cuenta con Índice de promoción</w:t>
      </w:r>
      <w:r w:rsidR="000769B8">
        <w:t xml:space="preserve"> (</w:t>
      </w:r>
      <w:r>
        <w:t xml:space="preserve">profesores en </w:t>
      </w:r>
      <w:r w:rsidR="000769B8">
        <w:t>cada</w:t>
      </w:r>
      <w:r>
        <w:t xml:space="preserve"> categoría</w:t>
      </w:r>
      <w:r w:rsidR="000769B8">
        <w:t xml:space="preserve"> contra </w:t>
      </w:r>
      <w:r>
        <w:t xml:space="preserve">profesores con derecho a estar en </w:t>
      </w:r>
      <w:r w:rsidR="000769B8">
        <w:t xml:space="preserve">cada </w:t>
      </w:r>
      <w:r>
        <w:t>categoría</w:t>
      </w:r>
      <w:r w:rsidR="000769B8">
        <w:t>) por arriba del 70%.</w:t>
      </w:r>
    </w:p>
    <w:p w14:paraId="10542B68" w14:textId="0811FE5D" w:rsidR="008A5C22" w:rsidRPr="008A5C22" w:rsidRDefault="00D56405" w:rsidP="00D56405">
      <w:pPr>
        <w:autoSpaceDE w:val="0"/>
        <w:autoSpaceDN w:val="0"/>
        <w:adjustRightInd w:val="0"/>
        <w:spacing w:before="120" w:line="240" w:lineRule="auto"/>
        <w:jc w:val="both"/>
        <w:rPr>
          <w:rFonts w:cs="Arial"/>
          <w:color w:val="000000"/>
          <w:sz w:val="24"/>
          <w:szCs w:val="24"/>
          <w:lang w:val="es-ES_tradnl"/>
        </w:rPr>
      </w:pPr>
      <w:r w:rsidRPr="0084407D">
        <w:rPr>
          <w:rFonts w:cs="Arial"/>
          <w:b/>
          <w:bCs/>
          <w:i/>
          <w:iCs/>
          <w:color w:val="000000"/>
          <w:sz w:val="24"/>
          <w:szCs w:val="24"/>
        </w:rPr>
        <w:t>Evaluación interna:</w:t>
      </w:r>
      <w:r w:rsidRPr="0084407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D56405" w14:paraId="75673CD4" w14:textId="77777777" w:rsidTr="00D56405">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5095048" w14:textId="77777777" w:rsidR="00D56405" w:rsidRPr="00816097" w:rsidRDefault="00D56405" w:rsidP="00D56405">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5159999F" w14:textId="6BC56DC3" w:rsidR="00D56405" w:rsidRPr="00816097" w:rsidRDefault="00D56405" w:rsidP="00D56405">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1.8</w:t>
            </w:r>
            <w:r w:rsidRPr="00816097">
              <w:rPr>
                <w:rFonts w:cs="Arial"/>
                <w:b/>
                <w:color w:val="000000"/>
                <w:sz w:val="20"/>
                <w:szCs w:val="20"/>
                <w:lang w:val="es-ES_tradnl"/>
              </w:rPr>
              <w:t xml:space="preserve">: </w:t>
            </w:r>
            <w:r>
              <w:rPr>
                <w:b/>
                <w:lang w:val="es-ES_tradnl"/>
              </w:rPr>
              <w:t>Promoción</w:t>
            </w:r>
          </w:p>
        </w:tc>
      </w:tr>
      <w:tr w:rsidR="00D56405" w14:paraId="5C6D94A1" w14:textId="77777777" w:rsidTr="00D56405">
        <w:trPr>
          <w:tblHeader/>
          <w:jc w:val="center"/>
        </w:trPr>
        <w:tc>
          <w:tcPr>
            <w:tcW w:w="4003" w:type="dxa"/>
            <w:vMerge w:val="restart"/>
            <w:tcBorders>
              <w:top w:val="single" w:sz="4" w:space="0" w:color="auto"/>
              <w:left w:val="single" w:sz="4" w:space="0" w:color="auto"/>
            </w:tcBorders>
            <w:shd w:val="clear" w:color="auto" w:fill="auto"/>
            <w:vAlign w:val="center"/>
          </w:tcPr>
          <w:p w14:paraId="14958994" w14:textId="275AAC01" w:rsidR="00D56405" w:rsidRPr="009D6FFC" w:rsidRDefault="00D56405" w:rsidP="00D56405">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w:t>
            </w:r>
            <w:r w:rsidR="00106B5C">
              <w:rPr>
                <w:rFonts w:cs="Arial"/>
                <w:color w:val="000000"/>
                <w:lang w:val="es-ES_tradnl"/>
              </w:rPr>
              <w:t>cias del indicador</w:t>
            </w:r>
            <w:r>
              <w:rPr>
                <w:rFonts w:cs="Arial"/>
                <w:color w:val="000000"/>
                <w:lang w:val="es-ES_tradnl"/>
              </w:rPr>
              <w:t xml:space="preserve">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7CBB048"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C3698DD"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59346E8"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7E13E60E"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D56405" w14:paraId="0C1CBE3C" w14:textId="77777777" w:rsidTr="00D56405">
        <w:trPr>
          <w:tblHeader/>
          <w:jc w:val="center"/>
        </w:trPr>
        <w:tc>
          <w:tcPr>
            <w:tcW w:w="4003" w:type="dxa"/>
            <w:vMerge/>
            <w:shd w:val="clear" w:color="auto" w:fill="auto"/>
            <w:vAlign w:val="center"/>
          </w:tcPr>
          <w:p w14:paraId="72EBD3E7" w14:textId="77777777" w:rsidR="00D56405" w:rsidRPr="009D6FFC" w:rsidRDefault="00D56405" w:rsidP="00D56405">
            <w:pPr>
              <w:autoSpaceDE w:val="0"/>
              <w:autoSpaceDN w:val="0"/>
              <w:adjustRightInd w:val="0"/>
              <w:spacing w:after="0" w:line="240" w:lineRule="auto"/>
              <w:rPr>
                <w:rFonts w:cs="Arial"/>
                <w:color w:val="000000"/>
                <w:lang w:val="es-ES_tradnl"/>
              </w:rPr>
            </w:pPr>
          </w:p>
        </w:tc>
        <w:tc>
          <w:tcPr>
            <w:tcW w:w="1296" w:type="dxa"/>
            <w:vAlign w:val="center"/>
          </w:tcPr>
          <w:p w14:paraId="5C2D48F1" w14:textId="77777777" w:rsidR="00D56405" w:rsidRDefault="00D56405" w:rsidP="00D56405">
            <w:pPr>
              <w:autoSpaceDE w:val="0"/>
              <w:autoSpaceDN w:val="0"/>
              <w:adjustRightInd w:val="0"/>
              <w:spacing w:after="0" w:line="240" w:lineRule="auto"/>
              <w:jc w:val="center"/>
              <w:rPr>
                <w:rFonts w:cs="Arial"/>
                <w:color w:val="000000"/>
                <w:lang w:val="es-ES_tradnl"/>
              </w:rPr>
            </w:pPr>
          </w:p>
        </w:tc>
        <w:tc>
          <w:tcPr>
            <w:tcW w:w="1296" w:type="dxa"/>
            <w:vAlign w:val="center"/>
          </w:tcPr>
          <w:p w14:paraId="5054217D" w14:textId="77777777" w:rsidR="00D56405" w:rsidRDefault="00D56405" w:rsidP="00D56405">
            <w:pPr>
              <w:autoSpaceDE w:val="0"/>
              <w:autoSpaceDN w:val="0"/>
              <w:adjustRightInd w:val="0"/>
              <w:spacing w:after="0" w:line="240" w:lineRule="auto"/>
              <w:jc w:val="center"/>
              <w:rPr>
                <w:rFonts w:cs="Arial"/>
                <w:color w:val="000000"/>
                <w:lang w:val="es-ES_tradnl"/>
              </w:rPr>
            </w:pPr>
          </w:p>
        </w:tc>
        <w:tc>
          <w:tcPr>
            <w:tcW w:w="1296" w:type="dxa"/>
            <w:vAlign w:val="center"/>
          </w:tcPr>
          <w:p w14:paraId="46958D61" w14:textId="77777777" w:rsidR="00D56405" w:rsidRDefault="00D56405" w:rsidP="00D56405">
            <w:pPr>
              <w:autoSpaceDE w:val="0"/>
              <w:autoSpaceDN w:val="0"/>
              <w:adjustRightInd w:val="0"/>
              <w:spacing w:after="0" w:line="240" w:lineRule="auto"/>
              <w:jc w:val="center"/>
              <w:rPr>
                <w:rFonts w:cs="Arial"/>
                <w:color w:val="000000"/>
                <w:lang w:val="es-ES_tradnl"/>
              </w:rPr>
            </w:pPr>
          </w:p>
        </w:tc>
        <w:tc>
          <w:tcPr>
            <w:tcW w:w="1296" w:type="dxa"/>
            <w:vAlign w:val="center"/>
          </w:tcPr>
          <w:p w14:paraId="725D9B53" w14:textId="77777777" w:rsidR="00D56405" w:rsidRDefault="00D56405" w:rsidP="00D56405">
            <w:pPr>
              <w:autoSpaceDE w:val="0"/>
              <w:autoSpaceDN w:val="0"/>
              <w:adjustRightInd w:val="0"/>
              <w:spacing w:after="0" w:line="240" w:lineRule="auto"/>
              <w:jc w:val="center"/>
              <w:rPr>
                <w:rFonts w:cs="Arial"/>
                <w:color w:val="000000"/>
                <w:lang w:val="es-ES_tradnl"/>
              </w:rPr>
            </w:pPr>
          </w:p>
        </w:tc>
      </w:tr>
    </w:tbl>
    <w:p w14:paraId="21FABEB2" w14:textId="77777777" w:rsidR="00777518" w:rsidRDefault="00777518" w:rsidP="00D56405">
      <w:pPr>
        <w:rPr>
          <w:rFonts w:cs="Arial"/>
          <w:b/>
          <w:color w:val="000000"/>
          <w:u w:val="single"/>
          <w:lang w:val="es-ES_tradnl"/>
        </w:rPr>
      </w:pPr>
    </w:p>
    <w:p w14:paraId="4E118289" w14:textId="25E6CAB1" w:rsidR="00FD306F" w:rsidRDefault="000C6446" w:rsidP="00D56405">
      <w:pPr>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2554358" w14:textId="77777777" w:rsidR="00010808" w:rsidRPr="00010808" w:rsidRDefault="00010808" w:rsidP="00D56405">
      <w:pPr>
        <w:rPr>
          <w:rFonts w:cs="Arial"/>
          <w:color w:val="000000"/>
          <w:lang w:val="es-ES_tradnl"/>
        </w:rPr>
      </w:pPr>
    </w:p>
    <w:p w14:paraId="7C057689" w14:textId="77777777" w:rsidR="00010808" w:rsidRPr="00010808" w:rsidRDefault="00010808" w:rsidP="00D56405">
      <w:pPr>
        <w:rPr>
          <w:rFonts w:cs="Arial"/>
          <w:color w:val="000000"/>
          <w:sz w:val="28"/>
          <w:szCs w:val="28"/>
        </w:rPr>
      </w:pPr>
    </w:p>
    <w:p w14:paraId="240D701D" w14:textId="77777777" w:rsidR="00BD61C5" w:rsidRDefault="00BD61C5">
      <w:pPr>
        <w:spacing w:after="160" w:line="259" w:lineRule="auto"/>
        <w:rPr>
          <w:rFonts w:cs="Arial"/>
          <w:b/>
          <w:color w:val="000000"/>
          <w:sz w:val="28"/>
          <w:szCs w:val="28"/>
          <w:highlight w:val="cyan"/>
        </w:rPr>
      </w:pPr>
      <w:r>
        <w:rPr>
          <w:rFonts w:cs="Arial"/>
          <w:b/>
          <w:color w:val="000000"/>
          <w:sz w:val="28"/>
          <w:szCs w:val="28"/>
          <w:highlight w:val="cyan"/>
        </w:rPr>
        <w:br w:type="page"/>
      </w:r>
    </w:p>
    <w:p w14:paraId="2EF16671" w14:textId="0828E608" w:rsidR="00630F89" w:rsidRPr="002D2470" w:rsidRDefault="00630F89" w:rsidP="004530EA">
      <w:pPr>
        <w:pStyle w:val="Ttulo1"/>
        <w:jc w:val="center"/>
        <w:rPr>
          <w:color w:val="5B9BD5" w:themeColor="accent1"/>
        </w:rPr>
      </w:pPr>
      <w:bookmarkStart w:id="8" w:name="_Toc356467896"/>
      <w:r w:rsidRPr="002D2470">
        <w:rPr>
          <w:color w:val="5B9BD5" w:themeColor="accent1"/>
        </w:rPr>
        <w:lastRenderedPageBreak/>
        <w:t>Categoría 2: Estudiantes</w:t>
      </w:r>
      <w:bookmarkEnd w:id="8"/>
    </w:p>
    <w:p w14:paraId="7DF3CCEC" w14:textId="77777777" w:rsidR="00630F89" w:rsidRPr="00DE7B48" w:rsidRDefault="00630F89" w:rsidP="00FF03A9">
      <w:pPr>
        <w:pStyle w:val="Ttulo2"/>
      </w:pPr>
      <w:bookmarkStart w:id="9" w:name="_Toc356467897"/>
      <w:r w:rsidRPr="00DE7B48">
        <w:t>Criterio  2.1  Selección.</w:t>
      </w:r>
      <w:bookmarkEnd w:id="9"/>
    </w:p>
    <w:p w14:paraId="10C9A38E" w14:textId="6B7ED2CA" w:rsidR="00FD306F" w:rsidRPr="00682562" w:rsidRDefault="00630F89" w:rsidP="00D32888">
      <w:pPr>
        <w:widowControl w:val="0"/>
        <w:autoSpaceDE w:val="0"/>
        <w:autoSpaceDN w:val="0"/>
        <w:adjustRightInd w:val="0"/>
        <w:spacing w:after="0" w:line="240" w:lineRule="auto"/>
        <w:jc w:val="both"/>
        <w:rPr>
          <w:rFonts w:cs="Verdana"/>
          <w:sz w:val="24"/>
          <w:szCs w:val="24"/>
        </w:rPr>
      </w:pPr>
      <w:r w:rsidRPr="00DE7B48">
        <w:rPr>
          <w:rFonts w:cs="Verdana"/>
          <w:sz w:val="24"/>
          <w:szCs w:val="24"/>
        </w:rPr>
        <w:t xml:space="preserve">En este criterio, los indicadores deben permitir evaluar si existen normas y procesos transparentes de selección de estudiantes, así como guías para orientar a los aspirantes respecto a los trámites de ingreso y para la presentación del examen de admisión. Se considera deseable tener como referente los exámenes EXANI II, College Board, u otros similares. </w:t>
      </w:r>
    </w:p>
    <w:p w14:paraId="291E1135" w14:textId="77777777" w:rsidR="00D32888" w:rsidRDefault="00D32888" w:rsidP="00D32888">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D32888" w14:paraId="0F688B39" w14:textId="77777777" w:rsidTr="00D32888">
        <w:trPr>
          <w:jc w:val="center"/>
        </w:trPr>
        <w:tc>
          <w:tcPr>
            <w:tcW w:w="817" w:type="dxa"/>
            <w:shd w:val="clear" w:color="auto" w:fill="9CC2E5" w:themeFill="accent1" w:themeFillTint="99"/>
            <w:vAlign w:val="center"/>
          </w:tcPr>
          <w:p w14:paraId="0186D8ED" w14:textId="77777777" w:rsidR="00D32888" w:rsidRDefault="00D32888" w:rsidP="00D32888">
            <w:pPr>
              <w:spacing w:after="0" w:line="240" w:lineRule="auto"/>
              <w:jc w:val="both"/>
              <w:rPr>
                <w:rFonts w:cs="Arial"/>
                <w:sz w:val="24"/>
                <w:szCs w:val="24"/>
              </w:rPr>
            </w:pPr>
          </w:p>
        </w:tc>
        <w:tc>
          <w:tcPr>
            <w:tcW w:w="5954" w:type="dxa"/>
            <w:shd w:val="clear" w:color="auto" w:fill="9CC2E5" w:themeFill="accent1" w:themeFillTint="99"/>
            <w:vAlign w:val="center"/>
          </w:tcPr>
          <w:p w14:paraId="2D3CB831" w14:textId="77777777" w:rsidR="00D32888" w:rsidRDefault="00D32888" w:rsidP="00D3288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D72FD35" w14:textId="77777777" w:rsidR="00D32888" w:rsidRDefault="00D32888" w:rsidP="00D32888">
            <w:pPr>
              <w:spacing w:after="0" w:line="240" w:lineRule="auto"/>
              <w:jc w:val="center"/>
              <w:rPr>
                <w:rFonts w:cs="Arial"/>
                <w:sz w:val="24"/>
                <w:szCs w:val="24"/>
              </w:rPr>
            </w:pPr>
            <w:r>
              <w:rPr>
                <w:rFonts w:cs="Arial"/>
                <w:sz w:val="24"/>
                <w:szCs w:val="24"/>
              </w:rPr>
              <w:t>Evidencias</w:t>
            </w:r>
          </w:p>
        </w:tc>
      </w:tr>
      <w:tr w:rsidR="00D32888" w14:paraId="0488A293" w14:textId="77777777" w:rsidTr="00D32888">
        <w:trPr>
          <w:jc w:val="center"/>
        </w:trPr>
        <w:tc>
          <w:tcPr>
            <w:tcW w:w="817" w:type="dxa"/>
            <w:vAlign w:val="center"/>
          </w:tcPr>
          <w:p w14:paraId="38B1C4F0" w14:textId="144AB4BD" w:rsidR="00D32888" w:rsidRDefault="00D32888" w:rsidP="00D32888">
            <w:pPr>
              <w:spacing w:after="120" w:line="240" w:lineRule="auto"/>
              <w:jc w:val="both"/>
              <w:rPr>
                <w:rFonts w:cs="Arial"/>
                <w:sz w:val="24"/>
                <w:szCs w:val="24"/>
              </w:rPr>
            </w:pPr>
            <w:r>
              <w:rPr>
                <w:rFonts w:cs="Arial"/>
                <w:sz w:val="24"/>
                <w:szCs w:val="24"/>
              </w:rPr>
              <w:t>2.1.1.</w:t>
            </w:r>
          </w:p>
        </w:tc>
        <w:tc>
          <w:tcPr>
            <w:tcW w:w="5954" w:type="dxa"/>
            <w:vAlign w:val="center"/>
          </w:tcPr>
          <w:p w14:paraId="16DD085D" w14:textId="1C3F7BA8" w:rsidR="00D32888" w:rsidRPr="00D32888" w:rsidRDefault="00D32888" w:rsidP="00D32888">
            <w:pPr>
              <w:spacing w:after="120" w:line="240" w:lineRule="auto"/>
              <w:ind w:left="34"/>
              <w:contextualSpacing/>
              <w:jc w:val="both"/>
              <w:rPr>
                <w:rFonts w:cs="Arial"/>
                <w:sz w:val="24"/>
                <w:szCs w:val="24"/>
              </w:rPr>
            </w:pPr>
            <w:r w:rsidRPr="00D32888">
              <w:rPr>
                <w:rFonts w:cs="Arial"/>
              </w:rPr>
              <w:t>La selección de aspirantes se hace mediante una evaluación que incluya un examen del tipo EXANI II, College Board o similares, que considera las característica señaladas en el perfil de ingreso.</w:t>
            </w:r>
          </w:p>
        </w:tc>
        <w:tc>
          <w:tcPr>
            <w:tcW w:w="2283" w:type="dxa"/>
            <w:vAlign w:val="center"/>
          </w:tcPr>
          <w:p w14:paraId="3896996C" w14:textId="77777777" w:rsidR="00D32888" w:rsidRDefault="00D32888" w:rsidP="00D32888">
            <w:pPr>
              <w:spacing w:after="120" w:line="240" w:lineRule="auto"/>
              <w:jc w:val="both"/>
              <w:rPr>
                <w:rFonts w:cs="Arial"/>
                <w:sz w:val="24"/>
                <w:szCs w:val="24"/>
              </w:rPr>
            </w:pPr>
          </w:p>
        </w:tc>
      </w:tr>
      <w:tr w:rsidR="00D32888" w14:paraId="6D097B59" w14:textId="77777777" w:rsidTr="00D32888">
        <w:trPr>
          <w:jc w:val="center"/>
        </w:trPr>
        <w:tc>
          <w:tcPr>
            <w:tcW w:w="817" w:type="dxa"/>
            <w:vAlign w:val="center"/>
          </w:tcPr>
          <w:p w14:paraId="08D188D1" w14:textId="73C71719" w:rsidR="00D32888" w:rsidRDefault="00D32888" w:rsidP="00D32888">
            <w:pPr>
              <w:spacing w:after="120" w:line="240" w:lineRule="auto"/>
              <w:jc w:val="both"/>
              <w:rPr>
                <w:rFonts w:cs="Arial"/>
                <w:sz w:val="24"/>
                <w:szCs w:val="24"/>
              </w:rPr>
            </w:pPr>
            <w:r>
              <w:rPr>
                <w:rFonts w:cs="Arial"/>
                <w:sz w:val="24"/>
                <w:szCs w:val="24"/>
              </w:rPr>
              <w:t>2.1</w:t>
            </w:r>
            <w:r w:rsidRPr="003F76D7">
              <w:rPr>
                <w:rFonts w:cs="Arial"/>
                <w:sz w:val="24"/>
                <w:szCs w:val="24"/>
              </w:rPr>
              <w:t>.2.</w:t>
            </w:r>
          </w:p>
        </w:tc>
        <w:tc>
          <w:tcPr>
            <w:tcW w:w="5954" w:type="dxa"/>
            <w:vAlign w:val="center"/>
          </w:tcPr>
          <w:p w14:paraId="697A823B" w14:textId="7750F002" w:rsidR="00D32888" w:rsidRPr="00D32888" w:rsidRDefault="00D32888" w:rsidP="00D32888">
            <w:pPr>
              <w:spacing w:after="120" w:line="240" w:lineRule="auto"/>
              <w:contextualSpacing/>
              <w:jc w:val="both"/>
              <w:rPr>
                <w:rFonts w:cs="Arial"/>
                <w:sz w:val="24"/>
                <w:szCs w:val="24"/>
              </w:rPr>
            </w:pPr>
            <w:r w:rsidRPr="00D32888">
              <w:rPr>
                <w:rFonts w:cs="Arial"/>
              </w:rPr>
              <w:t>La IES define procedimientos y requisitos académicos y administrativos de ingreso al programa educativo y los difunde.</w:t>
            </w:r>
          </w:p>
        </w:tc>
        <w:tc>
          <w:tcPr>
            <w:tcW w:w="2283" w:type="dxa"/>
            <w:vAlign w:val="center"/>
          </w:tcPr>
          <w:p w14:paraId="1BE2F624" w14:textId="77777777" w:rsidR="00D32888" w:rsidRDefault="00D32888" w:rsidP="00D32888">
            <w:pPr>
              <w:spacing w:after="120" w:line="240" w:lineRule="auto"/>
              <w:jc w:val="both"/>
              <w:rPr>
                <w:rFonts w:cs="Arial"/>
                <w:sz w:val="24"/>
                <w:szCs w:val="24"/>
              </w:rPr>
            </w:pPr>
          </w:p>
        </w:tc>
      </w:tr>
      <w:tr w:rsidR="00D32888" w14:paraId="6143E606" w14:textId="77777777" w:rsidTr="00D32888">
        <w:trPr>
          <w:jc w:val="center"/>
        </w:trPr>
        <w:tc>
          <w:tcPr>
            <w:tcW w:w="817" w:type="dxa"/>
            <w:vAlign w:val="center"/>
          </w:tcPr>
          <w:p w14:paraId="1FCDEEFC" w14:textId="7EEF61CD" w:rsidR="00D32888" w:rsidRDefault="00D32888" w:rsidP="00D32888">
            <w:pPr>
              <w:spacing w:after="120" w:line="240" w:lineRule="auto"/>
              <w:rPr>
                <w:rFonts w:cs="Arial"/>
                <w:sz w:val="24"/>
                <w:szCs w:val="24"/>
              </w:rPr>
            </w:pPr>
            <w:r>
              <w:rPr>
                <w:rFonts w:cs="Arial"/>
                <w:sz w:val="24"/>
                <w:szCs w:val="24"/>
              </w:rPr>
              <w:t>2.1.3.</w:t>
            </w:r>
          </w:p>
        </w:tc>
        <w:tc>
          <w:tcPr>
            <w:tcW w:w="5954" w:type="dxa"/>
            <w:vAlign w:val="center"/>
          </w:tcPr>
          <w:p w14:paraId="3A55F185" w14:textId="79A4C1B4" w:rsidR="00D32888" w:rsidRPr="00D32888" w:rsidRDefault="00D32888" w:rsidP="005975EE">
            <w:pPr>
              <w:spacing w:after="120" w:line="240" w:lineRule="auto"/>
              <w:contextualSpacing/>
              <w:jc w:val="both"/>
              <w:rPr>
                <w:rFonts w:cs="Arial"/>
              </w:rPr>
            </w:pPr>
            <w:r w:rsidRPr="00D32888">
              <w:rPr>
                <w:rFonts w:cs="Arial"/>
              </w:rPr>
              <w:t xml:space="preserve">Existe una guía para </w:t>
            </w:r>
            <w:r w:rsidR="005975EE">
              <w:rPr>
                <w:rFonts w:cs="Arial"/>
              </w:rPr>
              <w:t>la evaluación de selección</w:t>
            </w:r>
            <w:r w:rsidRPr="00D32888">
              <w:rPr>
                <w:rFonts w:cs="Arial"/>
              </w:rPr>
              <w:t>.</w:t>
            </w:r>
          </w:p>
        </w:tc>
        <w:tc>
          <w:tcPr>
            <w:tcW w:w="2283" w:type="dxa"/>
            <w:vAlign w:val="center"/>
          </w:tcPr>
          <w:p w14:paraId="0E1F4918" w14:textId="77777777" w:rsidR="00D32888" w:rsidRDefault="00D32888" w:rsidP="00D32888">
            <w:pPr>
              <w:spacing w:after="120" w:line="240" w:lineRule="auto"/>
              <w:jc w:val="both"/>
              <w:rPr>
                <w:rFonts w:cs="Arial"/>
                <w:sz w:val="24"/>
                <w:szCs w:val="24"/>
              </w:rPr>
            </w:pPr>
          </w:p>
        </w:tc>
      </w:tr>
    </w:tbl>
    <w:p w14:paraId="0B45FEE4" w14:textId="77777777" w:rsidR="002E49EE" w:rsidRDefault="002E49EE" w:rsidP="00D32888">
      <w:pPr>
        <w:spacing w:before="120" w:after="0" w:line="240" w:lineRule="auto"/>
        <w:rPr>
          <w:rFonts w:cs="Arial"/>
          <w:b/>
          <w:i/>
          <w:sz w:val="24"/>
          <w:szCs w:val="24"/>
        </w:rPr>
      </w:pPr>
      <w:r>
        <w:rPr>
          <w:rFonts w:cs="Arial"/>
          <w:b/>
          <w:i/>
          <w:sz w:val="24"/>
          <w:szCs w:val="24"/>
        </w:rPr>
        <w:t>Estándares:</w:t>
      </w:r>
    </w:p>
    <w:p w14:paraId="083DEC21" w14:textId="77777777" w:rsidR="002E49EE" w:rsidRPr="002E49EE" w:rsidRDefault="002E49EE" w:rsidP="00CA50FA">
      <w:pPr>
        <w:pStyle w:val="Prrafodelista"/>
        <w:numPr>
          <w:ilvl w:val="0"/>
          <w:numId w:val="60"/>
        </w:numPr>
        <w:spacing w:line="240" w:lineRule="auto"/>
        <w:ind w:left="714" w:hanging="357"/>
        <w:jc w:val="both"/>
        <w:rPr>
          <w:rFonts w:asciiTheme="minorHAnsi" w:hAnsiTheme="minorHAnsi" w:cs="Arial"/>
        </w:rPr>
      </w:pPr>
      <w:r w:rsidRPr="002E49EE">
        <w:rPr>
          <w:rFonts w:asciiTheme="minorHAnsi" w:hAnsiTheme="minorHAnsi" w:cs="Arial"/>
        </w:rPr>
        <w:t xml:space="preserve">Se procura que el aspirante a ingresar a un programa de  Matemáticas, Matemáticas Aplicadas, Ingeniería Matemática o Física Matemática, satisfaga un mínimo de requisitos en cuanto a conocimientos, habilidades, actitudes y valores, señalados en el perfil de ingreso, verificables mediante mecanismos eficaces y eficientes que permitan que sólo sean aceptados quienes cumplan con los mínimos que al respecto se fijen. </w:t>
      </w:r>
    </w:p>
    <w:p w14:paraId="4A985806" w14:textId="77777777" w:rsidR="002E49EE" w:rsidRPr="002E49EE" w:rsidRDefault="002E49EE" w:rsidP="00CA50FA">
      <w:pPr>
        <w:pStyle w:val="Prrafodelista"/>
        <w:numPr>
          <w:ilvl w:val="0"/>
          <w:numId w:val="60"/>
        </w:numPr>
        <w:spacing w:line="240" w:lineRule="auto"/>
        <w:ind w:left="714" w:hanging="357"/>
        <w:jc w:val="both"/>
        <w:rPr>
          <w:rFonts w:asciiTheme="minorHAnsi" w:hAnsiTheme="minorHAnsi" w:cs="Arial"/>
        </w:rPr>
      </w:pPr>
      <w:r w:rsidRPr="002E49EE">
        <w:rPr>
          <w:rFonts w:asciiTheme="minorHAnsi" w:hAnsiTheme="minorHAnsi" w:cs="Arial"/>
        </w:rPr>
        <w:t>Los criterios de selección de los aspirantes a ingresar deben ser explícitos y tomar en cuenta los requerimientos anteriormente señalados, así como sus antecedentes académicos, y basados en políticas institucionales para la equidad de oportunidades en la selección de aspirantes.</w:t>
      </w:r>
    </w:p>
    <w:p w14:paraId="769C4C61" w14:textId="18EAC5CB" w:rsidR="002E49EE" w:rsidRPr="00CE5AF1" w:rsidRDefault="002E49EE" w:rsidP="00CA50FA">
      <w:pPr>
        <w:pStyle w:val="Prrafodelista"/>
        <w:numPr>
          <w:ilvl w:val="0"/>
          <w:numId w:val="60"/>
        </w:numPr>
        <w:spacing w:line="240" w:lineRule="auto"/>
        <w:ind w:left="714" w:hanging="357"/>
        <w:jc w:val="both"/>
        <w:rPr>
          <w:rFonts w:asciiTheme="minorHAnsi" w:hAnsiTheme="minorHAnsi" w:cs="Arial"/>
        </w:rPr>
      </w:pPr>
      <w:r w:rsidRPr="002E49EE">
        <w:rPr>
          <w:rFonts w:asciiTheme="minorHAnsi" w:hAnsiTheme="minorHAnsi" w:cs="Arial"/>
        </w:rPr>
        <w:t xml:space="preserve">La guía o manual para los aspirantes deberá contener toda la información relativa al proceso de selección, misma que se entregará oportunamente a los aspirantes. </w:t>
      </w:r>
    </w:p>
    <w:p w14:paraId="0CC9F499" w14:textId="77777777" w:rsidR="00D32888" w:rsidRPr="00D32888" w:rsidRDefault="00D32888" w:rsidP="00D32888">
      <w:pPr>
        <w:autoSpaceDE w:val="0"/>
        <w:autoSpaceDN w:val="0"/>
        <w:adjustRightInd w:val="0"/>
        <w:spacing w:before="120" w:line="240" w:lineRule="auto"/>
        <w:jc w:val="both"/>
        <w:rPr>
          <w:rFonts w:cs="Arial"/>
          <w:sz w:val="24"/>
          <w:szCs w:val="24"/>
          <w:lang w:val="es-ES_tradnl"/>
        </w:rPr>
      </w:pPr>
      <w:r w:rsidRPr="00D32888">
        <w:rPr>
          <w:rFonts w:cs="Arial"/>
          <w:b/>
          <w:bCs/>
          <w:i/>
          <w:iCs/>
          <w:color w:val="000000"/>
          <w:sz w:val="24"/>
          <w:szCs w:val="24"/>
        </w:rPr>
        <w:t>Evaluación interna:</w:t>
      </w:r>
      <w:r w:rsidRPr="00D32888">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D32888" w14:paraId="15C313EE" w14:textId="77777777" w:rsidTr="00D32888">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AB95A1D" w14:textId="4E644638" w:rsidR="00D32888" w:rsidRPr="00816097" w:rsidRDefault="009357C4" w:rsidP="009357C4">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00D32888" w:rsidRPr="00816097">
              <w:rPr>
                <w:rFonts w:cs="Arial"/>
                <w:b/>
                <w:color w:val="000000"/>
                <w:sz w:val="20"/>
                <w:szCs w:val="20"/>
                <w:lang w:val="es-ES_tradnl"/>
              </w:rPr>
              <w:t xml:space="preserve">: </w:t>
            </w:r>
            <w:r w:rsidR="008E3064">
              <w:rPr>
                <w:rFonts w:cs="Arial"/>
                <w:b/>
                <w:color w:val="000000"/>
                <w:sz w:val="20"/>
                <w:szCs w:val="20"/>
                <w:lang w:val="es-ES_tradnl"/>
              </w:rPr>
              <w:t>Estudi</w:t>
            </w:r>
            <w:r>
              <w:rPr>
                <w:rFonts w:cs="Arial"/>
                <w:b/>
                <w:color w:val="000000"/>
                <w:sz w:val="20"/>
                <w:szCs w:val="20"/>
                <w:lang w:val="es-ES_tradnl"/>
              </w:rPr>
              <w:t>a</w:t>
            </w:r>
            <w:r w:rsidR="008E3064">
              <w:rPr>
                <w:rFonts w:cs="Arial"/>
                <w:b/>
                <w:color w:val="000000"/>
                <w:sz w:val="20"/>
                <w:szCs w:val="20"/>
                <w:lang w:val="es-ES_tradnl"/>
              </w:rPr>
              <w:t>n</w:t>
            </w:r>
            <w:r>
              <w:rPr>
                <w:rFonts w:cs="Arial"/>
                <w:b/>
                <w:color w:val="000000"/>
                <w:sz w:val="20"/>
                <w:szCs w:val="20"/>
                <w:lang w:val="es-ES_tradnl"/>
              </w:rPr>
              <w:t>tes</w:t>
            </w:r>
          </w:p>
        </w:tc>
        <w:tc>
          <w:tcPr>
            <w:tcW w:w="5184" w:type="dxa"/>
            <w:gridSpan w:val="4"/>
            <w:tcBorders>
              <w:top w:val="single" w:sz="4" w:space="0" w:color="auto"/>
              <w:left w:val="single" w:sz="4" w:space="0" w:color="auto"/>
            </w:tcBorders>
            <w:shd w:val="clear" w:color="auto" w:fill="9CC2E5" w:themeFill="accent1" w:themeFillTint="99"/>
            <w:vAlign w:val="center"/>
          </w:tcPr>
          <w:p w14:paraId="73C2DDC7" w14:textId="4BF90B89" w:rsidR="00D32888" w:rsidRPr="00816097" w:rsidRDefault="00D32888" w:rsidP="009357C4">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Criterio </w:t>
            </w:r>
            <w:r w:rsidR="008E3064">
              <w:rPr>
                <w:rFonts w:cs="Arial"/>
                <w:b/>
                <w:color w:val="000000"/>
                <w:sz w:val="20"/>
                <w:szCs w:val="20"/>
                <w:lang w:val="es-ES_tradnl"/>
              </w:rPr>
              <w:t>2.1</w:t>
            </w:r>
            <w:r w:rsidRPr="00816097">
              <w:rPr>
                <w:rFonts w:cs="Arial"/>
                <w:b/>
                <w:color w:val="000000"/>
                <w:sz w:val="20"/>
                <w:szCs w:val="20"/>
                <w:lang w:val="es-ES_tradnl"/>
              </w:rPr>
              <w:t xml:space="preserve">: </w:t>
            </w:r>
            <w:r w:rsidR="009357C4">
              <w:rPr>
                <w:b/>
                <w:lang w:val="es-ES_tradnl"/>
              </w:rPr>
              <w:t>Selección</w:t>
            </w:r>
          </w:p>
        </w:tc>
      </w:tr>
      <w:tr w:rsidR="00D32888" w14:paraId="45AEA828" w14:textId="77777777" w:rsidTr="00D32888">
        <w:trPr>
          <w:tblHeader/>
          <w:jc w:val="center"/>
        </w:trPr>
        <w:tc>
          <w:tcPr>
            <w:tcW w:w="4003" w:type="dxa"/>
            <w:vMerge w:val="restart"/>
            <w:tcBorders>
              <w:top w:val="single" w:sz="4" w:space="0" w:color="auto"/>
              <w:left w:val="single" w:sz="4" w:space="0" w:color="auto"/>
            </w:tcBorders>
            <w:shd w:val="clear" w:color="auto" w:fill="auto"/>
            <w:vAlign w:val="center"/>
          </w:tcPr>
          <w:p w14:paraId="77E05604" w14:textId="5C63D282" w:rsidR="00D32888" w:rsidRPr="009D6FFC" w:rsidRDefault="00D32888" w:rsidP="00D32888">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w:t>
            </w:r>
            <w:r w:rsidR="009357C4">
              <w:rPr>
                <w:rFonts w:cs="Arial"/>
                <w:color w:val="000000"/>
                <w:lang w:val="es-ES_tradnl"/>
              </w:rPr>
              <w:t xml:space="preserve"> </w:t>
            </w:r>
            <w:r>
              <w:rPr>
                <w:rFonts w:cs="Arial"/>
                <w:color w:val="000000"/>
                <w:lang w:val="es-ES_tradnl"/>
              </w:rPr>
              <w:t>l</w:t>
            </w:r>
            <w:r w:rsidR="009357C4">
              <w:rPr>
                <w:rFonts w:cs="Arial"/>
                <w:color w:val="000000"/>
                <w:lang w:val="es-ES_tradnl"/>
              </w:rPr>
              <w:t>os</w:t>
            </w:r>
            <w:r>
              <w:rPr>
                <w:rFonts w:cs="Arial"/>
                <w:color w:val="000000"/>
                <w:lang w:val="es-ES_tradnl"/>
              </w:rPr>
              <w:t xml:space="preserve"> indicador</w:t>
            </w:r>
            <w:r w:rsidR="009357C4">
              <w:rPr>
                <w:rFonts w:cs="Arial"/>
                <w:color w:val="000000"/>
                <w:lang w:val="es-ES_tradnl"/>
              </w:rPr>
              <w:t>es</w:t>
            </w:r>
            <w:r>
              <w:rPr>
                <w:rFonts w:cs="Arial"/>
                <w:color w:val="000000"/>
                <w:lang w:val="es-ES_tradnl"/>
              </w:rPr>
              <w:t xml:space="preserve">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450DF5F"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D962C88"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5374255"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3F8AA6C"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D32888" w14:paraId="17FD8520" w14:textId="77777777" w:rsidTr="00D32888">
        <w:trPr>
          <w:tblHeader/>
          <w:jc w:val="center"/>
        </w:trPr>
        <w:tc>
          <w:tcPr>
            <w:tcW w:w="4003" w:type="dxa"/>
            <w:vMerge/>
            <w:shd w:val="clear" w:color="auto" w:fill="auto"/>
            <w:vAlign w:val="center"/>
          </w:tcPr>
          <w:p w14:paraId="5875E5D7" w14:textId="77777777" w:rsidR="00D32888" w:rsidRPr="009D6FFC" w:rsidRDefault="00D32888" w:rsidP="00D32888">
            <w:pPr>
              <w:autoSpaceDE w:val="0"/>
              <w:autoSpaceDN w:val="0"/>
              <w:adjustRightInd w:val="0"/>
              <w:spacing w:after="0" w:line="240" w:lineRule="auto"/>
              <w:rPr>
                <w:rFonts w:cs="Arial"/>
                <w:color w:val="000000"/>
                <w:lang w:val="es-ES_tradnl"/>
              </w:rPr>
            </w:pPr>
          </w:p>
        </w:tc>
        <w:tc>
          <w:tcPr>
            <w:tcW w:w="1296" w:type="dxa"/>
            <w:vAlign w:val="center"/>
          </w:tcPr>
          <w:p w14:paraId="3DFF44BE" w14:textId="77777777" w:rsidR="00D32888" w:rsidRDefault="00D32888" w:rsidP="00D32888">
            <w:pPr>
              <w:autoSpaceDE w:val="0"/>
              <w:autoSpaceDN w:val="0"/>
              <w:adjustRightInd w:val="0"/>
              <w:spacing w:after="0" w:line="240" w:lineRule="auto"/>
              <w:jc w:val="center"/>
              <w:rPr>
                <w:rFonts w:cs="Arial"/>
                <w:color w:val="000000"/>
                <w:lang w:val="es-ES_tradnl"/>
              </w:rPr>
            </w:pPr>
          </w:p>
        </w:tc>
        <w:tc>
          <w:tcPr>
            <w:tcW w:w="1296" w:type="dxa"/>
            <w:vAlign w:val="center"/>
          </w:tcPr>
          <w:p w14:paraId="04FD0C7C" w14:textId="77777777" w:rsidR="00D32888" w:rsidRDefault="00D32888" w:rsidP="00D32888">
            <w:pPr>
              <w:autoSpaceDE w:val="0"/>
              <w:autoSpaceDN w:val="0"/>
              <w:adjustRightInd w:val="0"/>
              <w:spacing w:after="0" w:line="240" w:lineRule="auto"/>
              <w:jc w:val="center"/>
              <w:rPr>
                <w:rFonts w:cs="Arial"/>
                <w:color w:val="000000"/>
                <w:lang w:val="es-ES_tradnl"/>
              </w:rPr>
            </w:pPr>
          </w:p>
        </w:tc>
        <w:tc>
          <w:tcPr>
            <w:tcW w:w="1296" w:type="dxa"/>
            <w:vAlign w:val="center"/>
          </w:tcPr>
          <w:p w14:paraId="7AD4B441" w14:textId="77777777" w:rsidR="00D32888" w:rsidRDefault="00D32888" w:rsidP="00D32888">
            <w:pPr>
              <w:autoSpaceDE w:val="0"/>
              <w:autoSpaceDN w:val="0"/>
              <w:adjustRightInd w:val="0"/>
              <w:spacing w:after="0" w:line="240" w:lineRule="auto"/>
              <w:jc w:val="center"/>
              <w:rPr>
                <w:rFonts w:cs="Arial"/>
                <w:color w:val="000000"/>
                <w:lang w:val="es-ES_tradnl"/>
              </w:rPr>
            </w:pPr>
          </w:p>
        </w:tc>
        <w:tc>
          <w:tcPr>
            <w:tcW w:w="1296" w:type="dxa"/>
            <w:vAlign w:val="center"/>
          </w:tcPr>
          <w:p w14:paraId="4D141F31" w14:textId="77777777" w:rsidR="00D32888" w:rsidRDefault="00D32888" w:rsidP="00D32888">
            <w:pPr>
              <w:autoSpaceDE w:val="0"/>
              <w:autoSpaceDN w:val="0"/>
              <w:adjustRightInd w:val="0"/>
              <w:spacing w:after="0" w:line="240" w:lineRule="auto"/>
              <w:jc w:val="center"/>
              <w:rPr>
                <w:rFonts w:cs="Arial"/>
                <w:color w:val="000000"/>
                <w:lang w:val="es-ES_tradnl"/>
              </w:rPr>
            </w:pPr>
          </w:p>
        </w:tc>
      </w:tr>
    </w:tbl>
    <w:p w14:paraId="6140882B" w14:textId="77777777" w:rsidR="00777518" w:rsidRDefault="00777518" w:rsidP="00D32888">
      <w:pPr>
        <w:rPr>
          <w:rFonts w:cs="Arial"/>
          <w:b/>
          <w:color w:val="000000"/>
          <w:u w:val="single"/>
          <w:lang w:val="es-ES_tradnl"/>
        </w:rPr>
      </w:pPr>
    </w:p>
    <w:p w14:paraId="28EA79A4" w14:textId="2B7276B3" w:rsidR="00D32888" w:rsidRDefault="000C6446" w:rsidP="00D32888">
      <w:pPr>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0394844" w14:textId="53A78ABA" w:rsidR="00340E70" w:rsidRPr="00340E70" w:rsidRDefault="00340E70" w:rsidP="00002E03">
      <w:pPr>
        <w:spacing w:after="160" w:line="259" w:lineRule="auto"/>
        <w:rPr>
          <w:rFonts w:cs="Arial"/>
          <w:color w:val="000000"/>
          <w:sz w:val="28"/>
          <w:szCs w:val="28"/>
        </w:rPr>
      </w:pPr>
      <w:r>
        <w:rPr>
          <w:rFonts w:cs="Arial"/>
          <w:color w:val="000000"/>
          <w:sz w:val="28"/>
          <w:szCs w:val="28"/>
        </w:rPr>
        <w:lastRenderedPageBreak/>
        <w:br w:type="page"/>
      </w:r>
    </w:p>
    <w:p w14:paraId="4A69BE7B" w14:textId="133CE317" w:rsidR="00630F89" w:rsidRPr="00DE7B48" w:rsidRDefault="00630F89" w:rsidP="00FF03A9">
      <w:pPr>
        <w:pStyle w:val="Ttulo2"/>
      </w:pPr>
      <w:bookmarkStart w:id="10" w:name="_Toc356467898"/>
      <w:r w:rsidRPr="00DE7B48">
        <w:rPr>
          <w:rFonts w:cs="Arial"/>
        </w:rPr>
        <w:lastRenderedPageBreak/>
        <w:t xml:space="preserve">Criterio 2.2 Ingreso </w:t>
      </w:r>
      <w:r w:rsidRPr="00DE7B48">
        <w:t>(estudiantes de nuevo ingreso)</w:t>
      </w:r>
      <w:r w:rsidR="004B421A">
        <w:t>.</w:t>
      </w:r>
      <w:bookmarkEnd w:id="10"/>
    </w:p>
    <w:p w14:paraId="526B0651" w14:textId="656E2F2C" w:rsidR="00A91A1A" w:rsidRDefault="00A91A1A" w:rsidP="00014036">
      <w:pPr>
        <w:widowControl w:val="0"/>
        <w:autoSpaceDE w:val="0"/>
        <w:autoSpaceDN w:val="0"/>
        <w:adjustRightInd w:val="0"/>
        <w:spacing w:after="0" w:line="240" w:lineRule="auto"/>
        <w:jc w:val="both"/>
        <w:rPr>
          <w:rFonts w:cs="Verdana"/>
          <w:sz w:val="24"/>
          <w:szCs w:val="24"/>
        </w:rPr>
      </w:pPr>
      <w:r>
        <w:rPr>
          <w:rFonts w:cs="Verdana"/>
          <w:sz w:val="24"/>
          <w:szCs w:val="24"/>
        </w:rPr>
        <w:t>E</w:t>
      </w:r>
      <w:r w:rsidR="00630F89" w:rsidRPr="00DE7B48">
        <w:rPr>
          <w:rFonts w:cs="Verdana"/>
          <w:sz w:val="24"/>
          <w:szCs w:val="24"/>
        </w:rPr>
        <w:t xml:space="preserve">ste criterio se refiere a los estudiantes de nuevo ingreso, es decir, a los que lograron su inscripción en la facultad o escuela. Mediante los indicadores se evalúa si se efectúan las siguientes acciones: </w:t>
      </w:r>
    </w:p>
    <w:p w14:paraId="4E488295" w14:textId="77777777" w:rsidR="00A91A1A" w:rsidRDefault="00630F89" w:rsidP="00014036">
      <w:pPr>
        <w:widowControl w:val="0"/>
        <w:autoSpaceDE w:val="0"/>
        <w:autoSpaceDN w:val="0"/>
        <w:adjustRightInd w:val="0"/>
        <w:spacing w:after="0" w:line="240" w:lineRule="auto"/>
        <w:ind w:firstLine="708"/>
        <w:jc w:val="both"/>
        <w:rPr>
          <w:rFonts w:cs="Verdana"/>
          <w:sz w:val="24"/>
          <w:szCs w:val="24"/>
        </w:rPr>
      </w:pPr>
      <w:r w:rsidRPr="00DE7B48">
        <w:rPr>
          <w:rFonts w:cs="Verdana"/>
          <w:sz w:val="24"/>
          <w:szCs w:val="24"/>
        </w:rPr>
        <w:t xml:space="preserve">a) Caracterización de los estudiantes de nuevo ingreso a fin de prevenir los problemas de </w:t>
      </w:r>
      <w:r w:rsidR="004B421A">
        <w:rPr>
          <w:rFonts w:cs="Verdana"/>
          <w:sz w:val="24"/>
          <w:szCs w:val="24"/>
        </w:rPr>
        <w:t>reprobación y deserción escolar.</w:t>
      </w:r>
      <w:r w:rsidRPr="00DE7B48">
        <w:rPr>
          <w:rFonts w:cs="Verdana"/>
          <w:sz w:val="24"/>
          <w:szCs w:val="24"/>
        </w:rPr>
        <w:t xml:space="preserve"> </w:t>
      </w:r>
    </w:p>
    <w:p w14:paraId="29F29794" w14:textId="4EC67920" w:rsidR="00630F89" w:rsidRPr="00DE7B48" w:rsidRDefault="00630F89" w:rsidP="00014036">
      <w:pPr>
        <w:widowControl w:val="0"/>
        <w:autoSpaceDE w:val="0"/>
        <w:autoSpaceDN w:val="0"/>
        <w:adjustRightInd w:val="0"/>
        <w:spacing w:after="0" w:line="240" w:lineRule="auto"/>
        <w:ind w:firstLine="708"/>
        <w:jc w:val="both"/>
        <w:rPr>
          <w:rFonts w:cs="Times"/>
          <w:sz w:val="24"/>
          <w:szCs w:val="24"/>
        </w:rPr>
      </w:pPr>
      <w:r w:rsidRPr="00DE7B48">
        <w:rPr>
          <w:rFonts w:cs="Verdana"/>
          <w:sz w:val="24"/>
          <w:szCs w:val="24"/>
        </w:rPr>
        <w:t xml:space="preserve">b) Un programa de inducción a la facultad o escuela, en el que participen los directivos, docentes, académicos, así como el personal administrativo y de apoyo al que asista el 100% de los estudiantes de nuevo ingreso. </w:t>
      </w:r>
    </w:p>
    <w:p w14:paraId="3A972965" w14:textId="77777777" w:rsidR="008E3064" w:rsidRDefault="008E3064" w:rsidP="008E3064">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8E3064" w14:paraId="014AEA94" w14:textId="77777777" w:rsidTr="007E7688">
        <w:trPr>
          <w:jc w:val="center"/>
        </w:trPr>
        <w:tc>
          <w:tcPr>
            <w:tcW w:w="817" w:type="dxa"/>
            <w:shd w:val="clear" w:color="auto" w:fill="9CC2E5" w:themeFill="accent1" w:themeFillTint="99"/>
            <w:vAlign w:val="center"/>
          </w:tcPr>
          <w:p w14:paraId="541BEA25" w14:textId="77777777" w:rsidR="008E3064" w:rsidRDefault="008E3064" w:rsidP="007E7688">
            <w:pPr>
              <w:spacing w:after="0" w:line="240" w:lineRule="auto"/>
              <w:jc w:val="both"/>
              <w:rPr>
                <w:rFonts w:cs="Arial"/>
                <w:sz w:val="24"/>
                <w:szCs w:val="24"/>
              </w:rPr>
            </w:pPr>
          </w:p>
        </w:tc>
        <w:tc>
          <w:tcPr>
            <w:tcW w:w="5954" w:type="dxa"/>
            <w:shd w:val="clear" w:color="auto" w:fill="9CC2E5" w:themeFill="accent1" w:themeFillTint="99"/>
            <w:vAlign w:val="center"/>
          </w:tcPr>
          <w:p w14:paraId="4DF28135" w14:textId="77777777" w:rsidR="008E3064" w:rsidRDefault="008E3064" w:rsidP="007E768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B539A14" w14:textId="77777777" w:rsidR="008E3064" w:rsidRDefault="008E3064" w:rsidP="007E7688">
            <w:pPr>
              <w:spacing w:after="0" w:line="240" w:lineRule="auto"/>
              <w:jc w:val="center"/>
              <w:rPr>
                <w:rFonts w:cs="Arial"/>
                <w:sz w:val="24"/>
                <w:szCs w:val="24"/>
              </w:rPr>
            </w:pPr>
            <w:r>
              <w:rPr>
                <w:rFonts w:cs="Arial"/>
                <w:sz w:val="24"/>
                <w:szCs w:val="24"/>
              </w:rPr>
              <w:t>Evidencias</w:t>
            </w:r>
          </w:p>
        </w:tc>
      </w:tr>
      <w:tr w:rsidR="008E3064" w14:paraId="23E2E012" w14:textId="77777777" w:rsidTr="007E7688">
        <w:trPr>
          <w:jc w:val="center"/>
        </w:trPr>
        <w:tc>
          <w:tcPr>
            <w:tcW w:w="817" w:type="dxa"/>
            <w:vAlign w:val="center"/>
          </w:tcPr>
          <w:p w14:paraId="3215E63D" w14:textId="0CA873AA" w:rsidR="008E3064" w:rsidRPr="007E7688" w:rsidRDefault="008E3064" w:rsidP="007E7688">
            <w:pPr>
              <w:spacing w:after="120" w:line="240" w:lineRule="auto"/>
              <w:jc w:val="both"/>
              <w:rPr>
                <w:rFonts w:cs="Arial"/>
                <w:sz w:val="24"/>
                <w:szCs w:val="24"/>
              </w:rPr>
            </w:pPr>
            <w:r w:rsidRPr="007E7688">
              <w:rPr>
                <w:rFonts w:cs="Arial"/>
                <w:sz w:val="24"/>
                <w:szCs w:val="24"/>
              </w:rPr>
              <w:t>2.2.1.</w:t>
            </w:r>
          </w:p>
        </w:tc>
        <w:tc>
          <w:tcPr>
            <w:tcW w:w="5954" w:type="dxa"/>
            <w:vAlign w:val="center"/>
          </w:tcPr>
          <w:p w14:paraId="0D2E8E07" w14:textId="631E84CB" w:rsidR="008E3064" w:rsidRPr="007E7688" w:rsidRDefault="008E3064" w:rsidP="007E7688">
            <w:pPr>
              <w:spacing w:after="120" w:line="240" w:lineRule="auto"/>
              <w:ind w:left="34"/>
              <w:contextualSpacing/>
              <w:jc w:val="both"/>
              <w:rPr>
                <w:rFonts w:cs="Arial"/>
                <w:sz w:val="24"/>
                <w:szCs w:val="24"/>
              </w:rPr>
            </w:pPr>
            <w:r w:rsidRPr="007E7688">
              <w:rPr>
                <w:rFonts w:cs="Arial"/>
                <w:sz w:val="24"/>
                <w:szCs w:val="24"/>
                <w:lang w:val="es-ES_tradnl"/>
              </w:rPr>
              <w:t>Se cuenta con un programa de inducción para estudiantes de nuevo ingreso.</w:t>
            </w:r>
          </w:p>
        </w:tc>
        <w:tc>
          <w:tcPr>
            <w:tcW w:w="2283" w:type="dxa"/>
            <w:vAlign w:val="center"/>
          </w:tcPr>
          <w:p w14:paraId="4E0B55AE" w14:textId="77777777" w:rsidR="008E3064" w:rsidRDefault="008E3064" w:rsidP="007E7688">
            <w:pPr>
              <w:spacing w:after="120" w:line="240" w:lineRule="auto"/>
              <w:jc w:val="both"/>
              <w:rPr>
                <w:rFonts w:cs="Arial"/>
                <w:sz w:val="24"/>
                <w:szCs w:val="24"/>
              </w:rPr>
            </w:pPr>
          </w:p>
        </w:tc>
      </w:tr>
      <w:tr w:rsidR="008E3064" w14:paraId="25F9EE75" w14:textId="77777777" w:rsidTr="007E7688">
        <w:trPr>
          <w:jc w:val="center"/>
        </w:trPr>
        <w:tc>
          <w:tcPr>
            <w:tcW w:w="817" w:type="dxa"/>
            <w:vAlign w:val="center"/>
          </w:tcPr>
          <w:p w14:paraId="51BAEB41" w14:textId="3E35A32D" w:rsidR="008E3064" w:rsidRPr="007E7688" w:rsidRDefault="008E3064" w:rsidP="007E7688">
            <w:pPr>
              <w:spacing w:after="120" w:line="240" w:lineRule="auto"/>
              <w:jc w:val="both"/>
              <w:rPr>
                <w:rFonts w:cs="Arial"/>
                <w:sz w:val="24"/>
                <w:szCs w:val="24"/>
              </w:rPr>
            </w:pPr>
            <w:r w:rsidRPr="007E7688">
              <w:rPr>
                <w:rFonts w:cs="Arial"/>
                <w:sz w:val="24"/>
                <w:szCs w:val="24"/>
              </w:rPr>
              <w:t>2.2.2.</w:t>
            </w:r>
          </w:p>
        </w:tc>
        <w:tc>
          <w:tcPr>
            <w:tcW w:w="5954" w:type="dxa"/>
            <w:vAlign w:val="center"/>
          </w:tcPr>
          <w:p w14:paraId="0ADFF8DB" w14:textId="4B2CAC68" w:rsidR="008E3064" w:rsidRPr="007E7688" w:rsidRDefault="008E3064" w:rsidP="007E7688">
            <w:pPr>
              <w:spacing w:after="120" w:line="240" w:lineRule="auto"/>
              <w:contextualSpacing/>
              <w:jc w:val="both"/>
              <w:rPr>
                <w:rFonts w:cs="Arial"/>
                <w:sz w:val="24"/>
                <w:szCs w:val="24"/>
              </w:rPr>
            </w:pPr>
            <w:r w:rsidRPr="007E7688">
              <w:rPr>
                <w:rFonts w:cs="Arial"/>
                <w:sz w:val="24"/>
                <w:szCs w:val="24"/>
                <w:lang w:val="es-ES_tradnl"/>
              </w:rPr>
              <w:t>Se efectúan entrevistas y encuestas a los estudiantes de nuevo ingreso.</w:t>
            </w:r>
          </w:p>
        </w:tc>
        <w:tc>
          <w:tcPr>
            <w:tcW w:w="2283" w:type="dxa"/>
            <w:vAlign w:val="center"/>
          </w:tcPr>
          <w:p w14:paraId="4D5A8DAC" w14:textId="77777777" w:rsidR="008E3064" w:rsidRDefault="008E3064" w:rsidP="007E7688">
            <w:pPr>
              <w:spacing w:after="120" w:line="240" w:lineRule="auto"/>
              <w:jc w:val="both"/>
              <w:rPr>
                <w:rFonts w:cs="Arial"/>
                <w:sz w:val="24"/>
                <w:szCs w:val="24"/>
              </w:rPr>
            </w:pPr>
          </w:p>
        </w:tc>
      </w:tr>
      <w:tr w:rsidR="008E3064" w14:paraId="10CC6CE8" w14:textId="77777777" w:rsidTr="007E7688">
        <w:trPr>
          <w:jc w:val="center"/>
        </w:trPr>
        <w:tc>
          <w:tcPr>
            <w:tcW w:w="817" w:type="dxa"/>
            <w:vAlign w:val="center"/>
          </w:tcPr>
          <w:p w14:paraId="003DB25C" w14:textId="65115A52" w:rsidR="008E3064" w:rsidRPr="007E7688" w:rsidRDefault="008E3064" w:rsidP="007E7688">
            <w:pPr>
              <w:spacing w:after="120" w:line="240" w:lineRule="auto"/>
              <w:rPr>
                <w:rFonts w:cs="Arial"/>
                <w:sz w:val="24"/>
                <w:szCs w:val="24"/>
              </w:rPr>
            </w:pPr>
            <w:r w:rsidRPr="007E7688">
              <w:rPr>
                <w:rFonts w:cs="Arial"/>
                <w:sz w:val="24"/>
                <w:szCs w:val="24"/>
              </w:rPr>
              <w:t>2.2.3.</w:t>
            </w:r>
          </w:p>
        </w:tc>
        <w:tc>
          <w:tcPr>
            <w:tcW w:w="5954" w:type="dxa"/>
            <w:vAlign w:val="center"/>
          </w:tcPr>
          <w:p w14:paraId="59F01B35" w14:textId="0969E060" w:rsidR="008E3064" w:rsidRPr="007E7688" w:rsidRDefault="008E3064" w:rsidP="007E7688">
            <w:pPr>
              <w:spacing w:after="120" w:line="240" w:lineRule="auto"/>
              <w:contextualSpacing/>
              <w:jc w:val="both"/>
              <w:rPr>
                <w:rFonts w:cs="Arial"/>
                <w:sz w:val="24"/>
                <w:szCs w:val="24"/>
              </w:rPr>
            </w:pPr>
            <w:r w:rsidRPr="007E7688">
              <w:rPr>
                <w:rFonts w:cs="Arial"/>
                <w:sz w:val="24"/>
                <w:szCs w:val="24"/>
              </w:rPr>
              <w:t>Se cuenta con un mecanismo para identificar deficiencias en la formación previa de los estudiantes de nuevo ingreso.</w:t>
            </w:r>
          </w:p>
        </w:tc>
        <w:tc>
          <w:tcPr>
            <w:tcW w:w="2283" w:type="dxa"/>
            <w:vAlign w:val="center"/>
          </w:tcPr>
          <w:p w14:paraId="6B50AB67" w14:textId="77777777" w:rsidR="008E3064" w:rsidRDefault="008E3064" w:rsidP="007E7688">
            <w:pPr>
              <w:spacing w:after="120" w:line="240" w:lineRule="auto"/>
              <w:jc w:val="both"/>
              <w:rPr>
                <w:rFonts w:cs="Arial"/>
                <w:sz w:val="24"/>
                <w:szCs w:val="24"/>
              </w:rPr>
            </w:pPr>
          </w:p>
        </w:tc>
      </w:tr>
      <w:tr w:rsidR="008E3064" w14:paraId="0E1F8A6D" w14:textId="77777777" w:rsidTr="007E7688">
        <w:trPr>
          <w:jc w:val="center"/>
        </w:trPr>
        <w:tc>
          <w:tcPr>
            <w:tcW w:w="817" w:type="dxa"/>
            <w:vAlign w:val="center"/>
          </w:tcPr>
          <w:p w14:paraId="19B6D6B7" w14:textId="78D3FBBE" w:rsidR="008E3064" w:rsidRPr="007E7688" w:rsidRDefault="008E3064" w:rsidP="007E7688">
            <w:pPr>
              <w:spacing w:after="120" w:line="240" w:lineRule="auto"/>
              <w:rPr>
                <w:rFonts w:cs="Arial"/>
                <w:sz w:val="24"/>
                <w:szCs w:val="24"/>
              </w:rPr>
            </w:pPr>
            <w:r w:rsidRPr="007E7688">
              <w:rPr>
                <w:rFonts w:cs="Arial"/>
                <w:sz w:val="24"/>
                <w:szCs w:val="24"/>
              </w:rPr>
              <w:t>2.2.4.</w:t>
            </w:r>
          </w:p>
        </w:tc>
        <w:tc>
          <w:tcPr>
            <w:tcW w:w="5954" w:type="dxa"/>
            <w:vAlign w:val="center"/>
          </w:tcPr>
          <w:p w14:paraId="1657F88F" w14:textId="0C68EB88" w:rsidR="008E3064" w:rsidRPr="007E7688" w:rsidRDefault="008E3064" w:rsidP="008E3064">
            <w:pPr>
              <w:pStyle w:val="Default"/>
              <w:tabs>
                <w:tab w:val="left" w:pos="708"/>
              </w:tabs>
              <w:suppressAutoHyphens/>
              <w:autoSpaceDE/>
              <w:autoSpaceDN/>
              <w:adjustRightInd/>
              <w:jc w:val="both"/>
              <w:rPr>
                <w:rFonts w:asciiTheme="minorHAnsi" w:hAnsiTheme="minorHAnsi" w:cs="Arial"/>
                <w:lang w:val="es-ES_tradnl"/>
              </w:rPr>
            </w:pPr>
            <w:r w:rsidRPr="007E7688">
              <w:rPr>
                <w:rFonts w:asciiTheme="minorHAnsi" w:hAnsiTheme="minorHAnsi" w:cs="Arial"/>
                <w:lang w:val="es-ES_tradnl"/>
              </w:rPr>
              <w:t xml:space="preserve">Se tiene informes parciales del rendimiento de los estudiantes de nuevo ingreso para otorgar apoyo académico y </w:t>
            </w:r>
            <w:r w:rsidR="00F53EA8">
              <w:rPr>
                <w:rFonts w:asciiTheme="minorHAnsi" w:hAnsiTheme="minorHAnsi" w:cs="Arial"/>
                <w:lang w:val="es-ES_tradnl"/>
              </w:rPr>
              <w:t>asegurar la retención</w:t>
            </w:r>
            <w:r w:rsidRPr="007E7688">
              <w:rPr>
                <w:rFonts w:asciiTheme="minorHAnsi" w:hAnsiTheme="minorHAnsi" w:cs="Arial"/>
                <w:lang w:val="es-ES_tradnl"/>
              </w:rPr>
              <w:t>.</w:t>
            </w:r>
          </w:p>
        </w:tc>
        <w:tc>
          <w:tcPr>
            <w:tcW w:w="2283" w:type="dxa"/>
            <w:vAlign w:val="center"/>
          </w:tcPr>
          <w:p w14:paraId="47E743C4" w14:textId="77777777" w:rsidR="008E3064" w:rsidRDefault="008E3064" w:rsidP="007E7688">
            <w:pPr>
              <w:spacing w:after="120" w:line="240" w:lineRule="auto"/>
              <w:jc w:val="both"/>
              <w:rPr>
                <w:rFonts w:cs="Arial"/>
                <w:sz w:val="24"/>
                <w:szCs w:val="24"/>
              </w:rPr>
            </w:pPr>
          </w:p>
        </w:tc>
      </w:tr>
    </w:tbl>
    <w:p w14:paraId="6D9615D7" w14:textId="77777777" w:rsidR="00D6632A" w:rsidRDefault="00D6632A" w:rsidP="00A04AEE">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1F257CCA" w14:textId="77777777" w:rsidR="00D6632A" w:rsidRPr="00D6632A"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El 100% de los estudiantes de nuevo ingreso participa en el programa de inducción, en el que colaboran directivos, académicos, así como personal administrativo y de apoyo.</w:t>
      </w:r>
    </w:p>
    <w:p w14:paraId="7C31054E" w14:textId="77777777" w:rsidR="00D6632A" w:rsidRPr="00D6632A"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Se identifican estudiantes que trabajan, con debilidades en la formación previa, con niveles económicos bajos, con capacidades diferentes y/o necesidades especiales.</w:t>
      </w:r>
    </w:p>
    <w:p w14:paraId="7FA57CD0" w14:textId="77777777" w:rsidR="00D6632A" w:rsidRPr="00D6632A"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Existencia de programas propedéuticos o de nivelación dirigidos a los estudiantes aceptados con la finalidad de subsanar las deficiencias.</w:t>
      </w:r>
    </w:p>
    <w:p w14:paraId="30E3436A" w14:textId="0E17FB79" w:rsidR="00D6632A" w:rsidRPr="006F2BA0"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Se efectúan programas de apoyo académico para mejorar el rendimiento.</w:t>
      </w:r>
    </w:p>
    <w:p w14:paraId="177974B6" w14:textId="77777777" w:rsidR="008A5C22" w:rsidRPr="008E3064" w:rsidRDefault="008E3064" w:rsidP="008A5C22">
      <w:pPr>
        <w:autoSpaceDE w:val="0"/>
        <w:autoSpaceDN w:val="0"/>
        <w:adjustRightInd w:val="0"/>
        <w:spacing w:before="120" w:line="240" w:lineRule="auto"/>
        <w:jc w:val="both"/>
        <w:rPr>
          <w:rFonts w:cs="Arial"/>
          <w:sz w:val="24"/>
          <w:szCs w:val="24"/>
          <w:lang w:val="es-ES_tradnl"/>
        </w:rPr>
      </w:pPr>
      <w:r w:rsidRPr="008E3064">
        <w:rPr>
          <w:rFonts w:cs="Arial"/>
          <w:b/>
          <w:bCs/>
          <w:i/>
          <w:iCs/>
          <w:color w:val="000000"/>
          <w:sz w:val="24"/>
          <w:szCs w:val="24"/>
        </w:rPr>
        <w:t>Evaluación interna:</w:t>
      </w:r>
      <w:r w:rsidRPr="008E3064">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3E498837"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97F18CD"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0BE72A2C"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2.2</w:t>
            </w:r>
            <w:r w:rsidRPr="00816097">
              <w:rPr>
                <w:rFonts w:cs="Arial"/>
                <w:b/>
                <w:color w:val="000000"/>
                <w:sz w:val="20"/>
                <w:szCs w:val="20"/>
                <w:lang w:val="es-ES_tradnl"/>
              </w:rPr>
              <w:t xml:space="preserve">: </w:t>
            </w:r>
            <w:r w:rsidRPr="008E3064">
              <w:rPr>
                <w:rFonts w:cs="Arial"/>
                <w:b/>
              </w:rPr>
              <w:t xml:space="preserve">Ingreso </w:t>
            </w:r>
            <w:r w:rsidRPr="008E3064">
              <w:rPr>
                <w:b/>
              </w:rPr>
              <w:t>(estudiantes de nuevo ingreso)</w:t>
            </w:r>
          </w:p>
        </w:tc>
      </w:tr>
      <w:tr w:rsidR="008A5C22" w14:paraId="62932DF5"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25FB8298"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CCDC82D"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D8540B6"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C106234"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B9447CB"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675DC370" w14:textId="77777777" w:rsidTr="008A5C22">
        <w:trPr>
          <w:tblHeader/>
          <w:jc w:val="center"/>
        </w:trPr>
        <w:tc>
          <w:tcPr>
            <w:tcW w:w="4003" w:type="dxa"/>
            <w:vMerge/>
            <w:shd w:val="clear" w:color="auto" w:fill="auto"/>
            <w:vAlign w:val="center"/>
          </w:tcPr>
          <w:p w14:paraId="4356E978"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784775C9"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87E8E03"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5A1AFBCE"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583AEB32"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47C2971D" w14:textId="77777777" w:rsidR="00777518" w:rsidRDefault="00777518" w:rsidP="00777518">
      <w:pPr>
        <w:autoSpaceDE w:val="0"/>
        <w:autoSpaceDN w:val="0"/>
        <w:adjustRightInd w:val="0"/>
        <w:spacing w:line="240" w:lineRule="auto"/>
        <w:jc w:val="both"/>
        <w:rPr>
          <w:rFonts w:cs="Arial"/>
          <w:b/>
          <w:color w:val="000000"/>
          <w:u w:val="single"/>
          <w:lang w:val="es-ES_tradnl"/>
        </w:rPr>
      </w:pPr>
    </w:p>
    <w:p w14:paraId="2A06B6A8" w14:textId="77777777" w:rsidR="00777518" w:rsidRDefault="000C6446" w:rsidP="00777518">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lastRenderedPageBreak/>
        <w:t>Escriba los argumentos que justifiquen la forma en que se está evaluando este criterio</w:t>
      </w:r>
      <w:r w:rsidRPr="009813D1">
        <w:rPr>
          <w:rFonts w:cs="Arial"/>
          <w:b/>
          <w:color w:val="000000"/>
          <w:lang w:val="es-ES_tradnl"/>
        </w:rPr>
        <w:t>:</w:t>
      </w:r>
    </w:p>
    <w:p w14:paraId="5A5FF25D" w14:textId="77777777" w:rsidR="00777518" w:rsidRDefault="00777518" w:rsidP="00777518">
      <w:pPr>
        <w:autoSpaceDE w:val="0"/>
        <w:autoSpaceDN w:val="0"/>
        <w:adjustRightInd w:val="0"/>
        <w:spacing w:line="240" w:lineRule="auto"/>
        <w:jc w:val="both"/>
        <w:rPr>
          <w:rFonts w:cs="Arial"/>
          <w:b/>
          <w:color w:val="000000"/>
          <w:lang w:val="es-ES_tradnl"/>
        </w:rPr>
      </w:pPr>
    </w:p>
    <w:p w14:paraId="6F56F68F" w14:textId="5E9A23E5" w:rsidR="00267FFD" w:rsidRPr="00267FFD" w:rsidRDefault="00340E70" w:rsidP="00777518">
      <w:pPr>
        <w:autoSpaceDE w:val="0"/>
        <w:autoSpaceDN w:val="0"/>
        <w:adjustRightInd w:val="0"/>
        <w:spacing w:line="240" w:lineRule="auto"/>
        <w:jc w:val="both"/>
        <w:rPr>
          <w:rFonts w:cs="Arial"/>
          <w:color w:val="000000"/>
          <w:sz w:val="24"/>
          <w:szCs w:val="24"/>
          <w:lang w:val="es-ES_tradnl"/>
        </w:rPr>
      </w:pPr>
      <w:r>
        <w:rPr>
          <w:rFonts w:cs="Arial"/>
          <w:color w:val="000000"/>
          <w:sz w:val="24"/>
          <w:szCs w:val="24"/>
          <w:lang w:val="es-ES_tradnl"/>
        </w:rPr>
        <w:br w:type="page"/>
      </w:r>
    </w:p>
    <w:p w14:paraId="0B574303" w14:textId="77777777" w:rsidR="00630F89" w:rsidRPr="00DE7B48" w:rsidRDefault="00630F89" w:rsidP="00A04AEE">
      <w:pPr>
        <w:pStyle w:val="Ttulo2"/>
        <w:spacing w:before="240" w:line="240" w:lineRule="auto"/>
        <w:rPr>
          <w:lang w:val="es-ES_tradnl"/>
        </w:rPr>
      </w:pPr>
      <w:bookmarkStart w:id="11" w:name="_Toc356467899"/>
      <w:r w:rsidRPr="00DE7B48">
        <w:rPr>
          <w:lang w:val="es-ES_tradnl"/>
        </w:rPr>
        <w:lastRenderedPageBreak/>
        <w:t>Criterio 2.3 Trayectoria Escolar.</w:t>
      </w:r>
      <w:bookmarkEnd w:id="11"/>
    </w:p>
    <w:p w14:paraId="2DB28DC0" w14:textId="77777777" w:rsidR="00630F89" w:rsidRPr="00DE7B48" w:rsidRDefault="00630F89" w:rsidP="00014036">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En este criterio se valora si se cuenta con un sistema de información de la trayectoria escolar de los estudiantes; y si se realizan investigaciones educativas con estos datos, a fin de instrumentar acciones remediales para disminuir los índices de reprobación y deserción.</w:t>
      </w:r>
    </w:p>
    <w:p w14:paraId="691CD0D3" w14:textId="77777777" w:rsidR="00F81BD8" w:rsidRDefault="00F81BD8" w:rsidP="00F81BD8">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F81BD8" w14:paraId="3966851B" w14:textId="77777777" w:rsidTr="002B2F2F">
        <w:trPr>
          <w:jc w:val="center"/>
        </w:trPr>
        <w:tc>
          <w:tcPr>
            <w:tcW w:w="817" w:type="dxa"/>
            <w:shd w:val="clear" w:color="auto" w:fill="9CC2E5" w:themeFill="accent1" w:themeFillTint="99"/>
            <w:vAlign w:val="center"/>
          </w:tcPr>
          <w:p w14:paraId="118419E1" w14:textId="77777777" w:rsidR="00F81BD8" w:rsidRDefault="00F81BD8" w:rsidP="002B2F2F">
            <w:pPr>
              <w:spacing w:after="0" w:line="240" w:lineRule="auto"/>
              <w:jc w:val="both"/>
              <w:rPr>
                <w:rFonts w:cs="Arial"/>
                <w:sz w:val="24"/>
                <w:szCs w:val="24"/>
              </w:rPr>
            </w:pPr>
          </w:p>
        </w:tc>
        <w:tc>
          <w:tcPr>
            <w:tcW w:w="5954" w:type="dxa"/>
            <w:shd w:val="clear" w:color="auto" w:fill="9CC2E5" w:themeFill="accent1" w:themeFillTint="99"/>
            <w:vAlign w:val="center"/>
          </w:tcPr>
          <w:p w14:paraId="13E17D72" w14:textId="77777777" w:rsidR="00F81BD8" w:rsidRDefault="00F81BD8" w:rsidP="002B2F2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C963470" w14:textId="77777777" w:rsidR="00F81BD8" w:rsidRDefault="00F81BD8" w:rsidP="002B2F2F">
            <w:pPr>
              <w:spacing w:after="0" w:line="240" w:lineRule="auto"/>
              <w:jc w:val="center"/>
              <w:rPr>
                <w:rFonts w:cs="Arial"/>
                <w:sz w:val="24"/>
                <w:szCs w:val="24"/>
              </w:rPr>
            </w:pPr>
            <w:r>
              <w:rPr>
                <w:rFonts w:cs="Arial"/>
                <w:sz w:val="24"/>
                <w:szCs w:val="24"/>
              </w:rPr>
              <w:t>Evidencias</w:t>
            </w:r>
          </w:p>
        </w:tc>
      </w:tr>
      <w:tr w:rsidR="00F81BD8" w14:paraId="7B9877F9" w14:textId="77777777" w:rsidTr="002B2F2F">
        <w:trPr>
          <w:jc w:val="center"/>
        </w:trPr>
        <w:tc>
          <w:tcPr>
            <w:tcW w:w="817" w:type="dxa"/>
            <w:vAlign w:val="center"/>
          </w:tcPr>
          <w:p w14:paraId="2D0D1D2C" w14:textId="0D8A91BE" w:rsidR="00F81BD8" w:rsidRPr="007E7688" w:rsidRDefault="00F81BD8" w:rsidP="002B2F2F">
            <w:pPr>
              <w:spacing w:after="120" w:line="240" w:lineRule="auto"/>
              <w:jc w:val="both"/>
              <w:rPr>
                <w:rFonts w:cs="Arial"/>
                <w:sz w:val="24"/>
                <w:szCs w:val="24"/>
              </w:rPr>
            </w:pPr>
            <w:r>
              <w:rPr>
                <w:rFonts w:cs="Arial"/>
                <w:sz w:val="24"/>
                <w:szCs w:val="24"/>
              </w:rPr>
              <w:t>2.3</w:t>
            </w:r>
            <w:r w:rsidRPr="007E7688">
              <w:rPr>
                <w:rFonts w:cs="Arial"/>
                <w:sz w:val="24"/>
                <w:szCs w:val="24"/>
              </w:rPr>
              <w:t>.1.</w:t>
            </w:r>
          </w:p>
        </w:tc>
        <w:tc>
          <w:tcPr>
            <w:tcW w:w="5954" w:type="dxa"/>
            <w:vAlign w:val="center"/>
          </w:tcPr>
          <w:p w14:paraId="6B24FBF2" w14:textId="4BE28B1A" w:rsidR="00F81BD8" w:rsidRPr="00F81BD8" w:rsidRDefault="00F81BD8" w:rsidP="002B2F2F">
            <w:pPr>
              <w:spacing w:after="120" w:line="240" w:lineRule="auto"/>
              <w:ind w:left="34"/>
              <w:contextualSpacing/>
              <w:jc w:val="both"/>
              <w:rPr>
                <w:rFonts w:cs="Arial"/>
                <w:sz w:val="24"/>
                <w:szCs w:val="24"/>
              </w:rPr>
            </w:pPr>
            <w:r w:rsidRPr="00F81BD8">
              <w:rPr>
                <w:rFonts w:cs="Arial"/>
                <w:sz w:val="24"/>
                <w:szCs w:val="24"/>
                <w:lang w:val="es-ES_tradnl"/>
              </w:rPr>
              <w:t>La dependencia académica cuenta con un sistema de información de la trayectoria escolar de los estudiantes.</w:t>
            </w:r>
          </w:p>
        </w:tc>
        <w:tc>
          <w:tcPr>
            <w:tcW w:w="2283" w:type="dxa"/>
            <w:vAlign w:val="center"/>
          </w:tcPr>
          <w:p w14:paraId="04E26063" w14:textId="77777777" w:rsidR="00F81BD8" w:rsidRDefault="00F81BD8" w:rsidP="002B2F2F">
            <w:pPr>
              <w:spacing w:after="120" w:line="240" w:lineRule="auto"/>
              <w:jc w:val="both"/>
              <w:rPr>
                <w:rFonts w:cs="Arial"/>
                <w:sz w:val="24"/>
                <w:szCs w:val="24"/>
              </w:rPr>
            </w:pPr>
          </w:p>
        </w:tc>
      </w:tr>
      <w:tr w:rsidR="00F81BD8" w14:paraId="5EB21089" w14:textId="77777777" w:rsidTr="002B2F2F">
        <w:trPr>
          <w:jc w:val="center"/>
        </w:trPr>
        <w:tc>
          <w:tcPr>
            <w:tcW w:w="817" w:type="dxa"/>
            <w:vAlign w:val="center"/>
          </w:tcPr>
          <w:p w14:paraId="233F8CA3" w14:textId="333C57C2" w:rsidR="00F81BD8" w:rsidRPr="007E7688" w:rsidRDefault="00F81BD8" w:rsidP="002B2F2F">
            <w:pPr>
              <w:spacing w:after="120" w:line="240" w:lineRule="auto"/>
              <w:jc w:val="both"/>
              <w:rPr>
                <w:rFonts w:cs="Arial"/>
                <w:sz w:val="24"/>
                <w:szCs w:val="24"/>
              </w:rPr>
            </w:pPr>
            <w:r>
              <w:rPr>
                <w:rFonts w:cs="Arial"/>
                <w:sz w:val="24"/>
                <w:szCs w:val="24"/>
              </w:rPr>
              <w:t>2.3</w:t>
            </w:r>
            <w:r w:rsidRPr="007E7688">
              <w:rPr>
                <w:rFonts w:cs="Arial"/>
                <w:sz w:val="24"/>
                <w:szCs w:val="24"/>
              </w:rPr>
              <w:t>.2.</w:t>
            </w:r>
          </w:p>
        </w:tc>
        <w:tc>
          <w:tcPr>
            <w:tcW w:w="5954" w:type="dxa"/>
            <w:vAlign w:val="center"/>
          </w:tcPr>
          <w:p w14:paraId="58030262" w14:textId="1E6469F2" w:rsidR="00F81BD8" w:rsidRPr="00F81BD8" w:rsidRDefault="00F81BD8" w:rsidP="005505F1">
            <w:pPr>
              <w:spacing w:after="120" w:line="240" w:lineRule="auto"/>
              <w:contextualSpacing/>
              <w:jc w:val="both"/>
              <w:rPr>
                <w:rFonts w:cs="Arial"/>
                <w:sz w:val="24"/>
                <w:szCs w:val="24"/>
              </w:rPr>
            </w:pPr>
            <w:r w:rsidRPr="00F81BD8">
              <w:rPr>
                <w:rFonts w:cs="Calibri"/>
                <w:color w:val="000000"/>
                <w:sz w:val="24"/>
                <w:szCs w:val="24"/>
                <w:lang w:val="es-ES_tradnl"/>
              </w:rPr>
              <w:t xml:space="preserve">Análisis sistemático y oportuno de los índices de </w:t>
            </w:r>
            <w:r w:rsidR="005505F1">
              <w:rPr>
                <w:rFonts w:cs="Calibri"/>
                <w:color w:val="000000"/>
                <w:sz w:val="24"/>
                <w:szCs w:val="24"/>
                <w:lang w:val="es-ES_tradnl"/>
              </w:rPr>
              <w:t>ap</w:t>
            </w:r>
            <w:r w:rsidRPr="00F81BD8">
              <w:rPr>
                <w:rFonts w:cs="Calibri"/>
                <w:color w:val="000000"/>
                <w:sz w:val="24"/>
                <w:szCs w:val="24"/>
                <w:lang w:val="es-ES_tradnl"/>
              </w:rPr>
              <w:t>robación por asignatura obligatoria, de las últimas cinco veces que se ha impartido.</w:t>
            </w:r>
            <w:r w:rsidR="005505F1">
              <w:rPr>
                <w:rFonts w:cs="Calibri"/>
                <w:color w:val="000000"/>
                <w:sz w:val="24"/>
                <w:szCs w:val="24"/>
                <w:lang w:val="es-ES_tradnl"/>
              </w:rPr>
              <w:t xml:space="preserve"> Información que se resume en la Tabla 3.</w:t>
            </w:r>
          </w:p>
        </w:tc>
        <w:tc>
          <w:tcPr>
            <w:tcW w:w="2283" w:type="dxa"/>
            <w:vAlign w:val="center"/>
          </w:tcPr>
          <w:p w14:paraId="067F5A26" w14:textId="77777777" w:rsidR="00F81BD8" w:rsidRDefault="00F81BD8" w:rsidP="002B2F2F">
            <w:pPr>
              <w:spacing w:after="120" w:line="240" w:lineRule="auto"/>
              <w:jc w:val="both"/>
              <w:rPr>
                <w:rFonts w:cs="Arial"/>
                <w:sz w:val="24"/>
                <w:szCs w:val="24"/>
              </w:rPr>
            </w:pPr>
          </w:p>
        </w:tc>
      </w:tr>
      <w:tr w:rsidR="00F81BD8" w14:paraId="0F8E7125" w14:textId="77777777" w:rsidTr="002B2F2F">
        <w:trPr>
          <w:jc w:val="center"/>
        </w:trPr>
        <w:tc>
          <w:tcPr>
            <w:tcW w:w="817" w:type="dxa"/>
            <w:vAlign w:val="center"/>
          </w:tcPr>
          <w:p w14:paraId="70314277" w14:textId="62C0370B" w:rsidR="00F81BD8" w:rsidRPr="007E7688" w:rsidRDefault="00F81BD8" w:rsidP="002B2F2F">
            <w:pPr>
              <w:spacing w:after="120" w:line="240" w:lineRule="auto"/>
              <w:rPr>
                <w:rFonts w:cs="Arial"/>
                <w:sz w:val="24"/>
                <w:szCs w:val="24"/>
              </w:rPr>
            </w:pPr>
            <w:r>
              <w:rPr>
                <w:rFonts w:cs="Arial"/>
                <w:sz w:val="24"/>
                <w:szCs w:val="24"/>
              </w:rPr>
              <w:t>2.3</w:t>
            </w:r>
            <w:r w:rsidRPr="007E7688">
              <w:rPr>
                <w:rFonts w:cs="Arial"/>
                <w:sz w:val="24"/>
                <w:szCs w:val="24"/>
              </w:rPr>
              <w:t>.3.</w:t>
            </w:r>
          </w:p>
        </w:tc>
        <w:tc>
          <w:tcPr>
            <w:tcW w:w="5954" w:type="dxa"/>
            <w:vAlign w:val="center"/>
          </w:tcPr>
          <w:p w14:paraId="2CCFC23F" w14:textId="7925DD36" w:rsidR="00F81BD8" w:rsidRPr="00F81BD8" w:rsidRDefault="00F81BD8" w:rsidP="005505F1">
            <w:pPr>
              <w:spacing w:after="120" w:line="240" w:lineRule="auto"/>
              <w:contextualSpacing/>
              <w:jc w:val="both"/>
              <w:rPr>
                <w:rFonts w:cs="Arial"/>
                <w:sz w:val="24"/>
                <w:szCs w:val="24"/>
              </w:rPr>
            </w:pPr>
            <w:r w:rsidRPr="00F81BD8">
              <w:rPr>
                <w:rFonts w:cs="Calibri"/>
                <w:color w:val="000000"/>
                <w:sz w:val="24"/>
                <w:szCs w:val="24"/>
                <w:lang w:val="es-ES_tradnl"/>
              </w:rPr>
              <w:t xml:space="preserve">Análisis sistemático y oportuno de los índices de </w:t>
            </w:r>
            <w:r w:rsidR="005505F1">
              <w:rPr>
                <w:rFonts w:cs="Calibri"/>
                <w:color w:val="000000"/>
                <w:sz w:val="24"/>
                <w:szCs w:val="24"/>
                <w:lang w:val="es-ES_tradnl"/>
              </w:rPr>
              <w:t>retención</w:t>
            </w:r>
            <w:r w:rsidRPr="00F81BD8">
              <w:rPr>
                <w:rFonts w:cs="Calibri"/>
                <w:color w:val="000000"/>
                <w:sz w:val="24"/>
                <w:szCs w:val="24"/>
                <w:lang w:val="es-ES_tradnl"/>
              </w:rPr>
              <w:t xml:space="preserve"> de los últimos cinco periodos lectivos.</w:t>
            </w:r>
            <w:r w:rsidR="005505F1">
              <w:rPr>
                <w:rFonts w:cs="Calibri"/>
                <w:color w:val="000000"/>
                <w:sz w:val="24"/>
                <w:szCs w:val="24"/>
                <w:lang w:val="es-ES_tradnl"/>
              </w:rPr>
              <w:t xml:space="preserve">  Información que se resume en la Tabla 4.</w:t>
            </w:r>
          </w:p>
        </w:tc>
        <w:tc>
          <w:tcPr>
            <w:tcW w:w="2283" w:type="dxa"/>
            <w:vAlign w:val="center"/>
          </w:tcPr>
          <w:p w14:paraId="395BBDD5" w14:textId="77777777" w:rsidR="00F81BD8" w:rsidRDefault="00F81BD8" w:rsidP="002B2F2F">
            <w:pPr>
              <w:spacing w:after="120" w:line="240" w:lineRule="auto"/>
              <w:jc w:val="both"/>
              <w:rPr>
                <w:rFonts w:cs="Arial"/>
                <w:sz w:val="24"/>
                <w:szCs w:val="24"/>
              </w:rPr>
            </w:pPr>
          </w:p>
        </w:tc>
      </w:tr>
      <w:tr w:rsidR="00F81BD8" w14:paraId="4775A1CF" w14:textId="77777777" w:rsidTr="002B2F2F">
        <w:trPr>
          <w:jc w:val="center"/>
        </w:trPr>
        <w:tc>
          <w:tcPr>
            <w:tcW w:w="817" w:type="dxa"/>
            <w:vAlign w:val="center"/>
          </w:tcPr>
          <w:p w14:paraId="669746F8" w14:textId="13831661" w:rsidR="00F81BD8" w:rsidRPr="007E7688" w:rsidRDefault="00F81BD8" w:rsidP="002B2F2F">
            <w:pPr>
              <w:spacing w:after="120" w:line="240" w:lineRule="auto"/>
              <w:rPr>
                <w:rFonts w:cs="Arial"/>
                <w:sz w:val="24"/>
                <w:szCs w:val="24"/>
              </w:rPr>
            </w:pPr>
            <w:r>
              <w:rPr>
                <w:rFonts w:cs="Arial"/>
                <w:sz w:val="24"/>
                <w:szCs w:val="24"/>
              </w:rPr>
              <w:t>2.3</w:t>
            </w:r>
            <w:r w:rsidRPr="007E7688">
              <w:rPr>
                <w:rFonts w:cs="Arial"/>
                <w:sz w:val="24"/>
                <w:szCs w:val="24"/>
              </w:rPr>
              <w:t>.4.</w:t>
            </w:r>
          </w:p>
        </w:tc>
        <w:tc>
          <w:tcPr>
            <w:tcW w:w="5954" w:type="dxa"/>
            <w:vAlign w:val="center"/>
          </w:tcPr>
          <w:p w14:paraId="548A9094" w14:textId="5AA4FA51" w:rsidR="00F81BD8" w:rsidRPr="00F81BD8" w:rsidRDefault="00F81BD8" w:rsidP="005505F1">
            <w:pPr>
              <w:pStyle w:val="Default"/>
              <w:tabs>
                <w:tab w:val="left" w:pos="708"/>
              </w:tabs>
              <w:suppressAutoHyphens/>
              <w:autoSpaceDE/>
              <w:autoSpaceDN/>
              <w:adjustRightInd/>
              <w:jc w:val="both"/>
              <w:rPr>
                <w:rFonts w:asciiTheme="minorHAnsi" w:hAnsiTheme="minorHAnsi" w:cs="Arial"/>
                <w:lang w:val="es-ES_tradnl"/>
              </w:rPr>
            </w:pPr>
            <w:r w:rsidRPr="00F81BD8">
              <w:rPr>
                <w:rFonts w:asciiTheme="minorHAnsi" w:hAnsiTheme="minorHAnsi" w:cs="Arial"/>
                <w:lang w:val="es-ES_tradnl"/>
              </w:rPr>
              <w:t xml:space="preserve">La dependencia académica instrumenta acciones remediales para </w:t>
            </w:r>
            <w:r w:rsidR="005505F1">
              <w:rPr>
                <w:rFonts w:asciiTheme="minorHAnsi" w:hAnsiTheme="minorHAnsi" w:cs="Arial"/>
                <w:lang w:val="es-ES_tradnl"/>
              </w:rPr>
              <w:t>mejorar</w:t>
            </w:r>
            <w:r w:rsidRPr="00F81BD8">
              <w:rPr>
                <w:rFonts w:asciiTheme="minorHAnsi" w:hAnsiTheme="minorHAnsi" w:cs="Arial"/>
                <w:lang w:val="es-ES_tradnl"/>
              </w:rPr>
              <w:t xml:space="preserve"> los índices de </w:t>
            </w:r>
            <w:r w:rsidR="005505F1">
              <w:rPr>
                <w:rFonts w:asciiTheme="minorHAnsi" w:hAnsiTheme="minorHAnsi" w:cs="Arial"/>
                <w:lang w:val="es-ES_tradnl"/>
              </w:rPr>
              <w:t>a</w:t>
            </w:r>
            <w:r w:rsidRPr="00F81BD8">
              <w:rPr>
                <w:rFonts w:asciiTheme="minorHAnsi" w:hAnsiTheme="minorHAnsi" w:cs="Arial"/>
                <w:lang w:val="es-ES_tradnl"/>
              </w:rPr>
              <w:t xml:space="preserve">probación y </w:t>
            </w:r>
            <w:r w:rsidR="005505F1">
              <w:rPr>
                <w:rFonts w:asciiTheme="minorHAnsi" w:hAnsiTheme="minorHAnsi" w:cs="Arial"/>
                <w:lang w:val="es-ES_tradnl"/>
              </w:rPr>
              <w:t>retención</w:t>
            </w:r>
            <w:r w:rsidRPr="00F81BD8">
              <w:rPr>
                <w:rFonts w:asciiTheme="minorHAnsi" w:hAnsiTheme="minorHAnsi" w:cs="Arial"/>
                <w:lang w:val="es-ES_tradnl"/>
              </w:rPr>
              <w:t>.</w:t>
            </w:r>
          </w:p>
        </w:tc>
        <w:tc>
          <w:tcPr>
            <w:tcW w:w="2283" w:type="dxa"/>
            <w:vAlign w:val="center"/>
          </w:tcPr>
          <w:p w14:paraId="62D95A9A" w14:textId="77777777" w:rsidR="00F81BD8" w:rsidRDefault="00F81BD8" w:rsidP="002B2F2F">
            <w:pPr>
              <w:spacing w:after="120" w:line="240" w:lineRule="auto"/>
              <w:jc w:val="both"/>
              <w:rPr>
                <w:rFonts w:cs="Arial"/>
                <w:sz w:val="24"/>
                <w:szCs w:val="24"/>
              </w:rPr>
            </w:pPr>
          </w:p>
        </w:tc>
      </w:tr>
    </w:tbl>
    <w:p w14:paraId="3B435B83" w14:textId="77777777" w:rsidR="00D6632A" w:rsidRDefault="00D6632A" w:rsidP="00630F89">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2E0B4BAF" w14:textId="77777777" w:rsidR="00D6632A" w:rsidRPr="00D6632A" w:rsidRDefault="00D6632A" w:rsidP="00CA50FA">
      <w:pPr>
        <w:pStyle w:val="Predeterminado"/>
        <w:numPr>
          <w:ilvl w:val="0"/>
          <w:numId w:val="62"/>
        </w:numPr>
        <w:spacing w:line="240" w:lineRule="auto"/>
        <w:jc w:val="both"/>
        <w:rPr>
          <w:rFonts w:asciiTheme="minorHAnsi" w:hAnsiTheme="minorHAnsi" w:cs="Arial"/>
          <w:lang w:val="es-ES_tradnl"/>
        </w:rPr>
      </w:pPr>
      <w:r w:rsidRPr="00D6632A">
        <w:rPr>
          <w:rFonts w:asciiTheme="minorHAnsi" w:hAnsiTheme="minorHAnsi" w:cs="Arial"/>
          <w:lang w:val="es-ES_tradnl"/>
        </w:rPr>
        <w:t>El sistema de información de la trayectoria escolar de los estudiantes apoya los procesos académicos y administrativos.</w:t>
      </w:r>
    </w:p>
    <w:p w14:paraId="0263533E" w14:textId="48C9CE59" w:rsidR="00D6632A" w:rsidRPr="00D6632A" w:rsidRDefault="00D6632A" w:rsidP="00CA50FA">
      <w:pPr>
        <w:pStyle w:val="Predeterminado"/>
        <w:numPr>
          <w:ilvl w:val="0"/>
          <w:numId w:val="62"/>
        </w:numPr>
        <w:spacing w:line="240" w:lineRule="auto"/>
        <w:jc w:val="both"/>
        <w:rPr>
          <w:rFonts w:asciiTheme="minorHAnsi" w:hAnsiTheme="minorHAnsi" w:cs="Arial"/>
          <w:lang w:val="es-ES_tradnl"/>
        </w:rPr>
      </w:pPr>
      <w:r w:rsidRPr="00D6632A">
        <w:rPr>
          <w:rFonts w:asciiTheme="minorHAnsi" w:hAnsiTheme="minorHAnsi" w:cs="Arial"/>
          <w:lang w:val="es-ES_tradnl"/>
        </w:rPr>
        <w:t xml:space="preserve">La investigación educativa sobre la </w:t>
      </w:r>
      <w:r w:rsidR="00F53EA8">
        <w:rPr>
          <w:rFonts w:asciiTheme="minorHAnsi" w:hAnsiTheme="minorHAnsi" w:cs="Arial"/>
          <w:lang w:val="es-ES_tradnl"/>
        </w:rPr>
        <w:t>a</w:t>
      </w:r>
      <w:r w:rsidRPr="00D6632A">
        <w:rPr>
          <w:rFonts w:asciiTheme="minorHAnsi" w:hAnsiTheme="minorHAnsi" w:cs="Arial"/>
          <w:lang w:val="es-ES_tradnl"/>
        </w:rPr>
        <w:t xml:space="preserve">probación y </w:t>
      </w:r>
      <w:r w:rsidR="00F53EA8">
        <w:rPr>
          <w:rFonts w:asciiTheme="minorHAnsi" w:hAnsiTheme="minorHAnsi" w:cs="Arial"/>
          <w:lang w:val="es-ES_tradnl"/>
        </w:rPr>
        <w:t>la retención</w:t>
      </w:r>
      <w:r w:rsidRPr="00D6632A">
        <w:rPr>
          <w:rFonts w:asciiTheme="minorHAnsi" w:hAnsiTheme="minorHAnsi" w:cs="Arial"/>
          <w:lang w:val="es-ES_tradnl"/>
        </w:rPr>
        <w:t xml:space="preserve"> escolar se basa en el sistema de información.</w:t>
      </w:r>
    </w:p>
    <w:p w14:paraId="6FF84739" w14:textId="580B3DD3" w:rsidR="00D6632A" w:rsidRPr="00D6632A" w:rsidRDefault="00D6632A" w:rsidP="00CA50FA">
      <w:pPr>
        <w:pStyle w:val="Predeterminado"/>
        <w:numPr>
          <w:ilvl w:val="0"/>
          <w:numId w:val="62"/>
        </w:numPr>
        <w:spacing w:line="240" w:lineRule="auto"/>
        <w:jc w:val="both"/>
        <w:rPr>
          <w:rFonts w:asciiTheme="minorHAnsi" w:hAnsiTheme="minorHAnsi" w:cs="Arial"/>
          <w:lang w:val="es-ES_tradnl"/>
        </w:rPr>
      </w:pPr>
      <w:r w:rsidRPr="00D6632A">
        <w:rPr>
          <w:rFonts w:asciiTheme="minorHAnsi" w:hAnsiTheme="minorHAnsi" w:cs="Arial"/>
          <w:lang w:val="es-ES_tradnl"/>
        </w:rPr>
        <w:t>El PE diseña e implementa acciones remediales para mejorar los índ</w:t>
      </w:r>
      <w:r w:rsidR="005505F1">
        <w:rPr>
          <w:rFonts w:asciiTheme="minorHAnsi" w:hAnsiTheme="minorHAnsi" w:cs="Arial"/>
          <w:lang w:val="es-ES_tradnl"/>
        </w:rPr>
        <w:t>ices de aprobación y retención</w:t>
      </w:r>
      <w:r w:rsidRPr="00D6632A">
        <w:rPr>
          <w:rFonts w:asciiTheme="minorHAnsi" w:hAnsiTheme="minorHAnsi" w:cs="Arial"/>
          <w:lang w:val="es-ES_tradnl"/>
        </w:rPr>
        <w:t>.</w:t>
      </w:r>
    </w:p>
    <w:p w14:paraId="7630FB7D" w14:textId="77777777" w:rsidR="008A5C22" w:rsidRPr="002B2F2F" w:rsidRDefault="002B2F2F" w:rsidP="008A5C22">
      <w:pPr>
        <w:autoSpaceDE w:val="0"/>
        <w:autoSpaceDN w:val="0"/>
        <w:adjustRightInd w:val="0"/>
        <w:spacing w:before="120" w:line="240" w:lineRule="auto"/>
        <w:jc w:val="both"/>
        <w:rPr>
          <w:rFonts w:cs="Arial"/>
          <w:sz w:val="24"/>
          <w:szCs w:val="24"/>
          <w:lang w:val="es-ES_tradnl"/>
        </w:rPr>
      </w:pPr>
      <w:r w:rsidRPr="002B2F2F">
        <w:rPr>
          <w:rFonts w:cs="Arial"/>
          <w:b/>
          <w:bCs/>
          <w:i/>
          <w:iCs/>
          <w:color w:val="000000"/>
          <w:sz w:val="24"/>
          <w:szCs w:val="24"/>
        </w:rPr>
        <w:t>Evaluación interna:</w:t>
      </w:r>
      <w:r w:rsidRPr="002B2F2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2C4F4847"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02CDD80"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643A5156"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2.3</w:t>
            </w:r>
            <w:r w:rsidRPr="00816097">
              <w:rPr>
                <w:rFonts w:cs="Arial"/>
                <w:b/>
                <w:color w:val="000000"/>
                <w:sz w:val="20"/>
                <w:szCs w:val="20"/>
                <w:lang w:val="es-ES_tradnl"/>
              </w:rPr>
              <w:t xml:space="preserve">: </w:t>
            </w:r>
            <w:r>
              <w:rPr>
                <w:rFonts w:cs="Arial"/>
                <w:b/>
              </w:rPr>
              <w:t>Trayectoria escolar</w:t>
            </w:r>
          </w:p>
        </w:tc>
      </w:tr>
      <w:tr w:rsidR="008A5C22" w14:paraId="1A991C70"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7894A52E"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991CA4C"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90AB7B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B37269F"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DD1899C"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151D6A91" w14:textId="77777777" w:rsidTr="008A5C22">
        <w:trPr>
          <w:tblHeader/>
          <w:jc w:val="center"/>
        </w:trPr>
        <w:tc>
          <w:tcPr>
            <w:tcW w:w="4003" w:type="dxa"/>
            <w:vMerge/>
            <w:shd w:val="clear" w:color="auto" w:fill="auto"/>
            <w:vAlign w:val="center"/>
          </w:tcPr>
          <w:p w14:paraId="7EE4A46A"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24846B66"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0718E952"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1BBAA48"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77806E89"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48EB1952" w14:textId="77777777" w:rsidR="00777518" w:rsidRDefault="00777518" w:rsidP="000C6446">
      <w:pPr>
        <w:autoSpaceDE w:val="0"/>
        <w:autoSpaceDN w:val="0"/>
        <w:adjustRightInd w:val="0"/>
        <w:spacing w:line="240" w:lineRule="auto"/>
        <w:jc w:val="both"/>
        <w:rPr>
          <w:rFonts w:cs="Arial"/>
          <w:b/>
          <w:color w:val="000000"/>
          <w:u w:val="single"/>
          <w:lang w:val="es-ES_tradnl"/>
        </w:rPr>
      </w:pPr>
    </w:p>
    <w:p w14:paraId="7D63C4C4" w14:textId="7E3731F5" w:rsidR="008A5C22" w:rsidRDefault="000C6446" w:rsidP="00777518">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76D5C13D" w14:textId="77777777" w:rsidR="00002E03" w:rsidRDefault="00002E03" w:rsidP="002B2F2F">
      <w:pPr>
        <w:autoSpaceDE w:val="0"/>
        <w:autoSpaceDN w:val="0"/>
        <w:adjustRightInd w:val="0"/>
        <w:spacing w:before="120" w:line="240" w:lineRule="auto"/>
        <w:jc w:val="both"/>
        <w:rPr>
          <w:rFonts w:cs="Arial"/>
          <w:color w:val="000000"/>
          <w:sz w:val="24"/>
          <w:szCs w:val="24"/>
          <w:lang w:val="es-ES_tradnl"/>
        </w:rPr>
      </w:pPr>
    </w:p>
    <w:p w14:paraId="3A2FD88A" w14:textId="731DDF00" w:rsidR="00267FFD"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3C0D7D6" w14:textId="77777777" w:rsidR="00630F89" w:rsidRPr="00DE7B48" w:rsidRDefault="00630F89" w:rsidP="005A5CB7">
      <w:pPr>
        <w:pStyle w:val="Ttulo2"/>
        <w:spacing w:before="360"/>
        <w:rPr>
          <w:lang w:val="es-ES_tradnl"/>
        </w:rPr>
      </w:pPr>
      <w:bookmarkStart w:id="12" w:name="_Toc356467900"/>
      <w:r w:rsidRPr="00DE7B48">
        <w:rPr>
          <w:lang w:val="es-ES_tradnl"/>
        </w:rPr>
        <w:lastRenderedPageBreak/>
        <w:t>Criterio 2.4 Tamaño de los grupos.</w:t>
      </w:r>
      <w:bookmarkEnd w:id="12"/>
      <w:r w:rsidRPr="00DE7B48">
        <w:rPr>
          <w:lang w:val="es-ES_tradnl"/>
        </w:rPr>
        <w:t xml:space="preserve"> </w:t>
      </w:r>
    </w:p>
    <w:p w14:paraId="28252035" w14:textId="0E19EAB2" w:rsidR="00630F89" w:rsidRPr="00DE7B48" w:rsidRDefault="00630F89" w:rsidP="00014036">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Se evalúa si el tamaño de los grupos, permite que se desarrolle en condiciones favorables el aprendizaje de los estudiantes, de acuerdo al modelo académico de la institución</w:t>
      </w:r>
      <w:r w:rsidR="00616FD5">
        <w:rPr>
          <w:rFonts w:asciiTheme="minorHAnsi" w:hAnsiTheme="minorHAnsi" w:cs="Arial"/>
          <w:lang w:val="es-ES_tradnl"/>
        </w:rPr>
        <w:t>.</w:t>
      </w:r>
    </w:p>
    <w:p w14:paraId="77E588F7" w14:textId="77777777" w:rsidR="002B2F2F" w:rsidRDefault="002B2F2F" w:rsidP="002B2F2F">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2B2F2F" w14:paraId="621D997C" w14:textId="77777777" w:rsidTr="002B2F2F">
        <w:trPr>
          <w:jc w:val="center"/>
        </w:trPr>
        <w:tc>
          <w:tcPr>
            <w:tcW w:w="817" w:type="dxa"/>
            <w:shd w:val="clear" w:color="auto" w:fill="9CC2E5" w:themeFill="accent1" w:themeFillTint="99"/>
            <w:vAlign w:val="center"/>
          </w:tcPr>
          <w:p w14:paraId="3BC46E42" w14:textId="77777777" w:rsidR="002B2F2F" w:rsidRDefault="002B2F2F" w:rsidP="002B2F2F">
            <w:pPr>
              <w:spacing w:after="0" w:line="240" w:lineRule="auto"/>
              <w:jc w:val="both"/>
              <w:rPr>
                <w:rFonts w:cs="Arial"/>
                <w:sz w:val="24"/>
                <w:szCs w:val="24"/>
              </w:rPr>
            </w:pPr>
          </w:p>
        </w:tc>
        <w:tc>
          <w:tcPr>
            <w:tcW w:w="5954" w:type="dxa"/>
            <w:shd w:val="clear" w:color="auto" w:fill="9CC2E5" w:themeFill="accent1" w:themeFillTint="99"/>
            <w:vAlign w:val="center"/>
          </w:tcPr>
          <w:p w14:paraId="79C69DA2" w14:textId="77777777" w:rsidR="002B2F2F" w:rsidRDefault="002B2F2F" w:rsidP="002B2F2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39A50E1" w14:textId="77777777" w:rsidR="002B2F2F" w:rsidRDefault="002B2F2F" w:rsidP="002B2F2F">
            <w:pPr>
              <w:spacing w:after="0" w:line="240" w:lineRule="auto"/>
              <w:jc w:val="center"/>
              <w:rPr>
                <w:rFonts w:cs="Arial"/>
                <w:sz w:val="24"/>
                <w:szCs w:val="24"/>
              </w:rPr>
            </w:pPr>
            <w:r>
              <w:rPr>
                <w:rFonts w:cs="Arial"/>
                <w:sz w:val="24"/>
                <w:szCs w:val="24"/>
              </w:rPr>
              <w:t>Evidencias</w:t>
            </w:r>
          </w:p>
        </w:tc>
      </w:tr>
      <w:tr w:rsidR="002B2F2F" w14:paraId="372CE8AD" w14:textId="77777777" w:rsidTr="002B2F2F">
        <w:trPr>
          <w:jc w:val="center"/>
        </w:trPr>
        <w:tc>
          <w:tcPr>
            <w:tcW w:w="817" w:type="dxa"/>
            <w:vAlign w:val="center"/>
          </w:tcPr>
          <w:p w14:paraId="24960A68" w14:textId="1B82D973" w:rsidR="002B2F2F" w:rsidRDefault="002B2F2F" w:rsidP="002B2F2F">
            <w:pPr>
              <w:spacing w:after="120" w:line="240" w:lineRule="auto"/>
              <w:jc w:val="both"/>
              <w:rPr>
                <w:rFonts w:cs="Arial"/>
                <w:sz w:val="24"/>
                <w:szCs w:val="24"/>
              </w:rPr>
            </w:pPr>
            <w:r>
              <w:rPr>
                <w:rFonts w:cs="Arial"/>
                <w:sz w:val="24"/>
                <w:szCs w:val="24"/>
              </w:rPr>
              <w:t>2.4.1.</w:t>
            </w:r>
          </w:p>
        </w:tc>
        <w:tc>
          <w:tcPr>
            <w:tcW w:w="5954" w:type="dxa"/>
            <w:vAlign w:val="center"/>
          </w:tcPr>
          <w:p w14:paraId="2B1A01E3" w14:textId="07917843" w:rsidR="002B2F2F" w:rsidRPr="00084F83" w:rsidRDefault="002B2F2F" w:rsidP="002B2F2F">
            <w:pPr>
              <w:spacing w:after="120" w:line="240" w:lineRule="auto"/>
              <w:ind w:left="34"/>
              <w:contextualSpacing/>
              <w:jc w:val="both"/>
              <w:rPr>
                <w:rFonts w:cs="Arial"/>
                <w:sz w:val="24"/>
                <w:szCs w:val="24"/>
              </w:rPr>
            </w:pPr>
            <w:r w:rsidRPr="00084F83">
              <w:rPr>
                <w:rFonts w:cs="Arial"/>
                <w:sz w:val="24"/>
                <w:szCs w:val="24"/>
                <w:lang w:val="es-ES_tradnl"/>
              </w:rPr>
              <w:t>Número de estudiantes por grupo en las asignaturas del núcleo o nivel</w:t>
            </w:r>
            <w:r w:rsidR="00A70BE7">
              <w:rPr>
                <w:rFonts w:cs="Arial"/>
                <w:sz w:val="24"/>
                <w:szCs w:val="24"/>
                <w:lang w:val="es-ES_tradnl"/>
              </w:rPr>
              <w:t xml:space="preserve"> inicial o </w:t>
            </w:r>
            <w:r w:rsidRPr="00084F83">
              <w:rPr>
                <w:rFonts w:cs="Arial"/>
                <w:sz w:val="24"/>
                <w:szCs w:val="24"/>
                <w:lang w:val="es-ES_tradnl"/>
              </w:rPr>
              <w:t xml:space="preserve"> básico</w:t>
            </w:r>
            <w:r w:rsidR="00A70BE7">
              <w:rPr>
                <w:rFonts w:cs="Arial"/>
                <w:sz w:val="24"/>
                <w:szCs w:val="24"/>
                <w:lang w:val="es-ES_tradnl"/>
              </w:rPr>
              <w:t xml:space="preserve"> </w:t>
            </w:r>
            <w:r w:rsidRPr="00084F83">
              <w:rPr>
                <w:rFonts w:cs="Arial"/>
                <w:sz w:val="24"/>
                <w:szCs w:val="24"/>
                <w:lang w:val="es-ES_tradnl"/>
              </w:rPr>
              <w:t>.</w:t>
            </w:r>
          </w:p>
        </w:tc>
        <w:tc>
          <w:tcPr>
            <w:tcW w:w="2283" w:type="dxa"/>
            <w:vAlign w:val="center"/>
          </w:tcPr>
          <w:p w14:paraId="1FC72D98" w14:textId="77777777" w:rsidR="002B2F2F" w:rsidRDefault="002B2F2F" w:rsidP="002B2F2F">
            <w:pPr>
              <w:spacing w:after="120" w:line="240" w:lineRule="auto"/>
              <w:jc w:val="both"/>
              <w:rPr>
                <w:rFonts w:cs="Arial"/>
                <w:sz w:val="24"/>
                <w:szCs w:val="24"/>
              </w:rPr>
            </w:pPr>
          </w:p>
        </w:tc>
      </w:tr>
      <w:tr w:rsidR="002B2F2F" w14:paraId="74455056" w14:textId="77777777" w:rsidTr="002B2F2F">
        <w:trPr>
          <w:jc w:val="center"/>
        </w:trPr>
        <w:tc>
          <w:tcPr>
            <w:tcW w:w="817" w:type="dxa"/>
            <w:vAlign w:val="center"/>
          </w:tcPr>
          <w:p w14:paraId="50E70120" w14:textId="0638AB8D" w:rsidR="002B2F2F" w:rsidRDefault="002B2F2F" w:rsidP="002B2F2F">
            <w:pPr>
              <w:spacing w:after="120" w:line="240" w:lineRule="auto"/>
              <w:jc w:val="both"/>
              <w:rPr>
                <w:rFonts w:cs="Arial"/>
                <w:sz w:val="24"/>
                <w:szCs w:val="24"/>
              </w:rPr>
            </w:pPr>
            <w:r>
              <w:rPr>
                <w:rFonts w:cs="Arial"/>
                <w:sz w:val="24"/>
                <w:szCs w:val="24"/>
              </w:rPr>
              <w:t>2.4</w:t>
            </w:r>
            <w:r w:rsidRPr="003F76D7">
              <w:rPr>
                <w:rFonts w:cs="Arial"/>
                <w:sz w:val="24"/>
                <w:szCs w:val="24"/>
              </w:rPr>
              <w:t>.2.</w:t>
            </w:r>
          </w:p>
        </w:tc>
        <w:tc>
          <w:tcPr>
            <w:tcW w:w="5954" w:type="dxa"/>
            <w:vAlign w:val="center"/>
          </w:tcPr>
          <w:p w14:paraId="4922FF04" w14:textId="0178EC2C" w:rsidR="002B2F2F" w:rsidRPr="00084F83" w:rsidRDefault="002B2F2F" w:rsidP="002B2F2F">
            <w:pPr>
              <w:spacing w:after="120" w:line="240" w:lineRule="auto"/>
              <w:contextualSpacing/>
              <w:jc w:val="both"/>
              <w:rPr>
                <w:rFonts w:cs="Arial"/>
                <w:sz w:val="24"/>
                <w:szCs w:val="24"/>
              </w:rPr>
            </w:pPr>
            <w:r w:rsidRPr="00084F83">
              <w:rPr>
                <w:rFonts w:cs="Arial"/>
                <w:sz w:val="24"/>
                <w:szCs w:val="24"/>
                <w:lang w:val="es-ES_tradnl"/>
              </w:rPr>
              <w:t>Número de estudiantes por grupo en las asignaturas del núcleo o nivel formativo o sustantivo.</w:t>
            </w:r>
          </w:p>
        </w:tc>
        <w:tc>
          <w:tcPr>
            <w:tcW w:w="2283" w:type="dxa"/>
            <w:vAlign w:val="center"/>
          </w:tcPr>
          <w:p w14:paraId="5E9E26DA" w14:textId="77777777" w:rsidR="002B2F2F" w:rsidRDefault="002B2F2F" w:rsidP="002B2F2F">
            <w:pPr>
              <w:spacing w:after="120" w:line="240" w:lineRule="auto"/>
              <w:jc w:val="both"/>
              <w:rPr>
                <w:rFonts w:cs="Arial"/>
                <w:sz w:val="24"/>
                <w:szCs w:val="24"/>
              </w:rPr>
            </w:pPr>
          </w:p>
        </w:tc>
      </w:tr>
      <w:tr w:rsidR="002B2F2F" w14:paraId="1CE442B2" w14:textId="77777777" w:rsidTr="002B2F2F">
        <w:trPr>
          <w:jc w:val="center"/>
        </w:trPr>
        <w:tc>
          <w:tcPr>
            <w:tcW w:w="817" w:type="dxa"/>
            <w:vAlign w:val="center"/>
          </w:tcPr>
          <w:p w14:paraId="2227D699" w14:textId="47DDE043" w:rsidR="002B2F2F" w:rsidRDefault="002B2F2F" w:rsidP="002B2F2F">
            <w:pPr>
              <w:spacing w:after="120" w:line="240" w:lineRule="auto"/>
              <w:rPr>
                <w:rFonts w:cs="Arial"/>
                <w:sz w:val="24"/>
                <w:szCs w:val="24"/>
              </w:rPr>
            </w:pPr>
            <w:r>
              <w:rPr>
                <w:rFonts w:cs="Arial"/>
                <w:sz w:val="24"/>
                <w:szCs w:val="24"/>
              </w:rPr>
              <w:t>2.4.3.</w:t>
            </w:r>
          </w:p>
        </w:tc>
        <w:tc>
          <w:tcPr>
            <w:tcW w:w="5954" w:type="dxa"/>
            <w:vAlign w:val="center"/>
          </w:tcPr>
          <w:p w14:paraId="6D608006" w14:textId="78874137" w:rsidR="002B2F2F" w:rsidRPr="00084F83" w:rsidRDefault="00084F83" w:rsidP="002B2F2F">
            <w:pPr>
              <w:spacing w:after="120" w:line="240" w:lineRule="auto"/>
              <w:contextualSpacing/>
              <w:jc w:val="both"/>
              <w:rPr>
                <w:rFonts w:cs="Arial"/>
                <w:sz w:val="24"/>
                <w:szCs w:val="24"/>
              </w:rPr>
            </w:pPr>
            <w:r w:rsidRPr="00084F83">
              <w:rPr>
                <w:rFonts w:cs="Arial"/>
                <w:sz w:val="24"/>
                <w:szCs w:val="24"/>
                <w:lang w:val="es-ES_tradnl"/>
              </w:rPr>
              <w:t>Número de estudiantes por grupo en las asignaturas del núcleo o nivel integral o de especialización.</w:t>
            </w:r>
          </w:p>
        </w:tc>
        <w:tc>
          <w:tcPr>
            <w:tcW w:w="2283" w:type="dxa"/>
            <w:vAlign w:val="center"/>
          </w:tcPr>
          <w:p w14:paraId="2A1C5B38" w14:textId="77777777" w:rsidR="002B2F2F" w:rsidRDefault="002B2F2F" w:rsidP="002B2F2F">
            <w:pPr>
              <w:spacing w:after="120" w:line="240" w:lineRule="auto"/>
              <w:jc w:val="both"/>
              <w:rPr>
                <w:rFonts w:cs="Arial"/>
                <w:sz w:val="24"/>
                <w:szCs w:val="24"/>
              </w:rPr>
            </w:pPr>
          </w:p>
        </w:tc>
      </w:tr>
    </w:tbl>
    <w:p w14:paraId="7D09AB83" w14:textId="77777777" w:rsidR="006F2BA0" w:rsidRDefault="006F2BA0" w:rsidP="00084F83">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31D9280B" w14:textId="7D1C4F08" w:rsidR="006F2BA0" w:rsidRPr="006F2BA0" w:rsidRDefault="006F2BA0" w:rsidP="00CA50FA">
      <w:pPr>
        <w:pStyle w:val="Predeterminado"/>
        <w:numPr>
          <w:ilvl w:val="0"/>
          <w:numId w:val="63"/>
        </w:numPr>
        <w:jc w:val="both"/>
        <w:rPr>
          <w:rFonts w:asciiTheme="minorHAnsi" w:hAnsiTheme="minorHAnsi" w:cs="Arial"/>
          <w:lang w:val="es-ES_tradnl"/>
        </w:rPr>
      </w:pPr>
      <w:r w:rsidRPr="006F2BA0">
        <w:rPr>
          <w:rFonts w:asciiTheme="minorHAnsi" w:hAnsiTheme="minorHAnsi" w:cs="Arial"/>
          <w:lang w:val="es-ES_tradnl"/>
        </w:rPr>
        <w:t>Se cumple con el tamaño de los grupos, según lo establecido en el Modelo Educativo y características del PE.</w:t>
      </w:r>
    </w:p>
    <w:p w14:paraId="43B3989C" w14:textId="77777777" w:rsidR="008A5C22" w:rsidRPr="00084F83" w:rsidRDefault="00084F83" w:rsidP="008A5C22">
      <w:pPr>
        <w:autoSpaceDE w:val="0"/>
        <w:autoSpaceDN w:val="0"/>
        <w:adjustRightInd w:val="0"/>
        <w:spacing w:before="120" w:line="240" w:lineRule="auto"/>
        <w:jc w:val="both"/>
        <w:rPr>
          <w:rFonts w:cs="Arial"/>
          <w:sz w:val="24"/>
          <w:szCs w:val="24"/>
          <w:lang w:val="es-ES_tradnl"/>
        </w:rPr>
      </w:pPr>
      <w:r w:rsidRPr="00084F83">
        <w:rPr>
          <w:rFonts w:cs="Arial"/>
          <w:b/>
          <w:bCs/>
          <w:i/>
          <w:iCs/>
          <w:color w:val="000000"/>
          <w:sz w:val="24"/>
          <w:szCs w:val="24"/>
        </w:rPr>
        <w:t>Evaluación interna:</w:t>
      </w:r>
      <w:r w:rsidRPr="00084F83">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5AF5C5E4"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BF28039"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012DF3FC"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2.4</w:t>
            </w:r>
            <w:r w:rsidRPr="00816097">
              <w:rPr>
                <w:rFonts w:cs="Arial"/>
                <w:b/>
                <w:color w:val="000000"/>
                <w:sz w:val="20"/>
                <w:szCs w:val="20"/>
                <w:lang w:val="es-ES_tradnl"/>
              </w:rPr>
              <w:t xml:space="preserve">: </w:t>
            </w:r>
            <w:r>
              <w:rPr>
                <w:rFonts w:cs="Arial"/>
                <w:b/>
              </w:rPr>
              <w:t>Tamaño de los grupos</w:t>
            </w:r>
          </w:p>
        </w:tc>
      </w:tr>
      <w:tr w:rsidR="008A5C22" w14:paraId="2AF8FE82"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21B59047"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D6CA791"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C655338"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6367A9D"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30AA8C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01BFC92A" w14:textId="77777777" w:rsidTr="008A5C22">
        <w:trPr>
          <w:tblHeader/>
          <w:jc w:val="center"/>
        </w:trPr>
        <w:tc>
          <w:tcPr>
            <w:tcW w:w="4003" w:type="dxa"/>
            <w:vMerge/>
            <w:shd w:val="clear" w:color="auto" w:fill="auto"/>
            <w:vAlign w:val="center"/>
          </w:tcPr>
          <w:p w14:paraId="2D488783"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52836E9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1736E4C3"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2FF2C603"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0FA32B46"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42A31017" w14:textId="77777777" w:rsidR="00777518" w:rsidRDefault="00777518" w:rsidP="000C6446">
      <w:pPr>
        <w:autoSpaceDE w:val="0"/>
        <w:autoSpaceDN w:val="0"/>
        <w:adjustRightInd w:val="0"/>
        <w:spacing w:line="240" w:lineRule="auto"/>
        <w:jc w:val="both"/>
        <w:rPr>
          <w:rFonts w:cs="Arial"/>
          <w:b/>
          <w:color w:val="000000"/>
          <w:u w:val="single"/>
          <w:lang w:val="es-ES_tradnl"/>
        </w:rPr>
      </w:pPr>
    </w:p>
    <w:p w14:paraId="213FD954" w14:textId="268475AC" w:rsidR="00084F83" w:rsidRDefault="000C6446" w:rsidP="000C6446">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9FD717E" w14:textId="77777777" w:rsidR="008A5C22" w:rsidRDefault="008A5C22" w:rsidP="00084F83">
      <w:pPr>
        <w:autoSpaceDE w:val="0"/>
        <w:autoSpaceDN w:val="0"/>
        <w:adjustRightInd w:val="0"/>
        <w:spacing w:before="120" w:line="240" w:lineRule="auto"/>
        <w:jc w:val="both"/>
        <w:rPr>
          <w:rFonts w:cs="Arial"/>
          <w:color w:val="000000"/>
          <w:sz w:val="24"/>
          <w:szCs w:val="24"/>
          <w:lang w:val="es-ES_tradnl"/>
        </w:rPr>
      </w:pPr>
    </w:p>
    <w:p w14:paraId="1D522338" w14:textId="77777777" w:rsidR="00D9544D" w:rsidRDefault="00D9544D" w:rsidP="00084F83">
      <w:pPr>
        <w:autoSpaceDE w:val="0"/>
        <w:autoSpaceDN w:val="0"/>
        <w:adjustRightInd w:val="0"/>
        <w:spacing w:before="120" w:line="240" w:lineRule="auto"/>
        <w:jc w:val="both"/>
        <w:rPr>
          <w:rFonts w:cs="Arial"/>
          <w:color w:val="000000"/>
          <w:sz w:val="24"/>
          <w:szCs w:val="24"/>
          <w:lang w:val="es-ES_tradnl"/>
        </w:rPr>
      </w:pPr>
    </w:p>
    <w:p w14:paraId="339B3B25" w14:textId="3E45F844" w:rsidR="00267FFD"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0072B656" w14:textId="77777777" w:rsidR="00630F89" w:rsidRPr="00DE7B48" w:rsidRDefault="00630F89" w:rsidP="005A5CB7">
      <w:pPr>
        <w:pStyle w:val="Ttulo2"/>
        <w:spacing w:before="360"/>
        <w:rPr>
          <w:lang w:val="es-ES_tradnl"/>
        </w:rPr>
      </w:pPr>
      <w:bookmarkStart w:id="13" w:name="_Toc356467901"/>
      <w:r w:rsidRPr="00DE7B48">
        <w:rPr>
          <w:lang w:val="es-ES_tradnl"/>
        </w:rPr>
        <w:lastRenderedPageBreak/>
        <w:t>Criterio 2.5 Titulación.</w:t>
      </w:r>
      <w:bookmarkEnd w:id="13"/>
    </w:p>
    <w:p w14:paraId="4BC99EFD" w14:textId="77777777" w:rsidR="00630F89" w:rsidRPr="00DE7B48" w:rsidRDefault="00630F89" w:rsidP="00014036">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Se evalúa si en el programa académico se cuenta con un sistema eficiente de titulación acorde a la propuesta educativa institucional.</w:t>
      </w:r>
    </w:p>
    <w:p w14:paraId="2BAAA75A" w14:textId="77777777" w:rsidR="00084F83" w:rsidRDefault="00084F83" w:rsidP="00084F83">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084F83" w14:paraId="04F866BF" w14:textId="77777777" w:rsidTr="00084F83">
        <w:trPr>
          <w:jc w:val="center"/>
        </w:trPr>
        <w:tc>
          <w:tcPr>
            <w:tcW w:w="817" w:type="dxa"/>
            <w:shd w:val="clear" w:color="auto" w:fill="9CC2E5" w:themeFill="accent1" w:themeFillTint="99"/>
            <w:vAlign w:val="center"/>
          </w:tcPr>
          <w:p w14:paraId="4CE2E835" w14:textId="77777777" w:rsidR="00084F83" w:rsidRDefault="00084F83" w:rsidP="00084F83">
            <w:pPr>
              <w:spacing w:after="0" w:line="240" w:lineRule="auto"/>
              <w:jc w:val="both"/>
              <w:rPr>
                <w:rFonts w:cs="Arial"/>
                <w:sz w:val="24"/>
                <w:szCs w:val="24"/>
              </w:rPr>
            </w:pPr>
          </w:p>
        </w:tc>
        <w:tc>
          <w:tcPr>
            <w:tcW w:w="5954" w:type="dxa"/>
            <w:shd w:val="clear" w:color="auto" w:fill="9CC2E5" w:themeFill="accent1" w:themeFillTint="99"/>
            <w:vAlign w:val="center"/>
          </w:tcPr>
          <w:p w14:paraId="37F32228" w14:textId="77777777" w:rsidR="00084F83" w:rsidRDefault="00084F83" w:rsidP="00084F83">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5721766" w14:textId="77777777" w:rsidR="00084F83" w:rsidRDefault="00084F83" w:rsidP="00084F83">
            <w:pPr>
              <w:spacing w:after="0" w:line="240" w:lineRule="auto"/>
              <w:jc w:val="center"/>
              <w:rPr>
                <w:rFonts w:cs="Arial"/>
                <w:sz w:val="24"/>
                <w:szCs w:val="24"/>
              </w:rPr>
            </w:pPr>
            <w:r>
              <w:rPr>
                <w:rFonts w:cs="Arial"/>
                <w:sz w:val="24"/>
                <w:szCs w:val="24"/>
              </w:rPr>
              <w:t>Evidencias</w:t>
            </w:r>
          </w:p>
        </w:tc>
      </w:tr>
      <w:tr w:rsidR="00084F83" w14:paraId="50D644B6" w14:textId="77777777" w:rsidTr="00091CCC">
        <w:trPr>
          <w:jc w:val="center"/>
        </w:trPr>
        <w:tc>
          <w:tcPr>
            <w:tcW w:w="817" w:type="dxa"/>
            <w:vAlign w:val="center"/>
          </w:tcPr>
          <w:p w14:paraId="488A53D3" w14:textId="1B287F5C" w:rsidR="00084F83" w:rsidRPr="00091CCC" w:rsidRDefault="00091CCC" w:rsidP="00091CCC">
            <w:pPr>
              <w:spacing w:after="0" w:line="240" w:lineRule="auto"/>
              <w:rPr>
                <w:rFonts w:cs="Arial"/>
                <w:sz w:val="24"/>
                <w:szCs w:val="24"/>
              </w:rPr>
            </w:pPr>
            <w:r w:rsidRPr="00091CCC">
              <w:rPr>
                <w:rFonts w:cs="Arial"/>
                <w:sz w:val="24"/>
                <w:szCs w:val="24"/>
              </w:rPr>
              <w:t>2.5</w:t>
            </w:r>
            <w:r w:rsidR="00084F83" w:rsidRPr="00091CCC">
              <w:rPr>
                <w:rFonts w:cs="Arial"/>
                <w:sz w:val="24"/>
                <w:szCs w:val="24"/>
              </w:rPr>
              <w:t>.1.</w:t>
            </w:r>
          </w:p>
        </w:tc>
        <w:tc>
          <w:tcPr>
            <w:tcW w:w="5954" w:type="dxa"/>
            <w:vAlign w:val="center"/>
          </w:tcPr>
          <w:p w14:paraId="7DBEA675" w14:textId="486911CE" w:rsidR="00084F83" w:rsidRPr="00091CCC" w:rsidRDefault="00091CCC" w:rsidP="00091CCC">
            <w:pPr>
              <w:spacing w:after="120" w:line="240" w:lineRule="auto"/>
              <w:ind w:left="34"/>
              <w:contextualSpacing/>
              <w:rPr>
                <w:rFonts w:cs="Arial"/>
                <w:sz w:val="24"/>
                <w:szCs w:val="24"/>
              </w:rPr>
            </w:pPr>
            <w:r w:rsidRPr="00091CCC">
              <w:rPr>
                <w:rFonts w:cs="Arial"/>
                <w:sz w:val="24"/>
                <w:szCs w:val="24"/>
                <w:lang w:val="es-ES_tradnl"/>
              </w:rPr>
              <w:t>La IES cuenta con un reglamento de titulación</w:t>
            </w:r>
            <w:r w:rsidR="00084F83" w:rsidRPr="00091CCC">
              <w:rPr>
                <w:rFonts w:cs="Arial"/>
                <w:sz w:val="24"/>
                <w:szCs w:val="24"/>
                <w:lang w:val="es-ES_tradnl"/>
              </w:rPr>
              <w:t>.</w:t>
            </w:r>
          </w:p>
        </w:tc>
        <w:tc>
          <w:tcPr>
            <w:tcW w:w="2283" w:type="dxa"/>
            <w:vAlign w:val="center"/>
          </w:tcPr>
          <w:p w14:paraId="1604CA6C" w14:textId="77777777" w:rsidR="00084F83" w:rsidRDefault="00084F83" w:rsidP="00084F83">
            <w:pPr>
              <w:spacing w:after="120" w:line="240" w:lineRule="auto"/>
              <w:jc w:val="both"/>
              <w:rPr>
                <w:rFonts w:cs="Arial"/>
                <w:sz w:val="24"/>
                <w:szCs w:val="24"/>
              </w:rPr>
            </w:pPr>
          </w:p>
        </w:tc>
      </w:tr>
      <w:tr w:rsidR="00084F83" w14:paraId="56A7A148" w14:textId="77777777" w:rsidTr="00091CCC">
        <w:trPr>
          <w:jc w:val="center"/>
        </w:trPr>
        <w:tc>
          <w:tcPr>
            <w:tcW w:w="817" w:type="dxa"/>
            <w:vAlign w:val="center"/>
          </w:tcPr>
          <w:p w14:paraId="4716CBCA" w14:textId="5C4C2626" w:rsidR="00084F83" w:rsidRPr="00091CCC" w:rsidRDefault="00091CCC" w:rsidP="00091CCC">
            <w:pPr>
              <w:spacing w:after="0" w:line="240" w:lineRule="auto"/>
              <w:rPr>
                <w:rFonts w:cs="Arial"/>
                <w:sz w:val="24"/>
                <w:szCs w:val="24"/>
              </w:rPr>
            </w:pPr>
            <w:r w:rsidRPr="00091CCC">
              <w:rPr>
                <w:rFonts w:cs="Arial"/>
                <w:sz w:val="24"/>
                <w:szCs w:val="24"/>
              </w:rPr>
              <w:t>2.5</w:t>
            </w:r>
            <w:r w:rsidR="00084F83" w:rsidRPr="00091CCC">
              <w:rPr>
                <w:rFonts w:cs="Arial"/>
                <w:sz w:val="24"/>
                <w:szCs w:val="24"/>
              </w:rPr>
              <w:t>.2.</w:t>
            </w:r>
          </w:p>
        </w:tc>
        <w:tc>
          <w:tcPr>
            <w:tcW w:w="5954" w:type="dxa"/>
            <w:vAlign w:val="center"/>
          </w:tcPr>
          <w:p w14:paraId="5094DDC6" w14:textId="24429F6F" w:rsidR="00084F83" w:rsidRPr="00091CCC" w:rsidRDefault="00091CCC" w:rsidP="00091CCC">
            <w:pPr>
              <w:spacing w:after="120" w:line="240" w:lineRule="auto"/>
              <w:contextualSpacing/>
              <w:rPr>
                <w:rFonts w:cs="Arial"/>
                <w:sz w:val="24"/>
                <w:szCs w:val="24"/>
              </w:rPr>
            </w:pPr>
            <w:r w:rsidRPr="00091CCC">
              <w:rPr>
                <w:rFonts w:cs="Arial"/>
                <w:sz w:val="24"/>
                <w:szCs w:val="24"/>
              </w:rPr>
              <w:t>Existe un programa para incrementar los índices de titulación.</w:t>
            </w:r>
          </w:p>
        </w:tc>
        <w:tc>
          <w:tcPr>
            <w:tcW w:w="2283" w:type="dxa"/>
            <w:vAlign w:val="center"/>
          </w:tcPr>
          <w:p w14:paraId="7A0CC327" w14:textId="77777777" w:rsidR="00084F83" w:rsidRDefault="00084F83" w:rsidP="00084F83">
            <w:pPr>
              <w:spacing w:after="120" w:line="240" w:lineRule="auto"/>
              <w:jc w:val="both"/>
              <w:rPr>
                <w:rFonts w:cs="Arial"/>
                <w:sz w:val="24"/>
                <w:szCs w:val="24"/>
              </w:rPr>
            </w:pPr>
          </w:p>
        </w:tc>
      </w:tr>
    </w:tbl>
    <w:p w14:paraId="18DB000B" w14:textId="77777777" w:rsidR="00201E92" w:rsidRDefault="00201E92" w:rsidP="00091CCC">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761DF0E2" w14:textId="77777777" w:rsidR="00201E92" w:rsidRPr="00201E92" w:rsidRDefault="00201E92" w:rsidP="00CA50FA">
      <w:pPr>
        <w:pStyle w:val="Predeterminado"/>
        <w:numPr>
          <w:ilvl w:val="0"/>
          <w:numId w:val="63"/>
        </w:numPr>
        <w:jc w:val="both"/>
        <w:rPr>
          <w:rFonts w:asciiTheme="minorHAnsi" w:hAnsiTheme="minorHAnsi" w:cs="Arial"/>
          <w:lang w:val="es-ES_tradnl"/>
        </w:rPr>
      </w:pPr>
      <w:r w:rsidRPr="00201E92">
        <w:rPr>
          <w:rFonts w:asciiTheme="minorHAnsi" w:hAnsiTheme="minorHAnsi" w:cs="Arial"/>
          <w:lang w:val="es-ES_tradnl"/>
        </w:rPr>
        <w:t>La reglamentación de la titulación es acorde al Modelo Educativo Institucional.</w:t>
      </w:r>
    </w:p>
    <w:p w14:paraId="75AF04DC" w14:textId="77777777" w:rsidR="00201E92" w:rsidRPr="00201E92" w:rsidRDefault="00201E92" w:rsidP="00CA50FA">
      <w:pPr>
        <w:pStyle w:val="Predeterminado"/>
        <w:numPr>
          <w:ilvl w:val="0"/>
          <w:numId w:val="63"/>
        </w:numPr>
        <w:jc w:val="both"/>
        <w:rPr>
          <w:rFonts w:asciiTheme="minorHAnsi" w:hAnsiTheme="minorHAnsi" w:cs="Arial"/>
          <w:lang w:val="es-ES_tradnl"/>
        </w:rPr>
      </w:pPr>
      <w:r w:rsidRPr="00201E92">
        <w:rPr>
          <w:rFonts w:asciiTheme="minorHAnsi" w:hAnsiTheme="minorHAnsi" w:cs="Arial"/>
          <w:lang w:val="es-ES_tradnl"/>
        </w:rPr>
        <w:t>Se ofrecen diversas opciones de titulación que el estudiante conoce y elige libremente.</w:t>
      </w:r>
    </w:p>
    <w:p w14:paraId="565A6860" w14:textId="77777777" w:rsidR="00201E92" w:rsidRDefault="00201E92" w:rsidP="00CA50FA">
      <w:pPr>
        <w:pStyle w:val="Predeterminado"/>
        <w:numPr>
          <w:ilvl w:val="0"/>
          <w:numId w:val="63"/>
        </w:numPr>
        <w:jc w:val="both"/>
        <w:rPr>
          <w:rFonts w:asciiTheme="minorHAnsi" w:hAnsiTheme="minorHAnsi" w:cs="Arial"/>
          <w:lang w:val="es-ES_tradnl"/>
        </w:rPr>
      </w:pPr>
      <w:r w:rsidRPr="00201E92">
        <w:rPr>
          <w:rFonts w:asciiTheme="minorHAnsi" w:hAnsiTheme="minorHAnsi" w:cs="Arial"/>
          <w:lang w:val="es-ES_tradnl"/>
        </w:rPr>
        <w:t>Existencia de programas o mecanismos de mejora continua para los índices de titulación.</w:t>
      </w:r>
    </w:p>
    <w:p w14:paraId="2BE77A8C" w14:textId="54453E42" w:rsidR="00795ACA" w:rsidRPr="00795ACA" w:rsidRDefault="00091CCC" w:rsidP="00795ACA">
      <w:pPr>
        <w:autoSpaceDE w:val="0"/>
        <w:autoSpaceDN w:val="0"/>
        <w:adjustRightInd w:val="0"/>
        <w:spacing w:before="120" w:line="240" w:lineRule="auto"/>
        <w:jc w:val="both"/>
        <w:rPr>
          <w:rFonts w:cs="Arial"/>
          <w:color w:val="000000"/>
          <w:sz w:val="24"/>
          <w:szCs w:val="24"/>
          <w:lang w:val="es-ES_tradnl"/>
        </w:rPr>
      </w:pPr>
      <w:r w:rsidRPr="00091CCC">
        <w:rPr>
          <w:rFonts w:cs="Arial"/>
          <w:b/>
          <w:bCs/>
          <w:i/>
          <w:iCs/>
          <w:color w:val="000000"/>
          <w:sz w:val="24"/>
          <w:szCs w:val="24"/>
        </w:rPr>
        <w:t>Evaluación interna:</w:t>
      </w:r>
      <w:r w:rsidRPr="00091CCC">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544AFF38"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6A551038"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5C5C197F"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2.5</w:t>
            </w:r>
            <w:r w:rsidRPr="00816097">
              <w:rPr>
                <w:rFonts w:cs="Arial"/>
                <w:b/>
                <w:color w:val="000000"/>
                <w:sz w:val="20"/>
                <w:szCs w:val="20"/>
                <w:lang w:val="es-ES_tradnl"/>
              </w:rPr>
              <w:t xml:space="preserve">: </w:t>
            </w:r>
            <w:r>
              <w:rPr>
                <w:rFonts w:cs="Arial"/>
                <w:b/>
              </w:rPr>
              <w:t>Titulación</w:t>
            </w:r>
          </w:p>
        </w:tc>
      </w:tr>
      <w:tr w:rsidR="00795ACA" w14:paraId="3A9CD7A7"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5C2DD844"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65CE892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F6FD4CA"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40431164"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7FEF228"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7D6F5F63" w14:textId="77777777" w:rsidTr="00795ACA">
        <w:trPr>
          <w:tblHeader/>
          <w:jc w:val="center"/>
        </w:trPr>
        <w:tc>
          <w:tcPr>
            <w:tcW w:w="4003" w:type="dxa"/>
            <w:vMerge/>
            <w:shd w:val="clear" w:color="auto" w:fill="auto"/>
            <w:vAlign w:val="center"/>
          </w:tcPr>
          <w:p w14:paraId="2E09E375"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4C67C569"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40D390B"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A52240D"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C3DE462"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002DDB32" w14:textId="77777777" w:rsidR="00777518" w:rsidRDefault="00777518" w:rsidP="000C6446">
      <w:pPr>
        <w:autoSpaceDE w:val="0"/>
        <w:autoSpaceDN w:val="0"/>
        <w:adjustRightInd w:val="0"/>
        <w:spacing w:line="240" w:lineRule="auto"/>
        <w:jc w:val="both"/>
        <w:rPr>
          <w:rFonts w:cs="Arial"/>
          <w:b/>
          <w:color w:val="000000"/>
          <w:u w:val="single"/>
          <w:lang w:val="es-ES_tradnl"/>
        </w:rPr>
      </w:pPr>
    </w:p>
    <w:p w14:paraId="2921C654" w14:textId="04AD1C93" w:rsidR="00795ACA" w:rsidRDefault="000C6446" w:rsidP="000C6446">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E49FA0D" w14:textId="77777777" w:rsidR="000C6446" w:rsidRDefault="000C6446" w:rsidP="000C6446">
      <w:pPr>
        <w:autoSpaceDE w:val="0"/>
        <w:autoSpaceDN w:val="0"/>
        <w:adjustRightInd w:val="0"/>
        <w:spacing w:line="240" w:lineRule="auto"/>
        <w:jc w:val="both"/>
        <w:rPr>
          <w:rFonts w:cs="Arial"/>
          <w:color w:val="000000"/>
          <w:sz w:val="24"/>
          <w:szCs w:val="24"/>
          <w:lang w:val="es-ES_tradnl"/>
        </w:rPr>
      </w:pPr>
    </w:p>
    <w:p w14:paraId="4F104578" w14:textId="77777777" w:rsidR="00D9544D" w:rsidRDefault="00D9544D" w:rsidP="000C6446">
      <w:pPr>
        <w:autoSpaceDE w:val="0"/>
        <w:autoSpaceDN w:val="0"/>
        <w:adjustRightInd w:val="0"/>
        <w:spacing w:line="240" w:lineRule="auto"/>
        <w:jc w:val="both"/>
        <w:rPr>
          <w:rFonts w:cs="Arial"/>
          <w:color w:val="000000"/>
          <w:sz w:val="24"/>
          <w:szCs w:val="24"/>
          <w:lang w:val="es-ES_tradnl"/>
        </w:rPr>
      </w:pPr>
    </w:p>
    <w:p w14:paraId="4C468D17" w14:textId="308A9203" w:rsidR="00267FFD"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A833268" w14:textId="77777777" w:rsidR="00630F89" w:rsidRPr="00DE7B48" w:rsidRDefault="00630F89" w:rsidP="005A5CB7">
      <w:pPr>
        <w:pStyle w:val="Ttulo2"/>
        <w:spacing w:before="360" w:line="240" w:lineRule="auto"/>
        <w:rPr>
          <w:lang w:val="es-ES_tradnl"/>
        </w:rPr>
      </w:pPr>
      <w:bookmarkStart w:id="14" w:name="_Toc356467902"/>
      <w:r w:rsidRPr="00DE7B48">
        <w:rPr>
          <w:lang w:val="es-ES_tradnl"/>
        </w:rPr>
        <w:lastRenderedPageBreak/>
        <w:t>Criterio 2.6  Índice de rendimiento escolar por cohorte generacional.</w:t>
      </w:r>
      <w:bookmarkEnd w:id="14"/>
      <w:r w:rsidRPr="00DE7B48">
        <w:rPr>
          <w:lang w:val="es-ES_tradnl"/>
        </w:rPr>
        <w:t xml:space="preserve"> </w:t>
      </w:r>
    </w:p>
    <w:p w14:paraId="76319559" w14:textId="77777777" w:rsidR="00630F89" w:rsidRPr="00DE7B48" w:rsidRDefault="00630F89" w:rsidP="00014036">
      <w:pPr>
        <w:widowControl w:val="0"/>
        <w:tabs>
          <w:tab w:val="left" w:pos="567"/>
        </w:tabs>
        <w:autoSpaceDE w:val="0"/>
        <w:autoSpaceDN w:val="0"/>
        <w:adjustRightInd w:val="0"/>
        <w:spacing w:after="0" w:line="240" w:lineRule="auto"/>
        <w:ind w:left="567"/>
        <w:jc w:val="both"/>
        <w:rPr>
          <w:rFonts w:cs="Verdana"/>
          <w:color w:val="000000"/>
          <w:sz w:val="24"/>
          <w:szCs w:val="24"/>
        </w:rPr>
      </w:pPr>
      <w:r w:rsidRPr="00DE7B48">
        <w:rPr>
          <w:rFonts w:cs="Verdana"/>
          <w:color w:val="000000"/>
          <w:sz w:val="24"/>
          <w:szCs w:val="24"/>
        </w:rPr>
        <w:t>Se valora si se conocen de manera sistemática y oportuna los diversos índices de eficiencia:</w:t>
      </w:r>
    </w:p>
    <w:p w14:paraId="673B61CE" w14:textId="77777777" w:rsidR="00630F89" w:rsidRPr="00DE7B48" w:rsidRDefault="00630F89" w:rsidP="00442381">
      <w:pPr>
        <w:widowControl w:val="0"/>
        <w:numPr>
          <w:ilvl w:val="0"/>
          <w:numId w:val="7"/>
        </w:numPr>
        <w:tabs>
          <w:tab w:val="left" w:pos="1153"/>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2" w:hanging="357"/>
        <w:rPr>
          <w:rFonts w:cs="Verdana"/>
          <w:color w:val="000000"/>
          <w:sz w:val="24"/>
          <w:szCs w:val="24"/>
        </w:rPr>
      </w:pPr>
      <w:r w:rsidRPr="00DE7B48">
        <w:rPr>
          <w:rFonts w:cs="Verdana"/>
          <w:color w:val="000000"/>
          <w:sz w:val="24"/>
          <w:szCs w:val="24"/>
        </w:rPr>
        <w:t>Deserción;</w:t>
      </w:r>
    </w:p>
    <w:p w14:paraId="6C23FA05" w14:textId="77777777" w:rsidR="00630F89" w:rsidRPr="00DE7B48" w:rsidRDefault="00630F89" w:rsidP="00442381">
      <w:pPr>
        <w:widowControl w:val="0"/>
        <w:numPr>
          <w:ilvl w:val="0"/>
          <w:numId w:val="7"/>
        </w:numPr>
        <w:tabs>
          <w:tab w:val="left" w:pos="1153"/>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2" w:hanging="357"/>
        <w:rPr>
          <w:rFonts w:cs="Verdana"/>
          <w:color w:val="000000"/>
          <w:sz w:val="24"/>
          <w:szCs w:val="24"/>
        </w:rPr>
      </w:pPr>
      <w:r w:rsidRPr="00DE7B48">
        <w:rPr>
          <w:rFonts w:cs="Verdana"/>
          <w:color w:val="000000"/>
          <w:sz w:val="24"/>
          <w:szCs w:val="24"/>
        </w:rPr>
        <w:t>Rezago;</w:t>
      </w:r>
    </w:p>
    <w:p w14:paraId="3B3B7805" w14:textId="47F51C32" w:rsidR="00630F89" w:rsidRPr="00DE7B48" w:rsidRDefault="00630F89" w:rsidP="00442381">
      <w:pPr>
        <w:pStyle w:val="Prrafodelista"/>
        <w:widowControl w:val="0"/>
        <w:numPr>
          <w:ilvl w:val="0"/>
          <w:numId w:val="8"/>
        </w:numPr>
        <w:tabs>
          <w:tab w:val="clear" w:pos="708"/>
          <w:tab w:val="left" w:pos="220"/>
          <w:tab w:val="left" w:pos="720"/>
          <w:tab w:val="left" w:pos="1560"/>
        </w:tabs>
        <w:autoSpaceDE w:val="0"/>
        <w:autoSpaceDN w:val="0"/>
        <w:adjustRightInd w:val="0"/>
        <w:spacing w:line="240" w:lineRule="auto"/>
        <w:ind w:left="1422" w:hanging="357"/>
        <w:rPr>
          <w:rFonts w:asciiTheme="minorHAnsi" w:hAnsiTheme="minorHAnsi" w:cs="Verdana"/>
          <w:color w:val="000000"/>
          <w:lang w:val="es-ES_tradnl"/>
        </w:rPr>
      </w:pPr>
      <w:r w:rsidRPr="00DE7B48">
        <w:rPr>
          <w:rFonts w:asciiTheme="minorHAnsi" w:hAnsiTheme="minorHAnsi" w:cs="Verdana"/>
          <w:color w:val="000000"/>
          <w:lang w:val="es-ES_tradnl"/>
        </w:rPr>
        <w:t>Eficiencia terminal;</w:t>
      </w:r>
    </w:p>
    <w:p w14:paraId="7378285D" w14:textId="77777777" w:rsidR="00630F89" w:rsidRPr="00DE7B48" w:rsidRDefault="00630F89" w:rsidP="00442381">
      <w:pPr>
        <w:widowControl w:val="0"/>
        <w:numPr>
          <w:ilvl w:val="0"/>
          <w:numId w:val="7"/>
        </w:numPr>
        <w:tabs>
          <w:tab w:val="left" w:pos="1153"/>
          <w:tab w:val="left" w:pos="1560"/>
        </w:tabs>
        <w:autoSpaceDE w:val="0"/>
        <w:autoSpaceDN w:val="0"/>
        <w:adjustRightInd w:val="0"/>
        <w:spacing w:after="120" w:line="240" w:lineRule="auto"/>
        <w:ind w:left="1422" w:hanging="357"/>
        <w:rPr>
          <w:rFonts w:cs="Verdana"/>
          <w:color w:val="000000"/>
          <w:sz w:val="24"/>
          <w:szCs w:val="24"/>
        </w:rPr>
      </w:pPr>
      <w:r w:rsidRPr="00DE7B48">
        <w:rPr>
          <w:rFonts w:cs="Verdana"/>
          <w:color w:val="000000"/>
          <w:sz w:val="24"/>
          <w:szCs w:val="24"/>
        </w:rPr>
        <w:t>Titulación.</w:t>
      </w:r>
    </w:p>
    <w:p w14:paraId="63B15BBD" w14:textId="5F480216" w:rsidR="00630F89" w:rsidRPr="00DE7B48" w:rsidRDefault="00630F89" w:rsidP="00014036">
      <w:pPr>
        <w:widowControl w:val="0"/>
        <w:tabs>
          <w:tab w:val="left" w:pos="1350"/>
        </w:tabs>
        <w:autoSpaceDE w:val="0"/>
        <w:autoSpaceDN w:val="0"/>
        <w:adjustRightInd w:val="0"/>
        <w:spacing w:after="120" w:line="240" w:lineRule="auto"/>
        <w:ind w:left="567"/>
        <w:jc w:val="both"/>
        <w:rPr>
          <w:rFonts w:cs="Verdana"/>
          <w:color w:val="000000"/>
          <w:sz w:val="24"/>
          <w:szCs w:val="24"/>
        </w:rPr>
      </w:pPr>
      <w:r w:rsidRPr="00DE7B48">
        <w:rPr>
          <w:rFonts w:cs="Verdana"/>
          <w:color w:val="000000"/>
          <w:sz w:val="24"/>
          <w:szCs w:val="24"/>
        </w:rPr>
        <w:t xml:space="preserve">Para tal efecto, es necesario </w:t>
      </w:r>
      <w:r w:rsidR="00FC05A6">
        <w:rPr>
          <w:rFonts w:cs="Verdana"/>
          <w:color w:val="000000"/>
          <w:sz w:val="24"/>
          <w:szCs w:val="24"/>
        </w:rPr>
        <w:t>requisitar las</w:t>
      </w:r>
      <w:r w:rsidRPr="00DE7B48">
        <w:rPr>
          <w:rFonts w:cs="Verdana"/>
          <w:color w:val="000000"/>
          <w:sz w:val="24"/>
          <w:szCs w:val="24"/>
        </w:rPr>
        <w:t xml:space="preserve"> tablas </w:t>
      </w:r>
      <w:r w:rsidR="00FC05A6">
        <w:rPr>
          <w:rFonts w:cs="Verdana"/>
          <w:color w:val="000000"/>
          <w:sz w:val="24"/>
          <w:szCs w:val="24"/>
        </w:rPr>
        <w:t xml:space="preserve">3 y 4 </w:t>
      </w:r>
      <w:r w:rsidRPr="00DE7B48">
        <w:rPr>
          <w:rFonts w:cs="Verdana"/>
          <w:color w:val="000000"/>
          <w:sz w:val="24"/>
          <w:szCs w:val="24"/>
        </w:rPr>
        <w:t xml:space="preserve">en las que se muestre por generación (cohorte generacional) </w:t>
      </w:r>
      <w:r w:rsidR="004551DD">
        <w:rPr>
          <w:rFonts w:cs="Verdana"/>
          <w:color w:val="000000"/>
          <w:sz w:val="24"/>
          <w:szCs w:val="24"/>
        </w:rPr>
        <w:t xml:space="preserve">con </w:t>
      </w:r>
      <w:r w:rsidRPr="00DE7B48">
        <w:rPr>
          <w:rFonts w:cs="Verdana"/>
          <w:color w:val="000000"/>
          <w:sz w:val="24"/>
          <w:szCs w:val="24"/>
        </w:rPr>
        <w:t xml:space="preserve">los siguientes datos: los estudiantes que ingresaron, cantidad a la que se le restan los que abandonaron las aulas (deserción), información que se conoce de manera precisa; a esta cifra se le resta el número de egresados (que también se conoce con exactitud) y por diferencia se estima la cantidad de alumnos rezagados (por haber reprobado una o más </w:t>
      </w:r>
      <w:r>
        <w:rPr>
          <w:rFonts w:cs="Verdana"/>
          <w:color w:val="000000"/>
          <w:sz w:val="24"/>
          <w:szCs w:val="24"/>
        </w:rPr>
        <w:t>asignatura</w:t>
      </w:r>
      <w:r w:rsidRPr="00DE7B48">
        <w:rPr>
          <w:rFonts w:cs="Verdana"/>
          <w:color w:val="000000"/>
          <w:sz w:val="24"/>
          <w:szCs w:val="24"/>
        </w:rPr>
        <w:t>s). De esta forma se pueden obtener los índices de deserción (número de estudiantes que desertaron/estudiantes de nuevo ingreso); y los índices de rezago (alumnos rezagados/estudiantes de nuevo ingreso).</w:t>
      </w:r>
    </w:p>
    <w:p w14:paraId="2619477D" w14:textId="77777777" w:rsidR="00630F89" w:rsidRPr="00DE7B48" w:rsidRDefault="00630F89" w:rsidP="00014036">
      <w:pPr>
        <w:widowControl w:val="0"/>
        <w:tabs>
          <w:tab w:val="left" w:pos="1350"/>
        </w:tabs>
        <w:autoSpaceDE w:val="0"/>
        <w:autoSpaceDN w:val="0"/>
        <w:adjustRightInd w:val="0"/>
        <w:spacing w:after="120" w:line="240" w:lineRule="auto"/>
        <w:ind w:left="567"/>
        <w:jc w:val="both"/>
        <w:rPr>
          <w:rFonts w:cs="Verdana"/>
          <w:color w:val="000000"/>
          <w:sz w:val="24"/>
          <w:szCs w:val="24"/>
        </w:rPr>
      </w:pPr>
      <w:r w:rsidRPr="00DE7B48">
        <w:rPr>
          <w:rFonts w:cs="Verdana"/>
          <w:color w:val="000000"/>
          <w:sz w:val="24"/>
          <w:szCs w:val="24"/>
        </w:rPr>
        <w:t>Asimismo, se puede obtener la eficiencia terminal (número de egresados/número de estudiantes de nuevo ingreso); el índice de titulación (número de titulados/egresados) y el índice neto de titulación (número de titulados/número de estudiantes de nuevo ingreso).</w:t>
      </w:r>
    </w:p>
    <w:p w14:paraId="32D85A7B" w14:textId="7C2CC9AC" w:rsidR="00630F89" w:rsidRPr="00DE7B48" w:rsidRDefault="00630F89" w:rsidP="00014036">
      <w:pPr>
        <w:widowControl w:val="0"/>
        <w:tabs>
          <w:tab w:val="left" w:pos="1350"/>
        </w:tabs>
        <w:autoSpaceDE w:val="0"/>
        <w:autoSpaceDN w:val="0"/>
        <w:adjustRightInd w:val="0"/>
        <w:spacing w:after="120" w:line="240" w:lineRule="auto"/>
        <w:ind w:left="567"/>
        <w:jc w:val="both"/>
        <w:rPr>
          <w:rFonts w:cs="Verdana"/>
          <w:color w:val="000000"/>
          <w:sz w:val="24"/>
          <w:szCs w:val="24"/>
        </w:rPr>
      </w:pPr>
      <w:r w:rsidRPr="00DE7B48">
        <w:rPr>
          <w:rFonts w:cs="Verdana"/>
          <w:color w:val="000000"/>
          <w:sz w:val="24"/>
          <w:szCs w:val="24"/>
        </w:rPr>
        <w:t xml:space="preserve">Los datos deben corresponder a las últimas </w:t>
      </w:r>
      <w:r>
        <w:rPr>
          <w:rFonts w:cs="Verdana"/>
          <w:color w:val="000000"/>
          <w:sz w:val="24"/>
          <w:szCs w:val="24"/>
        </w:rPr>
        <w:t xml:space="preserve">cinco </w:t>
      </w:r>
      <w:r w:rsidRPr="00DE7B48">
        <w:rPr>
          <w:rFonts w:cs="Verdana"/>
          <w:color w:val="000000"/>
          <w:sz w:val="24"/>
          <w:szCs w:val="24"/>
        </w:rPr>
        <w:t xml:space="preserve">generaciones </w:t>
      </w:r>
      <w:r w:rsidR="004551DD">
        <w:rPr>
          <w:rFonts w:cs="Verdana"/>
          <w:color w:val="000000"/>
          <w:sz w:val="24"/>
          <w:szCs w:val="24"/>
        </w:rPr>
        <w:t xml:space="preserve"> de egresado</w:t>
      </w:r>
      <w:r w:rsidRPr="00DE7B48">
        <w:rPr>
          <w:rFonts w:cs="Verdana"/>
          <w:color w:val="000000"/>
          <w:sz w:val="24"/>
          <w:szCs w:val="24"/>
        </w:rPr>
        <w:t>s del programa.</w:t>
      </w:r>
    </w:p>
    <w:p w14:paraId="3113F2E2" w14:textId="77777777" w:rsidR="00630F89" w:rsidRPr="00DE7B48" w:rsidRDefault="00630F89" w:rsidP="00014036">
      <w:pPr>
        <w:pStyle w:val="Default"/>
        <w:spacing w:after="120"/>
        <w:ind w:left="567"/>
        <w:jc w:val="both"/>
        <w:rPr>
          <w:rFonts w:asciiTheme="minorHAnsi" w:hAnsiTheme="minorHAnsi" w:cs="Arial"/>
          <w:b/>
          <w:lang w:val="es-ES_tradnl"/>
        </w:rPr>
      </w:pPr>
      <w:r w:rsidRPr="00DE7B48">
        <w:rPr>
          <w:rFonts w:asciiTheme="minorHAnsi" w:hAnsiTheme="minorHAnsi"/>
          <w:lang w:val="es-ES_tradnl"/>
        </w:rPr>
        <w:t xml:space="preserve">Por otra parte, se valora si se han implementado programas para disminuir los </w:t>
      </w:r>
      <w:proofErr w:type="spellStart"/>
      <w:r w:rsidRPr="00DE7B48">
        <w:rPr>
          <w:rFonts w:asciiTheme="minorHAnsi" w:hAnsiTheme="minorHAnsi"/>
          <w:lang w:val="es-ES_tradnl"/>
        </w:rPr>
        <w:t>índices</w:t>
      </w:r>
      <w:proofErr w:type="spellEnd"/>
      <w:r w:rsidRPr="00DE7B48">
        <w:rPr>
          <w:rFonts w:asciiTheme="minorHAnsi" w:hAnsiTheme="minorHAnsi"/>
          <w:lang w:val="es-ES_tradnl"/>
        </w:rPr>
        <w:t xml:space="preserve"> de rezago y </w:t>
      </w:r>
      <w:proofErr w:type="spellStart"/>
      <w:r w:rsidRPr="00DE7B48">
        <w:rPr>
          <w:rFonts w:asciiTheme="minorHAnsi" w:hAnsiTheme="minorHAnsi"/>
          <w:lang w:val="es-ES_tradnl"/>
        </w:rPr>
        <w:t>deserción</w:t>
      </w:r>
      <w:proofErr w:type="spellEnd"/>
      <w:r w:rsidRPr="00DE7B48">
        <w:rPr>
          <w:rFonts w:asciiTheme="minorHAnsi" w:hAnsiTheme="minorHAnsi"/>
          <w:lang w:val="es-ES_tradnl"/>
        </w:rPr>
        <w:t xml:space="preserve">, mejorar los índices de egreso y titulación; </w:t>
      </w:r>
      <w:proofErr w:type="spellStart"/>
      <w:r w:rsidRPr="00DE7B48">
        <w:rPr>
          <w:rFonts w:asciiTheme="minorHAnsi" w:hAnsiTheme="minorHAnsi"/>
          <w:lang w:val="es-ES_tradnl"/>
        </w:rPr>
        <w:t>asi</w:t>
      </w:r>
      <w:proofErr w:type="spellEnd"/>
      <w:r w:rsidRPr="00DE7B48">
        <w:rPr>
          <w:rFonts w:asciiTheme="minorHAnsi" w:hAnsiTheme="minorHAnsi"/>
          <w:lang w:val="es-ES_tradnl"/>
        </w:rPr>
        <w:t xml:space="preserve">́ mismo se </w:t>
      </w:r>
      <w:proofErr w:type="spellStart"/>
      <w:r w:rsidRPr="00DE7B48">
        <w:rPr>
          <w:rFonts w:asciiTheme="minorHAnsi" w:hAnsiTheme="minorHAnsi"/>
          <w:lang w:val="es-ES_tradnl"/>
        </w:rPr>
        <w:t>evalúa</w:t>
      </w:r>
      <w:proofErr w:type="spellEnd"/>
      <w:r w:rsidRPr="00DE7B48">
        <w:rPr>
          <w:rFonts w:asciiTheme="minorHAnsi" w:hAnsiTheme="minorHAnsi"/>
          <w:lang w:val="es-ES_tradnl"/>
        </w:rPr>
        <w:t xml:space="preserve"> si existen programas para disminuir la cantidad de egresados no titulados.</w:t>
      </w:r>
    </w:p>
    <w:p w14:paraId="47B48494" w14:textId="77777777" w:rsidR="00442381" w:rsidRDefault="00442381" w:rsidP="00442381">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442381" w14:paraId="204560BA" w14:textId="77777777" w:rsidTr="00DC2F6D">
        <w:trPr>
          <w:jc w:val="center"/>
        </w:trPr>
        <w:tc>
          <w:tcPr>
            <w:tcW w:w="817" w:type="dxa"/>
            <w:shd w:val="clear" w:color="auto" w:fill="9CC2E5" w:themeFill="accent1" w:themeFillTint="99"/>
            <w:vAlign w:val="center"/>
          </w:tcPr>
          <w:p w14:paraId="734EF6E2" w14:textId="77777777" w:rsidR="00442381" w:rsidRDefault="00442381" w:rsidP="00DC2F6D">
            <w:pPr>
              <w:spacing w:after="0" w:line="240" w:lineRule="auto"/>
              <w:jc w:val="both"/>
              <w:rPr>
                <w:rFonts w:cs="Arial"/>
                <w:sz w:val="24"/>
                <w:szCs w:val="24"/>
              </w:rPr>
            </w:pPr>
          </w:p>
        </w:tc>
        <w:tc>
          <w:tcPr>
            <w:tcW w:w="5954" w:type="dxa"/>
            <w:shd w:val="clear" w:color="auto" w:fill="9CC2E5" w:themeFill="accent1" w:themeFillTint="99"/>
            <w:vAlign w:val="center"/>
          </w:tcPr>
          <w:p w14:paraId="37622321" w14:textId="77777777" w:rsidR="00442381" w:rsidRDefault="00442381" w:rsidP="00DC2F6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AEA7989" w14:textId="77777777" w:rsidR="00442381" w:rsidRDefault="00442381" w:rsidP="00DC2F6D">
            <w:pPr>
              <w:spacing w:after="0" w:line="240" w:lineRule="auto"/>
              <w:jc w:val="center"/>
              <w:rPr>
                <w:rFonts w:cs="Arial"/>
                <w:sz w:val="24"/>
                <w:szCs w:val="24"/>
              </w:rPr>
            </w:pPr>
            <w:r>
              <w:rPr>
                <w:rFonts w:cs="Arial"/>
                <w:sz w:val="24"/>
                <w:szCs w:val="24"/>
              </w:rPr>
              <w:t>Evidencias</w:t>
            </w:r>
          </w:p>
        </w:tc>
      </w:tr>
      <w:tr w:rsidR="00442381" w14:paraId="1F1A5AE0" w14:textId="77777777" w:rsidTr="00DC2F6D">
        <w:trPr>
          <w:jc w:val="center"/>
        </w:trPr>
        <w:tc>
          <w:tcPr>
            <w:tcW w:w="817" w:type="dxa"/>
            <w:vAlign w:val="center"/>
          </w:tcPr>
          <w:p w14:paraId="209C7EE3" w14:textId="06FDD4A7" w:rsidR="00442381" w:rsidRPr="00091CCC" w:rsidRDefault="00442381" w:rsidP="00DC2F6D">
            <w:pPr>
              <w:spacing w:after="0" w:line="240" w:lineRule="auto"/>
              <w:rPr>
                <w:rFonts w:cs="Arial"/>
                <w:sz w:val="24"/>
                <w:szCs w:val="24"/>
              </w:rPr>
            </w:pPr>
            <w:r>
              <w:rPr>
                <w:rFonts w:cs="Arial"/>
                <w:sz w:val="24"/>
                <w:szCs w:val="24"/>
              </w:rPr>
              <w:t>2.6</w:t>
            </w:r>
            <w:r w:rsidRPr="00091CCC">
              <w:rPr>
                <w:rFonts w:cs="Arial"/>
                <w:sz w:val="24"/>
                <w:szCs w:val="24"/>
              </w:rPr>
              <w:t>.1.</w:t>
            </w:r>
          </w:p>
        </w:tc>
        <w:tc>
          <w:tcPr>
            <w:tcW w:w="5954" w:type="dxa"/>
            <w:vAlign w:val="center"/>
          </w:tcPr>
          <w:p w14:paraId="1EE840CB" w14:textId="77777777" w:rsidR="00442381" w:rsidRPr="00442381" w:rsidRDefault="00442381" w:rsidP="00442381">
            <w:pPr>
              <w:autoSpaceDE w:val="0"/>
              <w:autoSpaceDN w:val="0"/>
              <w:adjustRightInd w:val="0"/>
              <w:spacing w:after="0" w:line="240" w:lineRule="auto"/>
              <w:jc w:val="both"/>
              <w:rPr>
                <w:rFonts w:cs="Calibri"/>
              </w:rPr>
            </w:pPr>
            <w:r w:rsidRPr="00442381">
              <w:rPr>
                <w:rFonts w:cs="Calibri"/>
              </w:rPr>
              <w:t xml:space="preserve">Análisis de los siguientes índices de rendimiento escolar por cohorte: </w:t>
            </w:r>
          </w:p>
          <w:p w14:paraId="4F0A7D0B" w14:textId="27EF181A" w:rsidR="00442381" w:rsidRPr="00201E92" w:rsidRDefault="00F53EA8"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Pr>
                <w:rFonts w:asciiTheme="minorHAnsi" w:hAnsiTheme="minorHAnsi" w:cs="Calibri"/>
                <w:lang w:val="es-ES_tradnl"/>
              </w:rPr>
              <w:t>Reten</w:t>
            </w:r>
            <w:r w:rsidR="00442381" w:rsidRPr="00201E92">
              <w:rPr>
                <w:rFonts w:asciiTheme="minorHAnsi" w:hAnsiTheme="minorHAnsi" w:cs="Calibri"/>
                <w:lang w:val="es-ES_tradnl"/>
              </w:rPr>
              <w:t xml:space="preserve">ción </w:t>
            </w:r>
          </w:p>
          <w:p w14:paraId="606BF768" w14:textId="77777777" w:rsidR="00442381" w:rsidRPr="00201E92" w:rsidRDefault="00442381"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sidRPr="00201E92">
              <w:rPr>
                <w:rFonts w:asciiTheme="minorHAnsi" w:hAnsiTheme="minorHAnsi" w:cs="Calibri"/>
                <w:lang w:val="es-ES_tradnl"/>
              </w:rPr>
              <w:t xml:space="preserve">Eficiencia Terminal </w:t>
            </w:r>
          </w:p>
          <w:p w14:paraId="05CE2CB7" w14:textId="77777777" w:rsidR="00442381" w:rsidRDefault="00442381"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sidRPr="00201E92">
              <w:rPr>
                <w:rFonts w:asciiTheme="minorHAnsi" w:hAnsiTheme="minorHAnsi" w:cs="Calibri"/>
                <w:lang w:val="es-ES_tradnl"/>
              </w:rPr>
              <w:t xml:space="preserve">Rezago </w:t>
            </w:r>
          </w:p>
          <w:p w14:paraId="1098B0C6" w14:textId="77777777" w:rsidR="00442381" w:rsidRPr="001B3AE3" w:rsidRDefault="00442381"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sidRPr="00442381">
              <w:rPr>
                <w:rFonts w:asciiTheme="minorHAnsi" w:hAnsiTheme="minorHAnsi" w:cs="Calibri"/>
                <w:lang w:val="es-ES_tradnl"/>
              </w:rPr>
              <w:t>Titulación</w:t>
            </w:r>
            <w:r w:rsidRPr="00442381">
              <w:rPr>
                <w:rFonts w:cs="Arial"/>
                <w:lang w:val="es-ES_tradnl"/>
              </w:rPr>
              <w:t xml:space="preserve"> </w:t>
            </w:r>
          </w:p>
          <w:p w14:paraId="2EBC9099" w14:textId="1B7760C8" w:rsidR="001B3AE3" w:rsidRPr="001B3AE3" w:rsidRDefault="001B3AE3" w:rsidP="001B3AE3">
            <w:pPr>
              <w:tabs>
                <w:tab w:val="left" w:pos="1985"/>
              </w:tabs>
              <w:autoSpaceDE w:val="0"/>
              <w:autoSpaceDN w:val="0"/>
              <w:adjustRightInd w:val="0"/>
              <w:spacing w:line="240" w:lineRule="auto"/>
              <w:jc w:val="both"/>
              <w:rPr>
                <w:rFonts w:cs="Calibri"/>
                <w:lang w:val="es-ES_tradnl"/>
              </w:rPr>
            </w:pPr>
            <w:r>
              <w:rPr>
                <w:rFonts w:cs="Calibri"/>
                <w:lang w:val="es-ES_tradnl"/>
              </w:rPr>
              <w:t xml:space="preserve">Información que se resume en la </w:t>
            </w:r>
            <w:r w:rsidR="005505F1">
              <w:rPr>
                <w:rFonts w:cs="Calibri"/>
                <w:lang w:val="es-ES_tradnl"/>
              </w:rPr>
              <w:t>Tabla 5</w:t>
            </w:r>
            <w:r>
              <w:rPr>
                <w:rFonts w:cs="Calibri"/>
                <w:lang w:val="es-ES_tradnl"/>
              </w:rPr>
              <w:t>.</w:t>
            </w:r>
          </w:p>
        </w:tc>
        <w:tc>
          <w:tcPr>
            <w:tcW w:w="2283" w:type="dxa"/>
            <w:vAlign w:val="center"/>
          </w:tcPr>
          <w:p w14:paraId="13041806" w14:textId="77777777" w:rsidR="00442381" w:rsidRDefault="00442381" w:rsidP="00DC2F6D">
            <w:pPr>
              <w:spacing w:after="120" w:line="240" w:lineRule="auto"/>
              <w:jc w:val="both"/>
              <w:rPr>
                <w:rFonts w:cs="Arial"/>
                <w:sz w:val="24"/>
                <w:szCs w:val="24"/>
              </w:rPr>
            </w:pPr>
          </w:p>
        </w:tc>
      </w:tr>
      <w:tr w:rsidR="00442381" w14:paraId="13F30B3E" w14:textId="77777777" w:rsidTr="00DC2F6D">
        <w:trPr>
          <w:jc w:val="center"/>
        </w:trPr>
        <w:tc>
          <w:tcPr>
            <w:tcW w:w="817" w:type="dxa"/>
            <w:vAlign w:val="center"/>
          </w:tcPr>
          <w:p w14:paraId="511CFBCC" w14:textId="22884837" w:rsidR="00442381" w:rsidRPr="00091CCC" w:rsidRDefault="00442381" w:rsidP="00DC2F6D">
            <w:pPr>
              <w:spacing w:after="0" w:line="240" w:lineRule="auto"/>
              <w:rPr>
                <w:rFonts w:cs="Arial"/>
                <w:sz w:val="24"/>
                <w:szCs w:val="24"/>
              </w:rPr>
            </w:pPr>
            <w:r>
              <w:rPr>
                <w:rFonts w:cs="Arial"/>
                <w:sz w:val="24"/>
                <w:szCs w:val="24"/>
              </w:rPr>
              <w:t>2.6</w:t>
            </w:r>
            <w:r w:rsidRPr="00091CCC">
              <w:rPr>
                <w:rFonts w:cs="Arial"/>
                <w:sz w:val="24"/>
                <w:szCs w:val="24"/>
              </w:rPr>
              <w:t>.2.</w:t>
            </w:r>
          </w:p>
        </w:tc>
        <w:tc>
          <w:tcPr>
            <w:tcW w:w="5954" w:type="dxa"/>
            <w:vAlign w:val="center"/>
          </w:tcPr>
          <w:p w14:paraId="5FF49254" w14:textId="4B30B028" w:rsidR="00442381" w:rsidRPr="00442381" w:rsidRDefault="00442381" w:rsidP="00DC2F6D">
            <w:pPr>
              <w:spacing w:after="120" w:line="240" w:lineRule="auto"/>
              <w:contextualSpacing/>
              <w:rPr>
                <w:rFonts w:cs="Arial"/>
                <w:sz w:val="24"/>
                <w:szCs w:val="24"/>
              </w:rPr>
            </w:pPr>
            <w:r w:rsidRPr="00442381">
              <w:rPr>
                <w:sz w:val="24"/>
                <w:szCs w:val="24"/>
                <w:lang w:val="es-ES_tradnl"/>
              </w:rPr>
              <w:t>Planes para mejorar los índices de rendimiento escolar por cohorte</w:t>
            </w:r>
            <w:r w:rsidRPr="00442381">
              <w:rPr>
                <w:rFonts w:cs="Arial"/>
                <w:sz w:val="24"/>
                <w:szCs w:val="24"/>
              </w:rPr>
              <w:t>.</w:t>
            </w:r>
          </w:p>
        </w:tc>
        <w:tc>
          <w:tcPr>
            <w:tcW w:w="2283" w:type="dxa"/>
            <w:vAlign w:val="center"/>
          </w:tcPr>
          <w:p w14:paraId="449E9CD2" w14:textId="77777777" w:rsidR="00442381" w:rsidRDefault="00442381" w:rsidP="00DC2F6D">
            <w:pPr>
              <w:spacing w:after="120" w:line="240" w:lineRule="auto"/>
              <w:jc w:val="both"/>
              <w:rPr>
                <w:rFonts w:cs="Arial"/>
                <w:sz w:val="24"/>
                <w:szCs w:val="24"/>
              </w:rPr>
            </w:pPr>
          </w:p>
        </w:tc>
      </w:tr>
    </w:tbl>
    <w:p w14:paraId="4491B331" w14:textId="6F100B67" w:rsidR="00630F89" w:rsidRPr="006633E7" w:rsidRDefault="008F6828" w:rsidP="00442381">
      <w:pPr>
        <w:pStyle w:val="Default"/>
        <w:spacing w:before="120"/>
        <w:jc w:val="both"/>
        <w:rPr>
          <w:rFonts w:asciiTheme="minorHAnsi" w:hAnsiTheme="minorHAnsi" w:cs="Arial"/>
          <w:b/>
          <w:i/>
          <w:lang w:val="es-ES_tradnl"/>
        </w:rPr>
      </w:pPr>
      <w:r>
        <w:rPr>
          <w:rFonts w:asciiTheme="minorHAnsi" w:hAnsiTheme="minorHAnsi" w:cs="Arial"/>
          <w:b/>
          <w:i/>
          <w:lang w:val="es-ES_tradnl"/>
        </w:rPr>
        <w:lastRenderedPageBreak/>
        <w:t>Estándares:</w:t>
      </w:r>
    </w:p>
    <w:p w14:paraId="62FF9DBF" w14:textId="7C9F915E" w:rsidR="008F6828" w:rsidRPr="008F6828" w:rsidRDefault="003D257E" w:rsidP="00CA50FA">
      <w:pPr>
        <w:pStyle w:val="Prrafodelista"/>
        <w:numPr>
          <w:ilvl w:val="0"/>
          <w:numId w:val="65"/>
        </w:numPr>
        <w:autoSpaceDE w:val="0"/>
        <w:autoSpaceDN w:val="0"/>
        <w:adjustRightInd w:val="0"/>
        <w:spacing w:line="240" w:lineRule="auto"/>
        <w:jc w:val="both"/>
        <w:rPr>
          <w:rFonts w:asciiTheme="minorHAnsi" w:hAnsiTheme="minorHAnsi" w:cs="Arial"/>
          <w:color w:val="000000"/>
          <w:lang w:val="es-ES_tradnl"/>
        </w:rPr>
      </w:pPr>
      <w:r>
        <w:rPr>
          <w:rFonts w:asciiTheme="minorHAnsi" w:hAnsiTheme="minorHAnsi" w:cs="Arial"/>
          <w:color w:val="000000"/>
          <w:lang w:val="es-ES_tradnl"/>
        </w:rPr>
        <w:t xml:space="preserve">La dependencia </w:t>
      </w:r>
      <w:r w:rsidR="008F6828" w:rsidRPr="008F6828">
        <w:rPr>
          <w:rFonts w:asciiTheme="minorHAnsi" w:hAnsiTheme="minorHAnsi" w:cs="Arial"/>
          <w:color w:val="000000"/>
          <w:lang w:val="es-ES_tradnl"/>
        </w:rPr>
        <w:t xml:space="preserve">realiza análisis sistemático y oportuno de los índices de </w:t>
      </w:r>
      <w:r w:rsidR="00F70374">
        <w:rPr>
          <w:rFonts w:asciiTheme="minorHAnsi" w:hAnsiTheme="minorHAnsi" w:cs="Arial"/>
          <w:color w:val="000000"/>
          <w:lang w:val="es-ES_tradnl"/>
        </w:rPr>
        <w:t>rendimiento escolar por cohorte</w:t>
      </w:r>
      <w:r w:rsidR="001B3AE3">
        <w:rPr>
          <w:rFonts w:asciiTheme="minorHAnsi" w:hAnsiTheme="minorHAnsi" w:cs="Arial"/>
          <w:color w:val="000000"/>
          <w:lang w:val="es-ES_tradnl"/>
        </w:rPr>
        <w:t>.</w:t>
      </w:r>
    </w:p>
    <w:p w14:paraId="03538274" w14:textId="77777777" w:rsidR="008F6828" w:rsidRDefault="008F6828" w:rsidP="00CA50FA">
      <w:pPr>
        <w:pStyle w:val="Prrafodelista"/>
        <w:numPr>
          <w:ilvl w:val="0"/>
          <w:numId w:val="65"/>
        </w:numPr>
        <w:autoSpaceDE w:val="0"/>
        <w:autoSpaceDN w:val="0"/>
        <w:adjustRightInd w:val="0"/>
        <w:spacing w:line="240" w:lineRule="auto"/>
        <w:jc w:val="both"/>
        <w:rPr>
          <w:rFonts w:asciiTheme="minorHAnsi" w:hAnsiTheme="minorHAnsi" w:cs="Arial"/>
          <w:color w:val="000000"/>
          <w:lang w:val="es-ES_tradnl"/>
        </w:rPr>
      </w:pPr>
      <w:r w:rsidRPr="008F6828">
        <w:rPr>
          <w:rFonts w:asciiTheme="minorHAnsi" w:hAnsiTheme="minorHAnsi" w:cs="Arial"/>
          <w:color w:val="000000"/>
          <w:lang w:val="es-ES_tradnl"/>
        </w:rPr>
        <w:t>Existencia de programas y mecanismos para mejorar los índices de rendimiento escolar por cohorte.</w:t>
      </w:r>
    </w:p>
    <w:p w14:paraId="03ACEF6B" w14:textId="77777777" w:rsidR="00795ACA" w:rsidRPr="00B72372" w:rsidRDefault="00B72372" w:rsidP="00795ACA">
      <w:pPr>
        <w:autoSpaceDE w:val="0"/>
        <w:autoSpaceDN w:val="0"/>
        <w:adjustRightInd w:val="0"/>
        <w:spacing w:before="120" w:line="240" w:lineRule="auto"/>
        <w:jc w:val="both"/>
        <w:rPr>
          <w:rFonts w:cs="Arial"/>
          <w:sz w:val="24"/>
          <w:szCs w:val="24"/>
          <w:lang w:val="es-ES_tradnl"/>
        </w:rPr>
      </w:pPr>
      <w:r w:rsidRPr="00B72372">
        <w:rPr>
          <w:rFonts w:cs="Arial"/>
          <w:b/>
          <w:bCs/>
          <w:i/>
          <w:iCs/>
          <w:color w:val="000000"/>
          <w:sz w:val="24"/>
          <w:szCs w:val="24"/>
        </w:rPr>
        <w:t>Evaluación interna:</w:t>
      </w:r>
      <w:r w:rsidRPr="00B72372">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5FC96AB7"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C698469"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17096DE3"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2.6</w:t>
            </w:r>
            <w:r w:rsidRPr="00816097">
              <w:rPr>
                <w:rFonts w:cs="Arial"/>
                <w:b/>
                <w:color w:val="000000"/>
                <w:sz w:val="20"/>
                <w:szCs w:val="20"/>
                <w:lang w:val="es-ES_tradnl"/>
              </w:rPr>
              <w:t xml:space="preserve">: </w:t>
            </w:r>
            <w:r w:rsidRPr="00A87E06">
              <w:rPr>
                <w:b/>
                <w:lang w:val="es-ES_tradnl"/>
              </w:rPr>
              <w:t>Índice de rendimiento escolar por cohorte generacional.</w:t>
            </w:r>
          </w:p>
        </w:tc>
      </w:tr>
      <w:tr w:rsidR="00795ACA" w14:paraId="1559D4CA"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4D0FD2BC"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314517B"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D86DE0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A01C16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64C80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7E7D5139" w14:textId="77777777" w:rsidTr="00795ACA">
        <w:trPr>
          <w:tblHeader/>
          <w:jc w:val="center"/>
        </w:trPr>
        <w:tc>
          <w:tcPr>
            <w:tcW w:w="4003" w:type="dxa"/>
            <w:vMerge/>
            <w:shd w:val="clear" w:color="auto" w:fill="auto"/>
            <w:vAlign w:val="center"/>
          </w:tcPr>
          <w:p w14:paraId="3244F79D"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1ADC1EA6"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09908D44"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09881DB5"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5E85E7A"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51496997"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5DA9A212" w14:textId="7A3EAB95" w:rsidR="00B72372"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C3D9543" w14:textId="77777777" w:rsidR="000A2F43" w:rsidRDefault="000A2F43" w:rsidP="00B72372">
      <w:pPr>
        <w:autoSpaceDE w:val="0"/>
        <w:autoSpaceDN w:val="0"/>
        <w:adjustRightInd w:val="0"/>
        <w:spacing w:before="120" w:line="240" w:lineRule="auto"/>
        <w:jc w:val="both"/>
        <w:rPr>
          <w:rFonts w:cs="Arial"/>
          <w:color w:val="000000"/>
          <w:sz w:val="24"/>
          <w:szCs w:val="24"/>
          <w:lang w:val="es-ES_tradnl"/>
        </w:rPr>
      </w:pPr>
    </w:p>
    <w:p w14:paraId="7580A28D" w14:textId="77777777" w:rsidR="00267FFD" w:rsidRDefault="00267FFD" w:rsidP="00B72372">
      <w:pPr>
        <w:autoSpaceDE w:val="0"/>
        <w:autoSpaceDN w:val="0"/>
        <w:adjustRightInd w:val="0"/>
        <w:spacing w:before="120" w:line="240" w:lineRule="auto"/>
        <w:jc w:val="both"/>
        <w:rPr>
          <w:rFonts w:cs="Arial"/>
          <w:color w:val="000000"/>
          <w:sz w:val="24"/>
          <w:szCs w:val="24"/>
          <w:lang w:val="es-ES_tradnl"/>
        </w:rPr>
      </w:pPr>
    </w:p>
    <w:p w14:paraId="03591C8A" w14:textId="77777777" w:rsidR="004530EA" w:rsidRDefault="004530EA">
      <w:pPr>
        <w:spacing w:after="160" w:line="259" w:lineRule="auto"/>
        <w:rPr>
          <w:rFonts w:cs="Arial"/>
          <w:b/>
          <w:color w:val="000000"/>
          <w:sz w:val="28"/>
          <w:szCs w:val="28"/>
          <w:highlight w:val="cyan"/>
        </w:rPr>
      </w:pPr>
      <w:r>
        <w:rPr>
          <w:rFonts w:cs="Arial"/>
          <w:b/>
          <w:color w:val="000000"/>
          <w:sz w:val="28"/>
          <w:szCs w:val="28"/>
          <w:highlight w:val="cyan"/>
        </w:rPr>
        <w:br w:type="page"/>
      </w:r>
    </w:p>
    <w:p w14:paraId="6ED28BB9" w14:textId="50846D12" w:rsidR="00630F89" w:rsidRPr="002D2470" w:rsidRDefault="00630F89" w:rsidP="00A87E06">
      <w:pPr>
        <w:pStyle w:val="Ttulo1"/>
        <w:jc w:val="center"/>
        <w:rPr>
          <w:color w:val="5B9BD5" w:themeColor="accent1"/>
        </w:rPr>
      </w:pPr>
      <w:bookmarkStart w:id="15" w:name="_Toc356467903"/>
      <w:r w:rsidRPr="002D2470">
        <w:rPr>
          <w:color w:val="5B9BD5" w:themeColor="accent1"/>
          <w:sz w:val="26"/>
          <w:szCs w:val="26"/>
        </w:rPr>
        <w:lastRenderedPageBreak/>
        <w:t>Categoría</w:t>
      </w:r>
      <w:r w:rsidRPr="002D2470">
        <w:rPr>
          <w:color w:val="5B9BD5" w:themeColor="accent1"/>
        </w:rPr>
        <w:t xml:space="preserve"> 3: Plan de estudios</w:t>
      </w:r>
      <w:bookmarkEnd w:id="15"/>
    </w:p>
    <w:p w14:paraId="1E472DD9" w14:textId="77777777" w:rsidR="00630F89" w:rsidRDefault="00630F89" w:rsidP="00FF03A9">
      <w:pPr>
        <w:pStyle w:val="Ttulo2"/>
      </w:pPr>
      <w:bookmarkStart w:id="16" w:name="_Toc356467904"/>
      <w:r w:rsidRPr="002D2470">
        <w:t>Criterio</w:t>
      </w:r>
      <w:r w:rsidRPr="00DE7B48">
        <w:t xml:space="preserve"> 3.1  Fundamentación.</w:t>
      </w:r>
      <w:bookmarkEnd w:id="16"/>
    </w:p>
    <w:p w14:paraId="005B73C6" w14:textId="77777777" w:rsidR="00C96F0B" w:rsidRPr="00864E6A" w:rsidRDefault="00C96F0B" w:rsidP="00864E6A">
      <w:pPr>
        <w:spacing w:after="0" w:line="240" w:lineRule="auto"/>
        <w:jc w:val="both"/>
        <w:rPr>
          <w:sz w:val="24"/>
          <w:szCs w:val="24"/>
        </w:rPr>
      </w:pPr>
      <w:r w:rsidRPr="00864E6A">
        <w:rPr>
          <w:sz w:val="24"/>
          <w:szCs w:val="24"/>
        </w:rPr>
        <w:t>En este criterio se evalúa:</w:t>
      </w:r>
    </w:p>
    <w:p w14:paraId="4F7524C2" w14:textId="2A50F700" w:rsidR="00C96F0B" w:rsidRPr="00864E6A" w:rsidRDefault="00C96F0B" w:rsidP="00864E6A">
      <w:pPr>
        <w:pStyle w:val="Prrafodelista"/>
        <w:numPr>
          <w:ilvl w:val="0"/>
          <w:numId w:val="7"/>
        </w:numPr>
        <w:spacing w:line="240" w:lineRule="auto"/>
        <w:jc w:val="both"/>
        <w:rPr>
          <w:rFonts w:asciiTheme="minorHAnsi" w:hAnsiTheme="minorHAnsi"/>
        </w:rPr>
      </w:pPr>
      <w:r w:rsidRPr="00864E6A">
        <w:rPr>
          <w:rFonts w:asciiTheme="minorHAnsi" w:hAnsiTheme="minorHAnsi"/>
        </w:rPr>
        <w:t>Si se cuenta con un modelo educativo que sustente al plan de estudios;</w:t>
      </w:r>
    </w:p>
    <w:p w14:paraId="5C0FF84C" w14:textId="4B969611" w:rsidR="00C96F0B" w:rsidRPr="00864E6A" w:rsidRDefault="00C96F0B" w:rsidP="00864E6A">
      <w:pPr>
        <w:pStyle w:val="Prrafodelista"/>
        <w:numPr>
          <w:ilvl w:val="0"/>
          <w:numId w:val="7"/>
        </w:numPr>
        <w:spacing w:line="240" w:lineRule="auto"/>
        <w:jc w:val="both"/>
        <w:rPr>
          <w:rFonts w:asciiTheme="minorHAnsi" w:hAnsiTheme="minorHAnsi"/>
        </w:rPr>
      </w:pPr>
      <w:r w:rsidRPr="00864E6A">
        <w:rPr>
          <w:rFonts w:asciiTheme="minorHAnsi" w:hAnsiTheme="minorHAnsi"/>
        </w:rPr>
        <w:t>Si existe congruencia entre la misión, visión y objetivos generales del plan de estudios con la misión y la visión de la institución, así como las de la dependencia académica (facultad, escuela, división o departamento);</w:t>
      </w:r>
    </w:p>
    <w:p w14:paraId="6BB57152" w14:textId="15B68B2F" w:rsidR="00C96F0B" w:rsidRPr="00864E6A" w:rsidRDefault="00C96F0B" w:rsidP="00864E6A">
      <w:pPr>
        <w:pStyle w:val="Prrafodelista"/>
        <w:numPr>
          <w:ilvl w:val="0"/>
          <w:numId w:val="7"/>
        </w:numPr>
        <w:spacing w:line="240" w:lineRule="auto"/>
        <w:jc w:val="both"/>
        <w:rPr>
          <w:rFonts w:asciiTheme="minorHAnsi" w:hAnsiTheme="minorHAnsi"/>
        </w:rPr>
      </w:pPr>
      <w:r w:rsidRPr="00864E6A">
        <w:rPr>
          <w:rFonts w:asciiTheme="minorHAnsi" w:hAnsiTheme="minorHAnsi"/>
        </w:rPr>
        <w:t>Si se cuenta con estudios que permitan apreciar la pertinencia del plan de estudios en función de las demandas de la sociedad y del mercado laboral; así como del avance científico-tecnológico.</w:t>
      </w:r>
    </w:p>
    <w:p w14:paraId="26EF217F" w14:textId="77777777" w:rsidR="00DC2F6D" w:rsidRPr="00DC2F6D" w:rsidRDefault="00DC2F6D" w:rsidP="00DC2F6D">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DC2F6D" w14:paraId="7B55487D" w14:textId="77777777" w:rsidTr="00DC2F6D">
        <w:trPr>
          <w:jc w:val="center"/>
        </w:trPr>
        <w:tc>
          <w:tcPr>
            <w:tcW w:w="817" w:type="dxa"/>
            <w:shd w:val="clear" w:color="auto" w:fill="9CC2E5" w:themeFill="accent1" w:themeFillTint="99"/>
            <w:vAlign w:val="center"/>
          </w:tcPr>
          <w:p w14:paraId="3EE4D9CE" w14:textId="77777777" w:rsidR="00DC2F6D" w:rsidRDefault="00DC2F6D" w:rsidP="00DC2F6D">
            <w:pPr>
              <w:spacing w:after="0" w:line="240" w:lineRule="auto"/>
              <w:jc w:val="both"/>
              <w:rPr>
                <w:rFonts w:cs="Arial"/>
                <w:sz w:val="24"/>
                <w:szCs w:val="24"/>
              </w:rPr>
            </w:pPr>
          </w:p>
        </w:tc>
        <w:tc>
          <w:tcPr>
            <w:tcW w:w="5954" w:type="dxa"/>
            <w:shd w:val="clear" w:color="auto" w:fill="9CC2E5" w:themeFill="accent1" w:themeFillTint="99"/>
            <w:vAlign w:val="center"/>
          </w:tcPr>
          <w:p w14:paraId="6C84976A" w14:textId="77777777" w:rsidR="00DC2F6D" w:rsidRDefault="00DC2F6D" w:rsidP="00DC2F6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5B1A6B5" w14:textId="77777777" w:rsidR="00DC2F6D" w:rsidRDefault="00DC2F6D" w:rsidP="00DC2F6D">
            <w:pPr>
              <w:spacing w:after="0" w:line="240" w:lineRule="auto"/>
              <w:jc w:val="center"/>
              <w:rPr>
                <w:rFonts w:cs="Arial"/>
                <w:sz w:val="24"/>
                <w:szCs w:val="24"/>
              </w:rPr>
            </w:pPr>
            <w:r>
              <w:rPr>
                <w:rFonts w:cs="Arial"/>
                <w:sz w:val="24"/>
                <w:szCs w:val="24"/>
              </w:rPr>
              <w:t>Evidencias</w:t>
            </w:r>
          </w:p>
        </w:tc>
      </w:tr>
      <w:tr w:rsidR="00DC2F6D" w14:paraId="4BD8D600" w14:textId="77777777" w:rsidTr="00DC2F6D">
        <w:trPr>
          <w:jc w:val="center"/>
        </w:trPr>
        <w:tc>
          <w:tcPr>
            <w:tcW w:w="817" w:type="dxa"/>
            <w:vAlign w:val="center"/>
          </w:tcPr>
          <w:p w14:paraId="11CAE258" w14:textId="60176DE5" w:rsidR="00DC2F6D" w:rsidRDefault="00DC2F6D" w:rsidP="00DC2F6D">
            <w:pPr>
              <w:spacing w:after="120" w:line="240" w:lineRule="auto"/>
              <w:jc w:val="both"/>
              <w:rPr>
                <w:rFonts w:cs="Arial"/>
                <w:sz w:val="24"/>
                <w:szCs w:val="24"/>
              </w:rPr>
            </w:pPr>
            <w:r>
              <w:rPr>
                <w:rFonts w:cs="Arial"/>
                <w:sz w:val="24"/>
                <w:szCs w:val="24"/>
              </w:rPr>
              <w:t>3.1.1.</w:t>
            </w:r>
          </w:p>
        </w:tc>
        <w:tc>
          <w:tcPr>
            <w:tcW w:w="5954" w:type="dxa"/>
            <w:vAlign w:val="center"/>
          </w:tcPr>
          <w:p w14:paraId="2F59F20F" w14:textId="1140CBC7" w:rsidR="00DC2F6D" w:rsidRPr="002B4AEA" w:rsidRDefault="00DC2F6D" w:rsidP="00DC2F6D">
            <w:pPr>
              <w:spacing w:after="120" w:line="240" w:lineRule="auto"/>
              <w:ind w:left="34"/>
              <w:contextualSpacing/>
              <w:jc w:val="both"/>
              <w:rPr>
                <w:rFonts w:cs="Arial"/>
                <w:sz w:val="24"/>
                <w:szCs w:val="24"/>
              </w:rPr>
            </w:pPr>
            <w:r w:rsidRPr="002B4AEA">
              <w:rPr>
                <w:rFonts w:cs="Arial"/>
                <w:sz w:val="24"/>
                <w:szCs w:val="24"/>
              </w:rPr>
              <w:t>La IES cuenta con un modelo educativo.</w:t>
            </w:r>
          </w:p>
        </w:tc>
        <w:tc>
          <w:tcPr>
            <w:tcW w:w="2283" w:type="dxa"/>
            <w:vAlign w:val="center"/>
          </w:tcPr>
          <w:p w14:paraId="28A7E3BF" w14:textId="77777777" w:rsidR="00DC2F6D" w:rsidRDefault="00DC2F6D" w:rsidP="00DC2F6D">
            <w:pPr>
              <w:spacing w:after="120" w:line="240" w:lineRule="auto"/>
              <w:jc w:val="both"/>
              <w:rPr>
                <w:rFonts w:cs="Arial"/>
                <w:sz w:val="24"/>
                <w:szCs w:val="24"/>
              </w:rPr>
            </w:pPr>
          </w:p>
        </w:tc>
      </w:tr>
      <w:tr w:rsidR="00DC2F6D" w14:paraId="597150E6" w14:textId="77777777" w:rsidTr="00DC2F6D">
        <w:trPr>
          <w:jc w:val="center"/>
        </w:trPr>
        <w:tc>
          <w:tcPr>
            <w:tcW w:w="817" w:type="dxa"/>
            <w:vAlign w:val="center"/>
          </w:tcPr>
          <w:p w14:paraId="5896A001" w14:textId="11751EC6" w:rsidR="00DC2F6D" w:rsidRDefault="00DC2F6D" w:rsidP="00DC2F6D">
            <w:pPr>
              <w:spacing w:after="120" w:line="240" w:lineRule="auto"/>
              <w:jc w:val="both"/>
              <w:rPr>
                <w:rFonts w:cs="Arial"/>
                <w:sz w:val="24"/>
                <w:szCs w:val="24"/>
              </w:rPr>
            </w:pPr>
            <w:r>
              <w:rPr>
                <w:rFonts w:cs="Arial"/>
                <w:sz w:val="24"/>
                <w:szCs w:val="24"/>
              </w:rPr>
              <w:t>3.1.</w:t>
            </w:r>
            <w:r w:rsidRPr="003F76D7">
              <w:rPr>
                <w:rFonts w:cs="Arial"/>
                <w:sz w:val="24"/>
                <w:szCs w:val="24"/>
              </w:rPr>
              <w:t>2.</w:t>
            </w:r>
          </w:p>
        </w:tc>
        <w:tc>
          <w:tcPr>
            <w:tcW w:w="5954" w:type="dxa"/>
            <w:vAlign w:val="center"/>
          </w:tcPr>
          <w:p w14:paraId="258536AF" w14:textId="0F42CC1D" w:rsidR="00DC2F6D" w:rsidRPr="002B4AEA" w:rsidRDefault="00DC2F6D" w:rsidP="00DC2F6D">
            <w:pPr>
              <w:spacing w:after="120" w:line="240" w:lineRule="auto"/>
              <w:contextualSpacing/>
              <w:jc w:val="both"/>
              <w:rPr>
                <w:rFonts w:cs="Arial"/>
                <w:sz w:val="24"/>
                <w:szCs w:val="24"/>
              </w:rPr>
            </w:pPr>
            <w:r w:rsidRPr="002B4AEA">
              <w:rPr>
                <w:rFonts w:cs="Arial"/>
                <w:sz w:val="24"/>
                <w:szCs w:val="24"/>
              </w:rPr>
              <w:t>La IES, la dependencia académica y el PE cuentan con misión, visión y objetivos generales</w:t>
            </w:r>
            <w:r w:rsidRPr="002B4AEA">
              <w:rPr>
                <w:rFonts w:cs="Arial"/>
                <w:sz w:val="24"/>
                <w:szCs w:val="24"/>
                <w:lang w:val="es-ES_tradnl"/>
              </w:rPr>
              <w:t>.</w:t>
            </w:r>
          </w:p>
        </w:tc>
        <w:tc>
          <w:tcPr>
            <w:tcW w:w="2283" w:type="dxa"/>
            <w:vAlign w:val="center"/>
          </w:tcPr>
          <w:p w14:paraId="028F95C5" w14:textId="77777777" w:rsidR="00DC2F6D" w:rsidRDefault="00DC2F6D" w:rsidP="00DC2F6D">
            <w:pPr>
              <w:spacing w:after="120" w:line="240" w:lineRule="auto"/>
              <w:jc w:val="both"/>
              <w:rPr>
                <w:rFonts w:cs="Arial"/>
                <w:sz w:val="24"/>
                <w:szCs w:val="24"/>
              </w:rPr>
            </w:pPr>
          </w:p>
        </w:tc>
      </w:tr>
      <w:tr w:rsidR="00DC2F6D" w14:paraId="25C957D6" w14:textId="77777777" w:rsidTr="00DC2F6D">
        <w:trPr>
          <w:jc w:val="center"/>
        </w:trPr>
        <w:tc>
          <w:tcPr>
            <w:tcW w:w="817" w:type="dxa"/>
            <w:vAlign w:val="center"/>
          </w:tcPr>
          <w:p w14:paraId="6B397972" w14:textId="518D3A43" w:rsidR="00DC2F6D" w:rsidRDefault="00DC2F6D" w:rsidP="00DC2F6D">
            <w:pPr>
              <w:spacing w:after="120" w:line="240" w:lineRule="auto"/>
              <w:rPr>
                <w:rFonts w:cs="Arial"/>
                <w:sz w:val="24"/>
                <w:szCs w:val="24"/>
              </w:rPr>
            </w:pPr>
            <w:r>
              <w:rPr>
                <w:rFonts w:cs="Arial"/>
                <w:sz w:val="24"/>
                <w:szCs w:val="24"/>
              </w:rPr>
              <w:t>3.1.3.</w:t>
            </w:r>
          </w:p>
        </w:tc>
        <w:tc>
          <w:tcPr>
            <w:tcW w:w="5954" w:type="dxa"/>
            <w:vAlign w:val="center"/>
          </w:tcPr>
          <w:p w14:paraId="16F4FEDB" w14:textId="57A6B99C" w:rsidR="00DC2F6D" w:rsidRPr="002B4AEA" w:rsidRDefault="00DC2F6D" w:rsidP="00DC2F6D">
            <w:pPr>
              <w:spacing w:after="120" w:line="240" w:lineRule="auto"/>
              <w:contextualSpacing/>
              <w:jc w:val="both"/>
              <w:rPr>
                <w:rFonts w:cs="Arial"/>
                <w:sz w:val="24"/>
                <w:szCs w:val="24"/>
              </w:rPr>
            </w:pPr>
            <w:r w:rsidRPr="002B4AEA">
              <w:rPr>
                <w:rFonts w:cs="Arial"/>
                <w:sz w:val="24"/>
                <w:szCs w:val="24"/>
              </w:rPr>
              <w:t>Existen estudios sobre la pertinencia del plan de estudios</w:t>
            </w:r>
            <w:r w:rsidRPr="002B4AEA">
              <w:rPr>
                <w:rFonts w:cs="Arial"/>
                <w:sz w:val="24"/>
                <w:szCs w:val="24"/>
                <w:lang w:val="es-ES_tradnl"/>
              </w:rPr>
              <w:t>.</w:t>
            </w:r>
          </w:p>
        </w:tc>
        <w:tc>
          <w:tcPr>
            <w:tcW w:w="2283" w:type="dxa"/>
            <w:vAlign w:val="center"/>
          </w:tcPr>
          <w:p w14:paraId="4FE1D586" w14:textId="77777777" w:rsidR="00DC2F6D" w:rsidRDefault="00DC2F6D" w:rsidP="00DC2F6D">
            <w:pPr>
              <w:spacing w:after="120" w:line="240" w:lineRule="auto"/>
              <w:jc w:val="both"/>
              <w:rPr>
                <w:rFonts w:cs="Arial"/>
                <w:sz w:val="24"/>
                <w:szCs w:val="24"/>
              </w:rPr>
            </w:pPr>
          </w:p>
        </w:tc>
      </w:tr>
    </w:tbl>
    <w:p w14:paraId="4BFA07A8" w14:textId="77777777" w:rsidR="00C96F0B" w:rsidRDefault="00C96F0B" w:rsidP="00C96F0B">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07C112A7" w14:textId="77777777"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El plan de estudios está fundamentado en el modelo educativo de la IES.</w:t>
      </w:r>
    </w:p>
    <w:p w14:paraId="14F53636" w14:textId="77777777"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La misión, visión y objetivos generales del PE y la dependencia académica son congruentes entre sí y con la misión, visión y objetivos generales de la IES.</w:t>
      </w:r>
    </w:p>
    <w:p w14:paraId="1E2D692C" w14:textId="77777777"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Se tiene una descripción clara y explícita del propósito del programa educativo, el por qué y el para qué fue creado.</w:t>
      </w:r>
    </w:p>
    <w:p w14:paraId="1343365C" w14:textId="54C7AF38"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 xml:space="preserve">La pertinencia del plan de estudios está fundamentada en </w:t>
      </w:r>
      <w:proofErr w:type="spellStart"/>
      <w:r w:rsidRPr="00C96F0B">
        <w:rPr>
          <w:rFonts w:asciiTheme="minorHAnsi" w:hAnsiTheme="minorHAnsi" w:cs="Arial"/>
          <w:lang w:val="es-ES_tradnl"/>
        </w:rPr>
        <w:t>función</w:t>
      </w:r>
      <w:proofErr w:type="spellEnd"/>
      <w:r w:rsidRPr="00C96F0B">
        <w:rPr>
          <w:rFonts w:asciiTheme="minorHAnsi" w:hAnsiTheme="minorHAnsi" w:cs="Arial"/>
          <w:lang w:val="es-ES_tradnl"/>
        </w:rPr>
        <w:t xml:space="preserve"> de las demandas de la sociedad y del mercado laboral; </w:t>
      </w:r>
      <w:proofErr w:type="spellStart"/>
      <w:r w:rsidRPr="00C96F0B">
        <w:rPr>
          <w:rFonts w:asciiTheme="minorHAnsi" w:hAnsiTheme="minorHAnsi" w:cs="Arial"/>
          <w:lang w:val="es-ES_tradnl"/>
        </w:rPr>
        <w:t>asi</w:t>
      </w:r>
      <w:proofErr w:type="spellEnd"/>
      <w:r w:rsidRPr="00C96F0B">
        <w:rPr>
          <w:rFonts w:asciiTheme="minorHAnsi" w:hAnsiTheme="minorHAnsi" w:cs="Arial"/>
          <w:lang w:val="es-ES_tradnl"/>
        </w:rPr>
        <w:t xml:space="preserve">́ como del avance </w:t>
      </w:r>
      <w:proofErr w:type="spellStart"/>
      <w:r w:rsidRPr="00C96F0B">
        <w:rPr>
          <w:rFonts w:asciiTheme="minorHAnsi" w:hAnsiTheme="minorHAnsi" w:cs="Arial"/>
          <w:lang w:val="es-ES_tradnl"/>
        </w:rPr>
        <w:t>científico-tecnológico</w:t>
      </w:r>
      <w:proofErr w:type="spellEnd"/>
      <w:r w:rsidRPr="00C96F0B">
        <w:rPr>
          <w:rFonts w:asciiTheme="minorHAnsi" w:hAnsiTheme="minorHAnsi" w:cs="Arial"/>
          <w:lang w:val="es-ES_tradnl"/>
        </w:rPr>
        <w:t>.</w:t>
      </w:r>
    </w:p>
    <w:p w14:paraId="765C718A" w14:textId="77777777" w:rsidR="00795ACA" w:rsidRPr="002B4AEA" w:rsidRDefault="002B4AEA" w:rsidP="00795ACA">
      <w:pPr>
        <w:autoSpaceDE w:val="0"/>
        <w:autoSpaceDN w:val="0"/>
        <w:adjustRightInd w:val="0"/>
        <w:spacing w:before="120" w:line="240" w:lineRule="auto"/>
        <w:jc w:val="both"/>
        <w:rPr>
          <w:rFonts w:cs="Arial"/>
          <w:sz w:val="24"/>
          <w:szCs w:val="24"/>
          <w:lang w:val="es-ES_tradnl"/>
        </w:rPr>
      </w:pPr>
      <w:r w:rsidRPr="002B4AEA">
        <w:rPr>
          <w:rFonts w:cs="Arial"/>
          <w:b/>
          <w:bCs/>
          <w:i/>
          <w:iCs/>
          <w:color w:val="000000"/>
          <w:sz w:val="24"/>
          <w:szCs w:val="24"/>
        </w:rPr>
        <w:t>Evaluación interna:</w:t>
      </w:r>
      <w:r w:rsidRPr="002B4A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102EA1EB"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37CA7B4"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3</w:t>
            </w:r>
            <w:r w:rsidRPr="00816097">
              <w:rPr>
                <w:rFonts w:cs="Arial"/>
                <w:b/>
                <w:color w:val="000000"/>
                <w:sz w:val="20"/>
                <w:szCs w:val="20"/>
                <w:lang w:val="es-ES_tradnl"/>
              </w:rPr>
              <w:t xml:space="preserve">: </w:t>
            </w:r>
            <w:r>
              <w:rPr>
                <w:rFonts w:cs="Arial"/>
                <w:b/>
                <w:color w:val="000000"/>
                <w:sz w:val="20"/>
                <w:szCs w:val="20"/>
                <w:lang w:val="es-ES_tradnl"/>
              </w:rPr>
              <w:t>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703A85DF"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Criterio </w:t>
            </w:r>
            <w:r w:rsidRPr="002B4AEA">
              <w:rPr>
                <w:b/>
              </w:rPr>
              <w:t>3.1  Fundamentación</w:t>
            </w:r>
            <w:r w:rsidRPr="002B4AEA">
              <w:rPr>
                <w:b/>
                <w:lang w:val="es-ES_tradnl"/>
              </w:rPr>
              <w:t>.</w:t>
            </w:r>
          </w:p>
        </w:tc>
      </w:tr>
      <w:tr w:rsidR="00795ACA" w14:paraId="146FA368"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6806690B"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8F8BF6F"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9D4E981"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80ECE15"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B04DBC3"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145A75CB" w14:textId="77777777" w:rsidTr="00795ACA">
        <w:trPr>
          <w:tblHeader/>
          <w:jc w:val="center"/>
        </w:trPr>
        <w:tc>
          <w:tcPr>
            <w:tcW w:w="4003" w:type="dxa"/>
            <w:vMerge/>
            <w:shd w:val="clear" w:color="auto" w:fill="auto"/>
            <w:vAlign w:val="center"/>
          </w:tcPr>
          <w:p w14:paraId="19DC7EE9"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3AFD77FA"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28F088AA"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2EB7A93E"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56E46DF0"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1A79DCDE"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0869E3BE" w14:textId="0864B4D4" w:rsidR="002B4AEA"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3AA8A5B" w14:textId="77777777" w:rsidR="00D9544D" w:rsidRDefault="00D9544D" w:rsidP="002B4AEA">
      <w:pPr>
        <w:autoSpaceDE w:val="0"/>
        <w:autoSpaceDN w:val="0"/>
        <w:adjustRightInd w:val="0"/>
        <w:spacing w:before="120" w:line="240" w:lineRule="auto"/>
        <w:jc w:val="both"/>
        <w:rPr>
          <w:rFonts w:cs="Arial"/>
          <w:color w:val="000000"/>
          <w:sz w:val="24"/>
          <w:szCs w:val="24"/>
          <w:lang w:val="es-ES_tradnl"/>
        </w:rPr>
      </w:pPr>
    </w:p>
    <w:p w14:paraId="0B23FA0B" w14:textId="78FD9784"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0954FC0B" w14:textId="77777777" w:rsidR="00630F89" w:rsidRPr="00DE7B48" w:rsidRDefault="00630F89" w:rsidP="005A5CB7">
      <w:pPr>
        <w:pStyle w:val="Ttulo2"/>
        <w:spacing w:before="360"/>
        <w:rPr>
          <w:lang w:val="es-ES_tradnl"/>
        </w:rPr>
      </w:pPr>
      <w:bookmarkStart w:id="17" w:name="_Toc356467905"/>
      <w:r w:rsidRPr="00DE7B48">
        <w:rPr>
          <w:lang w:val="es-ES_tradnl"/>
        </w:rPr>
        <w:lastRenderedPageBreak/>
        <w:t>Criterio 3.2 Perfiles de Ingreso y Egreso.</w:t>
      </w:r>
      <w:bookmarkEnd w:id="17"/>
      <w:r w:rsidRPr="00DE7B48">
        <w:rPr>
          <w:lang w:val="es-ES_tradnl"/>
        </w:rPr>
        <w:t xml:space="preserve"> </w:t>
      </w:r>
    </w:p>
    <w:p w14:paraId="1C55F6A2" w14:textId="77777777" w:rsidR="00630F89" w:rsidRPr="00DE7B48" w:rsidRDefault="00630F89" w:rsidP="00630F89">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0"/>
        <w:jc w:val="both"/>
        <w:rPr>
          <w:rFonts w:asciiTheme="minorHAnsi" w:hAnsiTheme="minorHAnsi" w:cs="Verdana"/>
          <w:color w:val="000000"/>
          <w:lang w:val="es-ES_tradnl"/>
        </w:rPr>
      </w:pPr>
      <w:r w:rsidRPr="00DE7B48">
        <w:rPr>
          <w:rFonts w:asciiTheme="minorHAnsi" w:hAnsiTheme="minorHAnsi" w:cs="Verdana"/>
          <w:color w:val="000000"/>
          <w:lang w:val="es-ES_tradnl"/>
        </w:rPr>
        <w:t>En este criterio se valoran el perfil de ingreso y el perfil de egreso. Por un lado, si el perfil de ingreso considera adecuadamente los conocimientos y habilidades que deben reunir los aspirantes al programa educativo.</w:t>
      </w:r>
    </w:p>
    <w:p w14:paraId="28E36704" w14:textId="77777777" w:rsidR="00630F89" w:rsidRPr="005214FC" w:rsidRDefault="00630F89" w:rsidP="00630F89">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0"/>
        <w:jc w:val="both"/>
        <w:rPr>
          <w:rFonts w:asciiTheme="minorHAnsi" w:hAnsiTheme="minorHAnsi" w:cs="Verdana"/>
          <w:color w:val="000000"/>
          <w:lang w:val="es-ES_tradnl"/>
        </w:rPr>
      </w:pPr>
      <w:r w:rsidRPr="00DE7B48">
        <w:rPr>
          <w:rFonts w:asciiTheme="minorHAnsi" w:hAnsiTheme="minorHAnsi" w:cs="Verdana"/>
          <w:color w:val="000000"/>
          <w:lang w:val="es-ES_tradnl"/>
        </w:rPr>
        <w:t xml:space="preserve">Por otro lado, es necesario evaluar si existe pertinencia y congruencia de los valores, actitudes, conocimientos y habilidades que </w:t>
      </w:r>
      <w:proofErr w:type="spellStart"/>
      <w:r w:rsidRPr="00DE7B48">
        <w:rPr>
          <w:rFonts w:asciiTheme="minorHAnsi" w:hAnsiTheme="minorHAnsi" w:cs="Verdana"/>
          <w:color w:val="000000"/>
          <w:lang w:val="es-ES_tradnl"/>
        </w:rPr>
        <w:t>señala</w:t>
      </w:r>
      <w:proofErr w:type="spellEnd"/>
      <w:r w:rsidRPr="00DE7B48">
        <w:rPr>
          <w:rFonts w:asciiTheme="minorHAnsi" w:hAnsiTheme="minorHAnsi" w:cs="Verdana"/>
          <w:color w:val="000000"/>
          <w:lang w:val="es-ES_tradnl"/>
        </w:rPr>
        <w:t xml:space="preserve"> el perfil de egreso, con los objetivos del plan de estudios.</w:t>
      </w:r>
    </w:p>
    <w:p w14:paraId="1707258C" w14:textId="77777777" w:rsidR="002B4AEA" w:rsidRPr="00DC2F6D" w:rsidRDefault="002B4AEA" w:rsidP="002B4AEA">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2B4AEA" w14:paraId="6AE8EB3A" w14:textId="77777777" w:rsidTr="003E2EBF">
        <w:trPr>
          <w:jc w:val="center"/>
        </w:trPr>
        <w:tc>
          <w:tcPr>
            <w:tcW w:w="817" w:type="dxa"/>
            <w:shd w:val="clear" w:color="auto" w:fill="9CC2E5" w:themeFill="accent1" w:themeFillTint="99"/>
            <w:vAlign w:val="center"/>
          </w:tcPr>
          <w:p w14:paraId="08382C3A" w14:textId="77777777" w:rsidR="002B4AEA" w:rsidRDefault="002B4AEA" w:rsidP="003E2EBF">
            <w:pPr>
              <w:spacing w:after="0" w:line="240" w:lineRule="auto"/>
              <w:jc w:val="both"/>
              <w:rPr>
                <w:rFonts w:cs="Arial"/>
                <w:sz w:val="24"/>
                <w:szCs w:val="24"/>
              </w:rPr>
            </w:pPr>
          </w:p>
        </w:tc>
        <w:tc>
          <w:tcPr>
            <w:tcW w:w="5954" w:type="dxa"/>
            <w:shd w:val="clear" w:color="auto" w:fill="9CC2E5" w:themeFill="accent1" w:themeFillTint="99"/>
            <w:vAlign w:val="center"/>
          </w:tcPr>
          <w:p w14:paraId="6E0561AB" w14:textId="77777777" w:rsidR="002B4AEA" w:rsidRDefault="002B4AEA" w:rsidP="003E2EB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F80CA97" w14:textId="77777777" w:rsidR="002B4AEA" w:rsidRDefault="002B4AEA" w:rsidP="003E2EBF">
            <w:pPr>
              <w:spacing w:after="0" w:line="240" w:lineRule="auto"/>
              <w:jc w:val="center"/>
              <w:rPr>
                <w:rFonts w:cs="Arial"/>
                <w:sz w:val="24"/>
                <w:szCs w:val="24"/>
              </w:rPr>
            </w:pPr>
            <w:r>
              <w:rPr>
                <w:rFonts w:cs="Arial"/>
                <w:sz w:val="24"/>
                <w:szCs w:val="24"/>
              </w:rPr>
              <w:t>Evidencias</w:t>
            </w:r>
          </w:p>
        </w:tc>
      </w:tr>
      <w:tr w:rsidR="002B4AEA" w14:paraId="3E5F4F9B" w14:textId="77777777" w:rsidTr="003E2EBF">
        <w:trPr>
          <w:jc w:val="center"/>
        </w:trPr>
        <w:tc>
          <w:tcPr>
            <w:tcW w:w="817" w:type="dxa"/>
            <w:vAlign w:val="center"/>
          </w:tcPr>
          <w:p w14:paraId="04951140" w14:textId="0FD0F5BC" w:rsidR="002B4AEA" w:rsidRDefault="002B4AEA" w:rsidP="002B4AEA">
            <w:pPr>
              <w:spacing w:after="0" w:line="240" w:lineRule="auto"/>
              <w:jc w:val="both"/>
              <w:rPr>
                <w:rFonts w:cs="Arial"/>
                <w:sz w:val="24"/>
                <w:szCs w:val="24"/>
              </w:rPr>
            </w:pPr>
            <w:r>
              <w:rPr>
                <w:rFonts w:cs="Arial"/>
                <w:sz w:val="24"/>
                <w:szCs w:val="24"/>
              </w:rPr>
              <w:t>3.2.1.</w:t>
            </w:r>
          </w:p>
        </w:tc>
        <w:tc>
          <w:tcPr>
            <w:tcW w:w="5954" w:type="dxa"/>
            <w:vAlign w:val="center"/>
          </w:tcPr>
          <w:p w14:paraId="65C37D6B" w14:textId="6A9BB714" w:rsidR="002B4AEA" w:rsidRPr="002B4AEA" w:rsidRDefault="002B4AEA" w:rsidP="003E2EBF">
            <w:pPr>
              <w:spacing w:after="120" w:line="240" w:lineRule="auto"/>
              <w:ind w:left="34"/>
              <w:contextualSpacing/>
              <w:jc w:val="both"/>
              <w:rPr>
                <w:rFonts w:cs="Arial"/>
                <w:sz w:val="24"/>
                <w:szCs w:val="24"/>
              </w:rPr>
            </w:pPr>
            <w:r w:rsidRPr="002B4AEA">
              <w:rPr>
                <w:rFonts w:cs="Arial"/>
                <w:sz w:val="24"/>
                <w:szCs w:val="24"/>
                <w:lang w:val="es-ES_tradnl"/>
              </w:rPr>
              <w:t>El plan de estudios contiene el perfil de ingreso de los aspirantes</w:t>
            </w:r>
            <w:r w:rsidRPr="002B4AEA">
              <w:rPr>
                <w:rFonts w:cs="Arial"/>
                <w:sz w:val="24"/>
                <w:szCs w:val="24"/>
              </w:rPr>
              <w:t>.</w:t>
            </w:r>
          </w:p>
        </w:tc>
        <w:tc>
          <w:tcPr>
            <w:tcW w:w="2283" w:type="dxa"/>
            <w:vAlign w:val="center"/>
          </w:tcPr>
          <w:p w14:paraId="17AF626B" w14:textId="77777777" w:rsidR="002B4AEA" w:rsidRDefault="002B4AEA" w:rsidP="003E2EBF">
            <w:pPr>
              <w:spacing w:after="120" w:line="240" w:lineRule="auto"/>
              <w:jc w:val="both"/>
              <w:rPr>
                <w:rFonts w:cs="Arial"/>
                <w:sz w:val="24"/>
                <w:szCs w:val="24"/>
              </w:rPr>
            </w:pPr>
          </w:p>
        </w:tc>
      </w:tr>
      <w:tr w:rsidR="002B4AEA" w14:paraId="62FBE526" w14:textId="77777777" w:rsidTr="003E2EBF">
        <w:trPr>
          <w:jc w:val="center"/>
        </w:trPr>
        <w:tc>
          <w:tcPr>
            <w:tcW w:w="817" w:type="dxa"/>
            <w:vAlign w:val="center"/>
          </w:tcPr>
          <w:p w14:paraId="697DB1A4" w14:textId="0703071A" w:rsidR="002B4AEA" w:rsidRDefault="002B4AEA" w:rsidP="002B4AEA">
            <w:pPr>
              <w:spacing w:after="0" w:line="240" w:lineRule="auto"/>
              <w:jc w:val="both"/>
              <w:rPr>
                <w:rFonts w:cs="Arial"/>
                <w:sz w:val="24"/>
                <w:szCs w:val="24"/>
              </w:rPr>
            </w:pPr>
            <w:r>
              <w:rPr>
                <w:rFonts w:cs="Arial"/>
                <w:sz w:val="24"/>
                <w:szCs w:val="24"/>
              </w:rPr>
              <w:t>3.2.</w:t>
            </w:r>
            <w:r w:rsidRPr="003F76D7">
              <w:rPr>
                <w:rFonts w:cs="Arial"/>
                <w:sz w:val="24"/>
                <w:szCs w:val="24"/>
              </w:rPr>
              <w:t>2.</w:t>
            </w:r>
          </w:p>
        </w:tc>
        <w:tc>
          <w:tcPr>
            <w:tcW w:w="5954" w:type="dxa"/>
            <w:vAlign w:val="center"/>
          </w:tcPr>
          <w:p w14:paraId="1614D399" w14:textId="297675BE" w:rsidR="002B4AEA" w:rsidRPr="002B4AEA" w:rsidRDefault="002B4AEA" w:rsidP="003E2EBF">
            <w:pPr>
              <w:spacing w:after="120" w:line="240" w:lineRule="auto"/>
              <w:contextualSpacing/>
              <w:jc w:val="both"/>
              <w:rPr>
                <w:rFonts w:cs="Arial"/>
                <w:sz w:val="24"/>
                <w:szCs w:val="24"/>
              </w:rPr>
            </w:pPr>
            <w:r w:rsidRPr="002B4AEA">
              <w:rPr>
                <w:rFonts w:cs="Arial"/>
                <w:sz w:val="24"/>
                <w:szCs w:val="24"/>
                <w:lang w:val="es-ES_tradnl"/>
              </w:rPr>
              <w:t>El plan de estudios contiene el perfil de los egresados.</w:t>
            </w:r>
          </w:p>
        </w:tc>
        <w:tc>
          <w:tcPr>
            <w:tcW w:w="2283" w:type="dxa"/>
            <w:vAlign w:val="center"/>
          </w:tcPr>
          <w:p w14:paraId="38064117" w14:textId="77777777" w:rsidR="002B4AEA" w:rsidRDefault="002B4AEA" w:rsidP="003E2EBF">
            <w:pPr>
              <w:spacing w:after="120" w:line="240" w:lineRule="auto"/>
              <w:jc w:val="both"/>
              <w:rPr>
                <w:rFonts w:cs="Arial"/>
                <w:sz w:val="24"/>
                <w:szCs w:val="24"/>
              </w:rPr>
            </w:pPr>
          </w:p>
        </w:tc>
      </w:tr>
      <w:tr w:rsidR="002B4AEA" w14:paraId="54264076" w14:textId="77777777" w:rsidTr="003E2EBF">
        <w:trPr>
          <w:jc w:val="center"/>
        </w:trPr>
        <w:tc>
          <w:tcPr>
            <w:tcW w:w="817" w:type="dxa"/>
            <w:vAlign w:val="center"/>
          </w:tcPr>
          <w:p w14:paraId="7492BBD1" w14:textId="5F07D2BF" w:rsidR="002B4AEA" w:rsidRDefault="002B4AEA" w:rsidP="002B4AEA">
            <w:pPr>
              <w:spacing w:after="0" w:line="240" w:lineRule="auto"/>
              <w:rPr>
                <w:rFonts w:cs="Arial"/>
                <w:sz w:val="24"/>
                <w:szCs w:val="24"/>
              </w:rPr>
            </w:pPr>
            <w:r>
              <w:rPr>
                <w:rFonts w:cs="Arial"/>
                <w:sz w:val="24"/>
                <w:szCs w:val="24"/>
              </w:rPr>
              <w:t>3.2.3.</w:t>
            </w:r>
          </w:p>
        </w:tc>
        <w:tc>
          <w:tcPr>
            <w:tcW w:w="5954" w:type="dxa"/>
            <w:vAlign w:val="center"/>
          </w:tcPr>
          <w:p w14:paraId="3C3C3909" w14:textId="4B395CC2" w:rsidR="002B4AEA" w:rsidRPr="002B4AEA" w:rsidRDefault="002B4AEA" w:rsidP="003E2EBF">
            <w:pPr>
              <w:spacing w:after="120" w:line="240" w:lineRule="auto"/>
              <w:contextualSpacing/>
              <w:jc w:val="both"/>
              <w:rPr>
                <w:rFonts w:cs="Arial"/>
                <w:sz w:val="24"/>
                <w:szCs w:val="24"/>
              </w:rPr>
            </w:pPr>
            <w:r w:rsidRPr="002B4AEA">
              <w:rPr>
                <w:rFonts w:cs="Arial"/>
                <w:sz w:val="24"/>
                <w:szCs w:val="24"/>
                <w:lang w:val="es-ES_tradnl"/>
              </w:rPr>
              <w:t>El plan de estudios está estructurado para que el alumno adquiera los conocimientos fundamentales de la Matemática, desarrolle  las habilidades necesarias para  su profesión y  se apropie de  las actitudes y valores declarados en el perfil de egreso.</w:t>
            </w:r>
          </w:p>
        </w:tc>
        <w:tc>
          <w:tcPr>
            <w:tcW w:w="2283" w:type="dxa"/>
            <w:vAlign w:val="center"/>
          </w:tcPr>
          <w:p w14:paraId="6D64EEB3" w14:textId="77777777" w:rsidR="002B4AEA" w:rsidRDefault="002B4AEA" w:rsidP="003E2EBF">
            <w:pPr>
              <w:spacing w:after="120" w:line="240" w:lineRule="auto"/>
              <w:jc w:val="both"/>
              <w:rPr>
                <w:rFonts w:cs="Arial"/>
                <w:sz w:val="24"/>
                <w:szCs w:val="24"/>
              </w:rPr>
            </w:pPr>
          </w:p>
        </w:tc>
      </w:tr>
    </w:tbl>
    <w:p w14:paraId="13331737" w14:textId="77777777" w:rsidR="00992817" w:rsidRDefault="00992817" w:rsidP="00992817">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78E0CC14" w14:textId="77777777"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El perfil de ingreso está bien definido en forma clara en función de conocimientos, habilidades y actitudes y está publicado.</w:t>
      </w:r>
    </w:p>
    <w:p w14:paraId="61FBC6E4" w14:textId="77777777"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 xml:space="preserve">El perfil de egreso es consistente con  el objetivo del PE. </w:t>
      </w:r>
    </w:p>
    <w:p w14:paraId="1309F4B1" w14:textId="77777777"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El perfil de egreso está publicado y es del conocimiento de los estudiantes y académicos del programa.</w:t>
      </w:r>
    </w:p>
    <w:p w14:paraId="04BFB1D7" w14:textId="49CA3FC9"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El perfil de egreso es pertinente con las n</w:t>
      </w:r>
      <w:r w:rsidR="00CE5AF1">
        <w:rPr>
          <w:rFonts w:asciiTheme="minorHAnsi" w:hAnsiTheme="minorHAnsi" w:cs="Arial"/>
          <w:lang w:val="es-ES_tradnl"/>
        </w:rPr>
        <w:t>ecesidades del mercado laboral.</w:t>
      </w:r>
    </w:p>
    <w:p w14:paraId="6A979566" w14:textId="77777777" w:rsidR="00795ACA" w:rsidRPr="002B4AEA" w:rsidRDefault="002B4AEA" w:rsidP="00795ACA">
      <w:pPr>
        <w:autoSpaceDE w:val="0"/>
        <w:autoSpaceDN w:val="0"/>
        <w:adjustRightInd w:val="0"/>
        <w:spacing w:before="120" w:line="240" w:lineRule="auto"/>
        <w:jc w:val="both"/>
        <w:rPr>
          <w:rFonts w:cs="Arial"/>
          <w:sz w:val="24"/>
          <w:szCs w:val="24"/>
          <w:lang w:val="es-ES_tradnl"/>
        </w:rPr>
      </w:pPr>
      <w:r w:rsidRPr="002B4AEA">
        <w:rPr>
          <w:rFonts w:cs="Arial"/>
          <w:b/>
          <w:bCs/>
          <w:i/>
          <w:iCs/>
          <w:color w:val="000000"/>
          <w:sz w:val="24"/>
          <w:szCs w:val="24"/>
        </w:rPr>
        <w:t>Evaluación interna:</w:t>
      </w:r>
      <w:r w:rsidRPr="002B4A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250F3976"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44B48D7"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3</w:t>
            </w:r>
            <w:r w:rsidRPr="00816097">
              <w:rPr>
                <w:rFonts w:cs="Arial"/>
                <w:b/>
                <w:color w:val="000000"/>
                <w:sz w:val="20"/>
                <w:szCs w:val="20"/>
                <w:lang w:val="es-ES_tradnl"/>
              </w:rPr>
              <w:t xml:space="preserve">: </w:t>
            </w:r>
            <w:r>
              <w:rPr>
                <w:rFonts w:cs="Arial"/>
                <w:b/>
                <w:color w:val="000000"/>
                <w:sz w:val="20"/>
                <w:szCs w:val="20"/>
                <w:lang w:val="es-ES_tradnl"/>
              </w:rPr>
              <w:t>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67363153"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Criterio </w:t>
            </w:r>
            <w:r>
              <w:rPr>
                <w:b/>
              </w:rPr>
              <w:t>3.2</w:t>
            </w:r>
            <w:r w:rsidRPr="002B4AEA">
              <w:rPr>
                <w:b/>
              </w:rPr>
              <w:t xml:space="preserve">  </w:t>
            </w:r>
            <w:r>
              <w:rPr>
                <w:b/>
              </w:rPr>
              <w:t>Perfiles de ingreso y de egreso</w:t>
            </w:r>
            <w:r w:rsidRPr="002B4AEA">
              <w:rPr>
                <w:b/>
                <w:lang w:val="es-ES_tradnl"/>
              </w:rPr>
              <w:t>.</w:t>
            </w:r>
          </w:p>
        </w:tc>
      </w:tr>
      <w:tr w:rsidR="00795ACA" w14:paraId="1039EE1B"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541C2474"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6AF660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1E93BD6"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BA943C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779AFF1D"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79233E63" w14:textId="77777777" w:rsidTr="00795ACA">
        <w:trPr>
          <w:tblHeader/>
          <w:jc w:val="center"/>
        </w:trPr>
        <w:tc>
          <w:tcPr>
            <w:tcW w:w="4003" w:type="dxa"/>
            <w:vMerge/>
            <w:shd w:val="clear" w:color="auto" w:fill="auto"/>
            <w:vAlign w:val="center"/>
          </w:tcPr>
          <w:p w14:paraId="19702AF2"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7F2C5509"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62C73347"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0F07121F"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1D4EF53F"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36ADC342"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52C038D1" w14:textId="501AFECC" w:rsidR="002B4AEA"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C9FF06F" w14:textId="77777777" w:rsidR="000A2F43" w:rsidRDefault="000A2F43" w:rsidP="000A2F43">
      <w:pPr>
        <w:autoSpaceDE w:val="0"/>
        <w:autoSpaceDN w:val="0"/>
        <w:adjustRightInd w:val="0"/>
        <w:spacing w:line="240" w:lineRule="auto"/>
        <w:jc w:val="both"/>
        <w:rPr>
          <w:rFonts w:cs="Arial"/>
          <w:color w:val="000000"/>
          <w:sz w:val="24"/>
          <w:szCs w:val="24"/>
          <w:lang w:val="es-ES_tradnl"/>
        </w:rPr>
      </w:pPr>
    </w:p>
    <w:p w14:paraId="5CB3CE48" w14:textId="77777777" w:rsidR="00D9544D" w:rsidRDefault="00D9544D" w:rsidP="000A2F43">
      <w:pPr>
        <w:autoSpaceDE w:val="0"/>
        <w:autoSpaceDN w:val="0"/>
        <w:adjustRightInd w:val="0"/>
        <w:spacing w:line="240" w:lineRule="auto"/>
        <w:jc w:val="both"/>
        <w:rPr>
          <w:rFonts w:cs="Arial"/>
          <w:color w:val="000000"/>
          <w:sz w:val="24"/>
          <w:szCs w:val="24"/>
          <w:lang w:val="es-ES_tradnl"/>
        </w:rPr>
      </w:pPr>
    </w:p>
    <w:p w14:paraId="63FDE268" w14:textId="0786E2B4"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29FCC0C" w14:textId="77777777" w:rsidR="00630F89" w:rsidRPr="00DE7B48" w:rsidRDefault="00630F89" w:rsidP="005A5CB7">
      <w:pPr>
        <w:pStyle w:val="Ttulo2"/>
        <w:spacing w:before="360"/>
        <w:rPr>
          <w:lang w:val="es-ES_tradnl"/>
        </w:rPr>
      </w:pPr>
      <w:bookmarkStart w:id="18" w:name="_Toc356467906"/>
      <w:r w:rsidRPr="00DE7B48">
        <w:rPr>
          <w:lang w:val="es-ES_tradnl"/>
        </w:rPr>
        <w:lastRenderedPageBreak/>
        <w:t>Criterio 3.3 Normativa para la permanencia, egreso y revalidación.</w:t>
      </w:r>
      <w:bookmarkEnd w:id="18"/>
      <w:r w:rsidRPr="00DE7B48">
        <w:rPr>
          <w:lang w:val="es-ES_tradnl"/>
        </w:rPr>
        <w:t xml:space="preserve"> </w:t>
      </w:r>
    </w:p>
    <w:p w14:paraId="5763BFE0" w14:textId="77777777" w:rsidR="00630F89" w:rsidRPr="00DE7B48" w:rsidRDefault="00630F89" w:rsidP="00630F89">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En este criterio se evalúa si se cuenta con una normativa que señale claramente los requisitos de permanencia,  equivalencia, revalidación y egreso del programa académico; y si ésta se difunde adecuadamente entre la comunidad estudiantil.</w:t>
      </w:r>
    </w:p>
    <w:p w14:paraId="28D326FB" w14:textId="77777777" w:rsidR="003E2EBF" w:rsidRPr="00DC2F6D" w:rsidRDefault="003E2EBF" w:rsidP="003E2EBF">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3E2EBF" w14:paraId="0D4683CC" w14:textId="77777777" w:rsidTr="003E2EBF">
        <w:trPr>
          <w:jc w:val="center"/>
        </w:trPr>
        <w:tc>
          <w:tcPr>
            <w:tcW w:w="817" w:type="dxa"/>
            <w:shd w:val="clear" w:color="auto" w:fill="9CC2E5" w:themeFill="accent1" w:themeFillTint="99"/>
            <w:vAlign w:val="center"/>
          </w:tcPr>
          <w:p w14:paraId="478B2135" w14:textId="77777777" w:rsidR="003E2EBF" w:rsidRDefault="003E2EBF" w:rsidP="003E2EBF">
            <w:pPr>
              <w:spacing w:after="0" w:line="240" w:lineRule="auto"/>
              <w:jc w:val="both"/>
              <w:rPr>
                <w:rFonts w:cs="Arial"/>
                <w:sz w:val="24"/>
                <w:szCs w:val="24"/>
              </w:rPr>
            </w:pPr>
          </w:p>
        </w:tc>
        <w:tc>
          <w:tcPr>
            <w:tcW w:w="5954" w:type="dxa"/>
            <w:shd w:val="clear" w:color="auto" w:fill="9CC2E5" w:themeFill="accent1" w:themeFillTint="99"/>
            <w:vAlign w:val="center"/>
          </w:tcPr>
          <w:p w14:paraId="3F85C6AB" w14:textId="77777777" w:rsidR="003E2EBF" w:rsidRDefault="003E2EBF" w:rsidP="003E2EB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A2374DA" w14:textId="77777777" w:rsidR="003E2EBF" w:rsidRDefault="003E2EBF" w:rsidP="003E2EBF">
            <w:pPr>
              <w:spacing w:after="0" w:line="240" w:lineRule="auto"/>
              <w:jc w:val="center"/>
              <w:rPr>
                <w:rFonts w:cs="Arial"/>
                <w:sz w:val="24"/>
                <w:szCs w:val="24"/>
              </w:rPr>
            </w:pPr>
            <w:r>
              <w:rPr>
                <w:rFonts w:cs="Arial"/>
                <w:sz w:val="24"/>
                <w:szCs w:val="24"/>
              </w:rPr>
              <w:t>Evidencias</w:t>
            </w:r>
          </w:p>
        </w:tc>
      </w:tr>
      <w:tr w:rsidR="003E2EBF" w14:paraId="0464CFA9" w14:textId="77777777" w:rsidTr="003E2EBF">
        <w:trPr>
          <w:jc w:val="center"/>
        </w:trPr>
        <w:tc>
          <w:tcPr>
            <w:tcW w:w="817" w:type="dxa"/>
            <w:vAlign w:val="center"/>
          </w:tcPr>
          <w:p w14:paraId="653AF037" w14:textId="0103A851" w:rsidR="003E2EBF" w:rsidRDefault="003E2EBF" w:rsidP="003E2EBF">
            <w:pPr>
              <w:spacing w:after="0" w:line="240" w:lineRule="auto"/>
              <w:jc w:val="both"/>
              <w:rPr>
                <w:rFonts w:cs="Arial"/>
                <w:sz w:val="24"/>
                <w:szCs w:val="24"/>
              </w:rPr>
            </w:pPr>
            <w:r>
              <w:rPr>
                <w:rFonts w:cs="Arial"/>
                <w:sz w:val="24"/>
                <w:szCs w:val="24"/>
              </w:rPr>
              <w:t>3.3.1.</w:t>
            </w:r>
          </w:p>
        </w:tc>
        <w:tc>
          <w:tcPr>
            <w:tcW w:w="5954" w:type="dxa"/>
            <w:vAlign w:val="center"/>
          </w:tcPr>
          <w:p w14:paraId="211E5648" w14:textId="28F4D66D" w:rsidR="003E2EBF" w:rsidRPr="002B4AEA" w:rsidRDefault="003E2EBF" w:rsidP="003E2EBF">
            <w:pPr>
              <w:spacing w:after="120" w:line="240" w:lineRule="auto"/>
              <w:ind w:left="34"/>
              <w:contextualSpacing/>
              <w:jc w:val="both"/>
              <w:rPr>
                <w:rFonts w:cs="Arial"/>
                <w:sz w:val="24"/>
                <w:szCs w:val="24"/>
              </w:rPr>
            </w:pPr>
            <w:r w:rsidRPr="00DE7B48">
              <w:rPr>
                <w:rFonts w:cs="Arial"/>
                <w:lang w:val="es-ES_tradnl"/>
              </w:rPr>
              <w:t>Existe normat</w:t>
            </w:r>
            <w:r>
              <w:rPr>
                <w:rFonts w:cs="Arial"/>
                <w:lang w:val="es-ES_tradnl"/>
              </w:rPr>
              <w:t xml:space="preserve">iva para la </w:t>
            </w:r>
            <w:r w:rsidRPr="00DE7B48">
              <w:rPr>
                <w:rFonts w:cs="Arial"/>
                <w:lang w:val="es-ES_tradnl"/>
              </w:rPr>
              <w:t>permanencia y egreso del programa</w:t>
            </w:r>
            <w:r w:rsidRPr="002B4AEA">
              <w:rPr>
                <w:rFonts w:cs="Arial"/>
                <w:sz w:val="24"/>
                <w:szCs w:val="24"/>
              </w:rPr>
              <w:t>.</w:t>
            </w:r>
          </w:p>
        </w:tc>
        <w:tc>
          <w:tcPr>
            <w:tcW w:w="2283" w:type="dxa"/>
            <w:vAlign w:val="center"/>
          </w:tcPr>
          <w:p w14:paraId="23E0DC01" w14:textId="77777777" w:rsidR="003E2EBF" w:rsidRDefault="003E2EBF" w:rsidP="003E2EBF">
            <w:pPr>
              <w:spacing w:after="120" w:line="240" w:lineRule="auto"/>
              <w:jc w:val="both"/>
              <w:rPr>
                <w:rFonts w:cs="Arial"/>
                <w:sz w:val="24"/>
                <w:szCs w:val="24"/>
              </w:rPr>
            </w:pPr>
          </w:p>
        </w:tc>
      </w:tr>
      <w:tr w:rsidR="003E2EBF" w14:paraId="74E189A3" w14:textId="77777777" w:rsidTr="003E2EBF">
        <w:trPr>
          <w:jc w:val="center"/>
        </w:trPr>
        <w:tc>
          <w:tcPr>
            <w:tcW w:w="817" w:type="dxa"/>
            <w:vAlign w:val="center"/>
          </w:tcPr>
          <w:p w14:paraId="2A7F29D6" w14:textId="78D4C19D" w:rsidR="003E2EBF" w:rsidRDefault="003E2EBF" w:rsidP="003E2EBF">
            <w:pPr>
              <w:spacing w:after="0" w:line="240" w:lineRule="auto"/>
              <w:jc w:val="both"/>
              <w:rPr>
                <w:rFonts w:cs="Arial"/>
                <w:sz w:val="24"/>
                <w:szCs w:val="24"/>
              </w:rPr>
            </w:pPr>
            <w:r>
              <w:rPr>
                <w:rFonts w:cs="Arial"/>
                <w:sz w:val="24"/>
                <w:szCs w:val="24"/>
              </w:rPr>
              <w:t>3.3.</w:t>
            </w:r>
            <w:r w:rsidRPr="003F76D7">
              <w:rPr>
                <w:rFonts w:cs="Arial"/>
                <w:sz w:val="24"/>
                <w:szCs w:val="24"/>
              </w:rPr>
              <w:t>2.</w:t>
            </w:r>
          </w:p>
        </w:tc>
        <w:tc>
          <w:tcPr>
            <w:tcW w:w="5954" w:type="dxa"/>
            <w:vAlign w:val="center"/>
          </w:tcPr>
          <w:p w14:paraId="6B74CD5B" w14:textId="0F62A446" w:rsidR="003E2EBF" w:rsidRPr="002B4AEA" w:rsidRDefault="003E2EBF" w:rsidP="003E2EBF">
            <w:pPr>
              <w:spacing w:after="120" w:line="240" w:lineRule="auto"/>
              <w:contextualSpacing/>
              <w:jc w:val="both"/>
              <w:rPr>
                <w:rFonts w:cs="Arial"/>
                <w:sz w:val="24"/>
                <w:szCs w:val="24"/>
              </w:rPr>
            </w:pPr>
            <w:r>
              <w:rPr>
                <w:rFonts w:cs="Arial"/>
                <w:lang w:val="es-ES_tradnl"/>
              </w:rPr>
              <w:t xml:space="preserve">Se cuenta con normativa para la </w:t>
            </w:r>
            <w:r w:rsidRPr="00DE7B48">
              <w:rPr>
                <w:rFonts w:cs="Arial"/>
                <w:lang w:val="es-ES_tradnl"/>
              </w:rPr>
              <w:t>equivalencia y revalidación</w:t>
            </w:r>
            <w:r>
              <w:rPr>
                <w:rFonts w:cs="Arial"/>
                <w:lang w:val="es-ES_tradnl"/>
              </w:rPr>
              <w:t xml:space="preserve"> de </w:t>
            </w:r>
            <w:r w:rsidRPr="00DE7B48">
              <w:rPr>
                <w:rFonts w:cs="Arial"/>
                <w:lang w:val="es-ES_tradnl"/>
              </w:rPr>
              <w:t>estudios</w:t>
            </w:r>
            <w:r w:rsidRPr="002B4AEA">
              <w:rPr>
                <w:rFonts w:cs="Arial"/>
                <w:sz w:val="24"/>
                <w:szCs w:val="24"/>
                <w:lang w:val="es-ES_tradnl"/>
              </w:rPr>
              <w:t>.</w:t>
            </w:r>
          </w:p>
        </w:tc>
        <w:tc>
          <w:tcPr>
            <w:tcW w:w="2283" w:type="dxa"/>
            <w:vAlign w:val="center"/>
          </w:tcPr>
          <w:p w14:paraId="7AF71B5C" w14:textId="77777777" w:rsidR="003E2EBF" w:rsidRDefault="003E2EBF" w:rsidP="003E2EBF">
            <w:pPr>
              <w:spacing w:after="120" w:line="240" w:lineRule="auto"/>
              <w:jc w:val="both"/>
              <w:rPr>
                <w:rFonts w:cs="Arial"/>
                <w:sz w:val="24"/>
                <w:szCs w:val="24"/>
              </w:rPr>
            </w:pPr>
          </w:p>
        </w:tc>
      </w:tr>
    </w:tbl>
    <w:p w14:paraId="6F9031B7" w14:textId="77777777" w:rsidR="00BE6C3F" w:rsidRDefault="00BE6C3F" w:rsidP="003E2EBF">
      <w:pPr>
        <w:spacing w:before="120" w:after="0" w:line="240" w:lineRule="auto"/>
        <w:rPr>
          <w:rFonts w:cs="Arial"/>
          <w:b/>
          <w:i/>
          <w:sz w:val="24"/>
          <w:szCs w:val="24"/>
        </w:rPr>
      </w:pPr>
      <w:r>
        <w:rPr>
          <w:rFonts w:cs="Arial"/>
          <w:b/>
          <w:i/>
          <w:sz w:val="24"/>
          <w:szCs w:val="24"/>
        </w:rPr>
        <w:t>Estándares:</w:t>
      </w:r>
    </w:p>
    <w:p w14:paraId="0CB3D2B7" w14:textId="77777777" w:rsidR="00BE6C3F" w:rsidRPr="00BE6C3F" w:rsidRDefault="00BE6C3F" w:rsidP="00CA50FA">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 xml:space="preserve">La normativa institucional para la permanencia y egreso de los estudiantes está publicada y es difundida entre la comunidad académica. </w:t>
      </w:r>
    </w:p>
    <w:p w14:paraId="69A7775E" w14:textId="77777777" w:rsidR="00BE6C3F" w:rsidRPr="00BE6C3F" w:rsidRDefault="00BE6C3F" w:rsidP="00CA50FA">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La normativa institucional para la  equivalencia y revalidación de estudios está publicada.</w:t>
      </w:r>
    </w:p>
    <w:p w14:paraId="589B4D85" w14:textId="77777777" w:rsidR="00BE6C3F" w:rsidRPr="00BE6C3F" w:rsidRDefault="00BE6C3F" w:rsidP="00CA50FA">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Está establecido el periodo máximo en que el estudiante debe concluir sus estudios.</w:t>
      </w:r>
    </w:p>
    <w:p w14:paraId="1405631D" w14:textId="78CEAD10" w:rsidR="00BE6C3F" w:rsidRPr="003E2EBF" w:rsidRDefault="00BE6C3F" w:rsidP="00630F89">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La normativa institucional para la permanencia y egreso de los estudiantes así como para la  equivalencia y revalidación de estudios es pertinente para facilitar su tránsito en el plan de estudios.</w:t>
      </w:r>
    </w:p>
    <w:p w14:paraId="0F7C152E" w14:textId="77777777" w:rsidR="00795ACA" w:rsidRPr="002B4AEA" w:rsidRDefault="003E2EBF" w:rsidP="00795ACA">
      <w:pPr>
        <w:autoSpaceDE w:val="0"/>
        <w:autoSpaceDN w:val="0"/>
        <w:adjustRightInd w:val="0"/>
        <w:spacing w:before="120" w:line="240" w:lineRule="auto"/>
        <w:jc w:val="both"/>
        <w:rPr>
          <w:rFonts w:cs="Arial"/>
          <w:sz w:val="24"/>
          <w:szCs w:val="24"/>
          <w:lang w:val="es-ES_tradnl"/>
        </w:rPr>
      </w:pPr>
      <w:r w:rsidRPr="002B4AEA">
        <w:rPr>
          <w:rFonts w:cs="Arial"/>
          <w:b/>
          <w:bCs/>
          <w:i/>
          <w:iCs/>
          <w:color w:val="000000"/>
          <w:sz w:val="24"/>
          <w:szCs w:val="24"/>
        </w:rPr>
        <w:t>Evaluación interna:</w:t>
      </w:r>
      <w:r w:rsidRPr="002B4A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140BC41E"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6454268" w14:textId="77777777" w:rsidR="00795ACA" w:rsidRPr="007E7C7A" w:rsidRDefault="00795ACA" w:rsidP="00795ACA">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4A114834" w14:textId="77777777" w:rsidR="00795ACA" w:rsidRPr="007E7C7A" w:rsidRDefault="00795ACA" w:rsidP="00795ACA">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sidRPr="007E7C7A">
              <w:rPr>
                <w:b/>
                <w:sz w:val="20"/>
                <w:szCs w:val="20"/>
              </w:rPr>
              <w:t xml:space="preserve">3.3  </w:t>
            </w:r>
            <w:r w:rsidRPr="007E7C7A">
              <w:rPr>
                <w:b/>
                <w:sz w:val="20"/>
                <w:szCs w:val="20"/>
                <w:lang w:val="es-ES_tradnl"/>
              </w:rPr>
              <w:t>Normativa para la permanencia, egreso y revalidación.</w:t>
            </w:r>
          </w:p>
        </w:tc>
      </w:tr>
      <w:tr w:rsidR="00795ACA" w14:paraId="4E26A4BF"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226F627B"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621C946"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9334BE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FF4F0E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2CBC3E3"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59863ABA" w14:textId="77777777" w:rsidTr="00795ACA">
        <w:trPr>
          <w:tblHeader/>
          <w:jc w:val="center"/>
        </w:trPr>
        <w:tc>
          <w:tcPr>
            <w:tcW w:w="4003" w:type="dxa"/>
            <w:vMerge/>
            <w:shd w:val="clear" w:color="auto" w:fill="auto"/>
            <w:vAlign w:val="center"/>
          </w:tcPr>
          <w:p w14:paraId="3B8AFF97"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5E7C1347"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58FC7950"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68C6C8D4"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2D1353E5"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056C386A"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3E4925FD" w14:textId="43288B13" w:rsidR="003E2EBF"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7DFA05C" w14:textId="77777777" w:rsidR="000A2F43" w:rsidRDefault="000A2F43" w:rsidP="003E2EBF">
      <w:pPr>
        <w:autoSpaceDE w:val="0"/>
        <w:autoSpaceDN w:val="0"/>
        <w:adjustRightInd w:val="0"/>
        <w:spacing w:before="120" w:line="240" w:lineRule="auto"/>
        <w:jc w:val="both"/>
        <w:rPr>
          <w:rFonts w:cs="Arial"/>
          <w:color w:val="000000"/>
          <w:sz w:val="24"/>
          <w:szCs w:val="24"/>
          <w:lang w:val="es-ES_tradnl"/>
        </w:rPr>
      </w:pPr>
    </w:p>
    <w:p w14:paraId="59E028B7" w14:textId="77777777" w:rsidR="00D9544D" w:rsidRDefault="00D9544D" w:rsidP="003E2EBF">
      <w:pPr>
        <w:autoSpaceDE w:val="0"/>
        <w:autoSpaceDN w:val="0"/>
        <w:adjustRightInd w:val="0"/>
        <w:spacing w:before="120" w:line="240" w:lineRule="auto"/>
        <w:jc w:val="both"/>
        <w:rPr>
          <w:rFonts w:cs="Arial"/>
          <w:color w:val="000000"/>
          <w:sz w:val="24"/>
          <w:szCs w:val="24"/>
          <w:lang w:val="es-ES_tradnl"/>
        </w:rPr>
      </w:pPr>
    </w:p>
    <w:p w14:paraId="3DAD643A" w14:textId="539D700B"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1A41FD1F" w14:textId="77777777" w:rsidR="00630F89" w:rsidRPr="00DE7B48" w:rsidRDefault="00630F89" w:rsidP="005A5CB7">
      <w:pPr>
        <w:pStyle w:val="Ttulo2"/>
        <w:spacing w:before="360"/>
        <w:rPr>
          <w:lang w:val="es-ES_tradnl"/>
        </w:rPr>
      </w:pPr>
      <w:bookmarkStart w:id="19" w:name="_Toc356467907"/>
      <w:r w:rsidRPr="00DE7B48">
        <w:rPr>
          <w:lang w:val="es-ES_tradnl"/>
        </w:rPr>
        <w:lastRenderedPageBreak/>
        <w:t>Criterio 3.4 Programa de Asignaturas.</w:t>
      </w:r>
      <w:bookmarkEnd w:id="19"/>
      <w:r w:rsidRPr="00DE7B48">
        <w:rPr>
          <w:lang w:val="es-ES_tradnl"/>
        </w:rPr>
        <w:t xml:space="preserve"> </w:t>
      </w:r>
    </w:p>
    <w:p w14:paraId="70984ACD" w14:textId="2804D891" w:rsidR="00630F89" w:rsidRPr="00DE7B48" w:rsidRDefault="005C72E4"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Pr>
          <w:rFonts w:cs="Verdana"/>
          <w:color w:val="000000"/>
          <w:sz w:val="24"/>
          <w:szCs w:val="24"/>
        </w:rPr>
        <w:t>En este criterio se evalú</w:t>
      </w:r>
      <w:r w:rsidR="00630F89" w:rsidRPr="00DE7B48">
        <w:rPr>
          <w:rFonts w:cs="Verdana"/>
          <w:color w:val="000000"/>
          <w:sz w:val="24"/>
          <w:szCs w:val="24"/>
        </w:rPr>
        <w:t>a si:</w:t>
      </w:r>
    </w:p>
    <w:p w14:paraId="1D7A91B0" w14:textId="1453AB83"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Es adecuada la articulación horizonta</w:t>
      </w:r>
      <w:r w:rsidR="00F34D7E">
        <w:rPr>
          <w:rFonts w:cs="Verdana"/>
          <w:color w:val="000000"/>
          <w:sz w:val="24"/>
          <w:szCs w:val="24"/>
        </w:rPr>
        <w:t>l y vertical de las asignaturas.</w:t>
      </w:r>
    </w:p>
    <w:p w14:paraId="0233C01E" w14:textId="14566B17"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Existe congruencia entre los objetivos de los programas de a</w:t>
      </w:r>
      <w:r w:rsidR="00F34D7E">
        <w:rPr>
          <w:rFonts w:cs="Verdana"/>
          <w:color w:val="000000"/>
          <w:sz w:val="24"/>
          <w:szCs w:val="24"/>
        </w:rPr>
        <w:t>signatura y el perfil de egreso.</w:t>
      </w:r>
    </w:p>
    <w:p w14:paraId="165DF4B3" w14:textId="6FD9EB9E"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Son claros los siguientes señalamientos en los programas de asignatura: la fundamentación, el objetivo general y los específicos, contenido temático, metodología (estrategias, técnicas, recursos didácticos, utilización de las TIC, entre otros), formas de evaluación, bibliografía y perfil del docente</w:t>
      </w:r>
      <w:r w:rsidR="00F34D7E">
        <w:rPr>
          <w:rFonts w:cs="Verdana"/>
          <w:color w:val="000000"/>
          <w:sz w:val="24"/>
          <w:szCs w:val="24"/>
        </w:rPr>
        <w:t>.</w:t>
      </w:r>
    </w:p>
    <w:p w14:paraId="2D813A8B" w14:textId="6FBAE459"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Están debidamente definidas las asignaturas que constituyen las diferentes etapas de formación, las obligatorias, las optativas, y las que se tienen en común</w:t>
      </w:r>
      <w:r w:rsidR="00F34D7E">
        <w:rPr>
          <w:rFonts w:cs="Verdana"/>
          <w:color w:val="000000"/>
          <w:sz w:val="24"/>
          <w:szCs w:val="24"/>
        </w:rPr>
        <w:t xml:space="preserve"> con otros programas educativos.</w:t>
      </w:r>
    </w:p>
    <w:p w14:paraId="51AFA3DD" w14:textId="77777777" w:rsidR="00630F89" w:rsidRPr="00940BE8" w:rsidRDefault="00630F89" w:rsidP="00630F89">
      <w:pPr>
        <w:widowControl w:val="0"/>
        <w:tabs>
          <w:tab w:val="left" w:pos="220"/>
        </w:tabs>
        <w:autoSpaceDE w:val="0"/>
        <w:autoSpaceDN w:val="0"/>
        <w:adjustRightInd w:val="0"/>
        <w:spacing w:after="120" w:line="240" w:lineRule="auto"/>
        <w:ind w:left="993" w:hanging="284"/>
        <w:jc w:val="both"/>
        <w:rPr>
          <w:rFonts w:cs="Verdana"/>
          <w:color w:val="000000"/>
          <w:sz w:val="24"/>
          <w:szCs w:val="24"/>
        </w:rPr>
      </w:pPr>
      <w:r w:rsidRPr="00DE7B48">
        <w:rPr>
          <w:rFonts w:cs="Verdana"/>
          <w:color w:val="000000"/>
          <w:sz w:val="24"/>
          <w:szCs w:val="24"/>
        </w:rPr>
        <w:t>• Existen mecanismos a cargo de cuerpos colegiados para la revisión y actualización permanente de los programas de asignatura.</w:t>
      </w:r>
    </w:p>
    <w:p w14:paraId="10AB6D03" w14:textId="77777777" w:rsidR="00843209" w:rsidRPr="00DC2F6D" w:rsidRDefault="00843209" w:rsidP="00843209">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843209" w14:paraId="6A95F13A" w14:textId="77777777" w:rsidTr="0012346F">
        <w:trPr>
          <w:jc w:val="center"/>
        </w:trPr>
        <w:tc>
          <w:tcPr>
            <w:tcW w:w="817" w:type="dxa"/>
            <w:shd w:val="clear" w:color="auto" w:fill="9CC2E5" w:themeFill="accent1" w:themeFillTint="99"/>
            <w:vAlign w:val="center"/>
          </w:tcPr>
          <w:p w14:paraId="1B81BF7E" w14:textId="77777777" w:rsidR="00843209" w:rsidRDefault="00843209" w:rsidP="0012346F">
            <w:pPr>
              <w:spacing w:after="0" w:line="240" w:lineRule="auto"/>
              <w:jc w:val="both"/>
              <w:rPr>
                <w:rFonts w:cs="Arial"/>
                <w:sz w:val="24"/>
                <w:szCs w:val="24"/>
              </w:rPr>
            </w:pPr>
          </w:p>
        </w:tc>
        <w:tc>
          <w:tcPr>
            <w:tcW w:w="5954" w:type="dxa"/>
            <w:shd w:val="clear" w:color="auto" w:fill="9CC2E5" w:themeFill="accent1" w:themeFillTint="99"/>
            <w:vAlign w:val="center"/>
          </w:tcPr>
          <w:p w14:paraId="5B9C0F7A" w14:textId="77777777" w:rsidR="00843209" w:rsidRDefault="00843209" w:rsidP="0012346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D0A98D6" w14:textId="77777777" w:rsidR="00843209" w:rsidRDefault="00843209" w:rsidP="0012346F">
            <w:pPr>
              <w:spacing w:after="0" w:line="240" w:lineRule="auto"/>
              <w:jc w:val="center"/>
              <w:rPr>
                <w:rFonts w:cs="Arial"/>
                <w:sz w:val="24"/>
                <w:szCs w:val="24"/>
              </w:rPr>
            </w:pPr>
            <w:r>
              <w:rPr>
                <w:rFonts w:cs="Arial"/>
                <w:sz w:val="24"/>
                <w:szCs w:val="24"/>
              </w:rPr>
              <w:t>Evidencias</w:t>
            </w:r>
          </w:p>
        </w:tc>
      </w:tr>
      <w:tr w:rsidR="00843209" w14:paraId="5C22F660" w14:textId="77777777" w:rsidTr="0012346F">
        <w:trPr>
          <w:jc w:val="center"/>
        </w:trPr>
        <w:tc>
          <w:tcPr>
            <w:tcW w:w="817" w:type="dxa"/>
            <w:vAlign w:val="center"/>
          </w:tcPr>
          <w:p w14:paraId="155433B6" w14:textId="54ACADD2" w:rsidR="00843209" w:rsidRDefault="00843209" w:rsidP="0012346F">
            <w:pPr>
              <w:spacing w:after="0" w:line="240" w:lineRule="auto"/>
              <w:jc w:val="both"/>
              <w:rPr>
                <w:rFonts w:cs="Arial"/>
                <w:sz w:val="24"/>
                <w:szCs w:val="24"/>
              </w:rPr>
            </w:pPr>
            <w:r>
              <w:rPr>
                <w:rFonts w:cs="Arial"/>
                <w:sz w:val="24"/>
                <w:szCs w:val="24"/>
              </w:rPr>
              <w:t>3.4.1.</w:t>
            </w:r>
          </w:p>
        </w:tc>
        <w:tc>
          <w:tcPr>
            <w:tcW w:w="5954" w:type="dxa"/>
            <w:vAlign w:val="center"/>
          </w:tcPr>
          <w:p w14:paraId="5A508756" w14:textId="699D1C0B" w:rsidR="00843209" w:rsidRPr="00843209" w:rsidRDefault="00843209" w:rsidP="0012346F">
            <w:pPr>
              <w:spacing w:after="120" w:line="240" w:lineRule="auto"/>
              <w:ind w:left="34"/>
              <w:contextualSpacing/>
              <w:jc w:val="both"/>
              <w:rPr>
                <w:rFonts w:cs="Arial"/>
                <w:sz w:val="24"/>
                <w:szCs w:val="24"/>
              </w:rPr>
            </w:pPr>
            <w:r w:rsidRPr="00843209">
              <w:rPr>
                <w:rFonts w:cs="Arial"/>
                <w:color w:val="000000"/>
                <w:sz w:val="24"/>
                <w:szCs w:val="24"/>
                <w:lang w:val="es-ES_tradnl"/>
              </w:rPr>
              <w:t>El plan de estudios contiene un mapa curricular</w:t>
            </w:r>
            <w:r w:rsidRPr="00843209">
              <w:rPr>
                <w:rFonts w:cs="Arial"/>
                <w:sz w:val="24"/>
                <w:szCs w:val="24"/>
              </w:rPr>
              <w:t>.</w:t>
            </w:r>
          </w:p>
        </w:tc>
        <w:tc>
          <w:tcPr>
            <w:tcW w:w="2283" w:type="dxa"/>
            <w:vAlign w:val="center"/>
          </w:tcPr>
          <w:p w14:paraId="5E64CD40" w14:textId="77777777" w:rsidR="00843209" w:rsidRDefault="00843209" w:rsidP="0012346F">
            <w:pPr>
              <w:spacing w:after="120" w:line="240" w:lineRule="auto"/>
              <w:jc w:val="both"/>
              <w:rPr>
                <w:rFonts w:cs="Arial"/>
                <w:sz w:val="24"/>
                <w:szCs w:val="24"/>
              </w:rPr>
            </w:pPr>
          </w:p>
        </w:tc>
      </w:tr>
      <w:tr w:rsidR="00843209" w14:paraId="1A6EA4FE" w14:textId="77777777" w:rsidTr="0012346F">
        <w:trPr>
          <w:jc w:val="center"/>
        </w:trPr>
        <w:tc>
          <w:tcPr>
            <w:tcW w:w="817" w:type="dxa"/>
            <w:vAlign w:val="center"/>
          </w:tcPr>
          <w:p w14:paraId="4452B0D1" w14:textId="1C059BBC" w:rsidR="00843209" w:rsidRDefault="00843209" w:rsidP="0012346F">
            <w:pPr>
              <w:spacing w:after="0" w:line="240" w:lineRule="auto"/>
              <w:jc w:val="both"/>
              <w:rPr>
                <w:rFonts w:cs="Arial"/>
                <w:sz w:val="24"/>
                <w:szCs w:val="24"/>
              </w:rPr>
            </w:pPr>
            <w:r>
              <w:rPr>
                <w:rFonts w:cs="Arial"/>
                <w:sz w:val="24"/>
                <w:szCs w:val="24"/>
              </w:rPr>
              <w:t>3.4.</w:t>
            </w:r>
            <w:r w:rsidRPr="003F76D7">
              <w:rPr>
                <w:rFonts w:cs="Arial"/>
                <w:sz w:val="24"/>
                <w:szCs w:val="24"/>
              </w:rPr>
              <w:t>2.</w:t>
            </w:r>
          </w:p>
        </w:tc>
        <w:tc>
          <w:tcPr>
            <w:tcW w:w="5954" w:type="dxa"/>
            <w:vAlign w:val="center"/>
          </w:tcPr>
          <w:p w14:paraId="33562A01" w14:textId="363D2836" w:rsidR="00843209" w:rsidRPr="00843209" w:rsidRDefault="00843209" w:rsidP="0012346F">
            <w:pPr>
              <w:spacing w:after="120" w:line="240" w:lineRule="auto"/>
              <w:contextualSpacing/>
              <w:jc w:val="both"/>
              <w:rPr>
                <w:rFonts w:cs="Arial"/>
                <w:sz w:val="24"/>
                <w:szCs w:val="24"/>
              </w:rPr>
            </w:pPr>
            <w:r w:rsidRPr="00843209">
              <w:rPr>
                <w:rFonts w:cs="Arial"/>
                <w:color w:val="000000"/>
                <w:sz w:val="24"/>
                <w:szCs w:val="24"/>
                <w:lang w:val="es-ES_tradnl"/>
              </w:rPr>
              <w:t>El plan de estudios contiene objetivos para cada una de las asignaturas y/o unidades de aprendizaje</w:t>
            </w:r>
            <w:r w:rsidRPr="00843209">
              <w:rPr>
                <w:rFonts w:cs="Arial"/>
                <w:sz w:val="24"/>
                <w:szCs w:val="24"/>
                <w:lang w:val="es-ES_tradnl"/>
              </w:rPr>
              <w:t>.</w:t>
            </w:r>
          </w:p>
        </w:tc>
        <w:tc>
          <w:tcPr>
            <w:tcW w:w="2283" w:type="dxa"/>
            <w:vAlign w:val="center"/>
          </w:tcPr>
          <w:p w14:paraId="0B96274E" w14:textId="77777777" w:rsidR="00843209" w:rsidRDefault="00843209" w:rsidP="0012346F">
            <w:pPr>
              <w:spacing w:after="120" w:line="240" w:lineRule="auto"/>
              <w:jc w:val="both"/>
              <w:rPr>
                <w:rFonts w:cs="Arial"/>
                <w:sz w:val="24"/>
                <w:szCs w:val="24"/>
              </w:rPr>
            </w:pPr>
          </w:p>
        </w:tc>
      </w:tr>
      <w:tr w:rsidR="00843209" w14:paraId="2506AD7B" w14:textId="77777777" w:rsidTr="0012346F">
        <w:trPr>
          <w:jc w:val="center"/>
        </w:trPr>
        <w:tc>
          <w:tcPr>
            <w:tcW w:w="817" w:type="dxa"/>
            <w:vAlign w:val="center"/>
          </w:tcPr>
          <w:p w14:paraId="5B181998" w14:textId="18262E57" w:rsidR="00843209" w:rsidRDefault="00843209" w:rsidP="0012346F">
            <w:pPr>
              <w:spacing w:after="0" w:line="240" w:lineRule="auto"/>
              <w:jc w:val="both"/>
              <w:rPr>
                <w:rFonts w:cs="Arial"/>
                <w:sz w:val="24"/>
                <w:szCs w:val="24"/>
              </w:rPr>
            </w:pPr>
            <w:r>
              <w:rPr>
                <w:rFonts w:cs="Arial"/>
                <w:sz w:val="24"/>
                <w:szCs w:val="24"/>
              </w:rPr>
              <w:t>3.4.3</w:t>
            </w:r>
            <w:r w:rsidRPr="003F76D7">
              <w:rPr>
                <w:rFonts w:cs="Arial"/>
                <w:sz w:val="24"/>
                <w:szCs w:val="24"/>
              </w:rPr>
              <w:t>.</w:t>
            </w:r>
          </w:p>
        </w:tc>
        <w:tc>
          <w:tcPr>
            <w:tcW w:w="5954" w:type="dxa"/>
            <w:vAlign w:val="center"/>
          </w:tcPr>
          <w:p w14:paraId="469AD454" w14:textId="1B31C659" w:rsidR="00843209" w:rsidRPr="00843209" w:rsidRDefault="00843209" w:rsidP="0012346F">
            <w:pPr>
              <w:spacing w:after="120" w:line="240" w:lineRule="auto"/>
              <w:contextualSpacing/>
              <w:jc w:val="both"/>
              <w:rPr>
                <w:rFonts w:cs="Arial"/>
                <w:sz w:val="24"/>
                <w:szCs w:val="24"/>
                <w:lang w:val="es-ES_tradnl"/>
              </w:rPr>
            </w:pPr>
            <w:r w:rsidRPr="00843209">
              <w:rPr>
                <w:rFonts w:cs="Arial"/>
                <w:color w:val="000000"/>
                <w:sz w:val="24"/>
                <w:szCs w:val="24"/>
                <w:lang w:val="es-ES_tradnl"/>
              </w:rPr>
              <w:t>La IES cuenta con un manual para la elaboración de los programas de asignatura y/o unidades de aprendizaje.</w:t>
            </w:r>
          </w:p>
        </w:tc>
        <w:tc>
          <w:tcPr>
            <w:tcW w:w="2283" w:type="dxa"/>
            <w:vAlign w:val="center"/>
          </w:tcPr>
          <w:p w14:paraId="3CD07AE0" w14:textId="77777777" w:rsidR="00843209" w:rsidRDefault="00843209" w:rsidP="0012346F">
            <w:pPr>
              <w:spacing w:after="120" w:line="240" w:lineRule="auto"/>
              <w:jc w:val="both"/>
              <w:rPr>
                <w:rFonts w:cs="Arial"/>
                <w:sz w:val="24"/>
                <w:szCs w:val="24"/>
              </w:rPr>
            </w:pPr>
          </w:p>
        </w:tc>
      </w:tr>
      <w:tr w:rsidR="00843209" w14:paraId="4F85D211" w14:textId="77777777" w:rsidTr="0012346F">
        <w:trPr>
          <w:jc w:val="center"/>
        </w:trPr>
        <w:tc>
          <w:tcPr>
            <w:tcW w:w="817" w:type="dxa"/>
            <w:vAlign w:val="center"/>
          </w:tcPr>
          <w:p w14:paraId="0B653E1D" w14:textId="3CC3E5AC" w:rsidR="00843209" w:rsidRDefault="00843209" w:rsidP="0012346F">
            <w:pPr>
              <w:spacing w:after="0" w:line="240" w:lineRule="auto"/>
              <w:jc w:val="both"/>
              <w:rPr>
                <w:rFonts w:cs="Arial"/>
                <w:sz w:val="24"/>
                <w:szCs w:val="24"/>
              </w:rPr>
            </w:pPr>
            <w:r>
              <w:rPr>
                <w:rFonts w:cs="Arial"/>
                <w:sz w:val="24"/>
                <w:szCs w:val="24"/>
              </w:rPr>
              <w:t>3.4.4</w:t>
            </w:r>
            <w:r w:rsidRPr="003F76D7">
              <w:rPr>
                <w:rFonts w:cs="Arial"/>
                <w:sz w:val="24"/>
                <w:szCs w:val="24"/>
              </w:rPr>
              <w:t>.</w:t>
            </w:r>
          </w:p>
        </w:tc>
        <w:tc>
          <w:tcPr>
            <w:tcW w:w="5954" w:type="dxa"/>
            <w:vAlign w:val="center"/>
          </w:tcPr>
          <w:p w14:paraId="460CA292" w14:textId="4A9AD236" w:rsidR="00843209" w:rsidRPr="00843209" w:rsidRDefault="00843209" w:rsidP="0012346F">
            <w:pPr>
              <w:spacing w:after="120" w:line="240" w:lineRule="auto"/>
              <w:contextualSpacing/>
              <w:jc w:val="both"/>
              <w:rPr>
                <w:rFonts w:cs="Arial"/>
                <w:sz w:val="24"/>
                <w:szCs w:val="24"/>
                <w:lang w:val="es-ES_tradnl"/>
              </w:rPr>
            </w:pPr>
            <w:r w:rsidRPr="00843209">
              <w:rPr>
                <w:rFonts w:cs="Arial"/>
                <w:color w:val="000000"/>
                <w:sz w:val="24"/>
                <w:szCs w:val="24"/>
                <w:lang w:val="es-ES_tradnl"/>
              </w:rPr>
              <w:t>En el plan de estudios están definidas las diferentes etapas de formación (núcleos o niveles) y  los diferentes caracteres de formación (obligatorio u optativo).</w:t>
            </w:r>
          </w:p>
        </w:tc>
        <w:tc>
          <w:tcPr>
            <w:tcW w:w="2283" w:type="dxa"/>
            <w:vAlign w:val="center"/>
          </w:tcPr>
          <w:p w14:paraId="6DC5922E" w14:textId="77777777" w:rsidR="00843209" w:rsidRDefault="00843209" w:rsidP="0012346F">
            <w:pPr>
              <w:spacing w:after="120" w:line="240" w:lineRule="auto"/>
              <w:jc w:val="both"/>
              <w:rPr>
                <w:rFonts w:cs="Arial"/>
                <w:sz w:val="24"/>
                <w:szCs w:val="24"/>
              </w:rPr>
            </w:pPr>
          </w:p>
        </w:tc>
      </w:tr>
      <w:tr w:rsidR="00843209" w14:paraId="373D6D84" w14:textId="77777777" w:rsidTr="0012346F">
        <w:trPr>
          <w:jc w:val="center"/>
        </w:trPr>
        <w:tc>
          <w:tcPr>
            <w:tcW w:w="817" w:type="dxa"/>
            <w:vAlign w:val="center"/>
          </w:tcPr>
          <w:p w14:paraId="40C13D14" w14:textId="65650773" w:rsidR="00843209" w:rsidRDefault="00843209" w:rsidP="0012346F">
            <w:pPr>
              <w:spacing w:after="0" w:line="240" w:lineRule="auto"/>
              <w:jc w:val="both"/>
              <w:rPr>
                <w:rFonts w:cs="Arial"/>
                <w:sz w:val="24"/>
                <w:szCs w:val="24"/>
              </w:rPr>
            </w:pPr>
            <w:r>
              <w:rPr>
                <w:rFonts w:cs="Arial"/>
                <w:sz w:val="24"/>
                <w:szCs w:val="24"/>
              </w:rPr>
              <w:t>3.4.5</w:t>
            </w:r>
            <w:r w:rsidRPr="003F76D7">
              <w:rPr>
                <w:rFonts w:cs="Arial"/>
                <w:sz w:val="24"/>
                <w:szCs w:val="24"/>
              </w:rPr>
              <w:t>.</w:t>
            </w:r>
          </w:p>
        </w:tc>
        <w:tc>
          <w:tcPr>
            <w:tcW w:w="5954" w:type="dxa"/>
            <w:vAlign w:val="center"/>
          </w:tcPr>
          <w:p w14:paraId="50510B65" w14:textId="70573B76" w:rsidR="00843209" w:rsidRPr="00843209" w:rsidRDefault="00843209" w:rsidP="0012346F">
            <w:pPr>
              <w:spacing w:after="120" w:line="240" w:lineRule="auto"/>
              <w:contextualSpacing/>
              <w:jc w:val="both"/>
              <w:rPr>
                <w:rFonts w:cs="Arial"/>
                <w:sz w:val="24"/>
                <w:szCs w:val="24"/>
                <w:lang w:val="es-ES_tradnl"/>
              </w:rPr>
            </w:pPr>
            <w:r w:rsidRPr="00843209">
              <w:rPr>
                <w:rFonts w:cs="Arial"/>
                <w:color w:val="000000"/>
                <w:sz w:val="24"/>
                <w:szCs w:val="24"/>
                <w:lang w:val="es-ES_tradnl"/>
              </w:rPr>
              <w:t>La revisión y actualización de los programas de asignatura o unidad de aprendizaje se realiza en cuerpos colegiados.</w:t>
            </w:r>
          </w:p>
        </w:tc>
        <w:tc>
          <w:tcPr>
            <w:tcW w:w="2283" w:type="dxa"/>
            <w:vAlign w:val="center"/>
          </w:tcPr>
          <w:p w14:paraId="502F0772" w14:textId="77777777" w:rsidR="00843209" w:rsidRDefault="00843209" w:rsidP="0012346F">
            <w:pPr>
              <w:spacing w:after="120" w:line="240" w:lineRule="auto"/>
              <w:jc w:val="both"/>
              <w:rPr>
                <w:rFonts w:cs="Arial"/>
                <w:sz w:val="24"/>
                <w:szCs w:val="24"/>
              </w:rPr>
            </w:pPr>
          </w:p>
        </w:tc>
      </w:tr>
    </w:tbl>
    <w:p w14:paraId="132D6F89" w14:textId="77777777" w:rsidR="004256CD" w:rsidRDefault="004256CD" w:rsidP="004256CD">
      <w:pPr>
        <w:spacing w:before="120" w:after="0" w:line="240" w:lineRule="auto"/>
        <w:rPr>
          <w:rFonts w:cs="Arial"/>
          <w:b/>
          <w:i/>
          <w:sz w:val="24"/>
          <w:szCs w:val="24"/>
        </w:rPr>
      </w:pPr>
      <w:r>
        <w:rPr>
          <w:rFonts w:cs="Arial"/>
          <w:b/>
          <w:i/>
          <w:sz w:val="24"/>
          <w:szCs w:val="24"/>
        </w:rPr>
        <w:t>Estándares:</w:t>
      </w:r>
    </w:p>
    <w:p w14:paraId="606ED385" w14:textId="77777777" w:rsidR="004256CD" w:rsidRPr="004256CD" w:rsidRDefault="004256CD" w:rsidP="00CA50FA">
      <w:pPr>
        <w:pStyle w:val="Prrafodelista"/>
        <w:numPr>
          <w:ilvl w:val="0"/>
          <w:numId w:val="70"/>
        </w:numPr>
        <w:spacing w:line="240" w:lineRule="auto"/>
        <w:jc w:val="both"/>
        <w:rPr>
          <w:rFonts w:asciiTheme="minorHAnsi" w:hAnsiTheme="minorHAnsi" w:cs="Arial"/>
        </w:rPr>
      </w:pPr>
      <w:r w:rsidRPr="004256CD">
        <w:rPr>
          <w:rFonts w:asciiTheme="minorHAnsi" w:hAnsiTheme="minorHAnsi" w:cs="Arial"/>
        </w:rPr>
        <w:t>El mapa curricular establece una adecuada articulación horizontal y vertical entre las asignaturas o unidades de aprendizaje.</w:t>
      </w:r>
    </w:p>
    <w:p w14:paraId="16B58FD4" w14:textId="77777777" w:rsidR="004256CD" w:rsidRPr="004256CD" w:rsidRDefault="004256CD" w:rsidP="00CA50FA">
      <w:pPr>
        <w:pStyle w:val="Prrafodelista"/>
        <w:numPr>
          <w:ilvl w:val="0"/>
          <w:numId w:val="70"/>
        </w:numPr>
        <w:spacing w:line="240" w:lineRule="auto"/>
        <w:jc w:val="both"/>
        <w:rPr>
          <w:rFonts w:asciiTheme="minorHAnsi" w:hAnsiTheme="minorHAnsi" w:cs="Arial"/>
        </w:rPr>
      </w:pPr>
      <w:r w:rsidRPr="004256CD">
        <w:rPr>
          <w:rFonts w:asciiTheme="minorHAnsi" w:hAnsiTheme="minorHAnsi" w:cs="Arial"/>
        </w:rPr>
        <w:t>Los objetivos de las asignaturas y o unidades de aprendizaje son congruentes con el perfil de egreso.</w:t>
      </w:r>
    </w:p>
    <w:p w14:paraId="4E5B6AD1" w14:textId="77777777" w:rsidR="004256CD" w:rsidRPr="004256CD" w:rsidRDefault="004256CD" w:rsidP="00CA50FA">
      <w:pPr>
        <w:pStyle w:val="Prrafodelista"/>
        <w:numPr>
          <w:ilvl w:val="0"/>
          <w:numId w:val="70"/>
        </w:numPr>
        <w:spacing w:line="240" w:lineRule="auto"/>
        <w:jc w:val="both"/>
        <w:rPr>
          <w:rFonts w:asciiTheme="minorHAnsi" w:hAnsiTheme="minorHAnsi" w:cs="Arial"/>
        </w:rPr>
      </w:pPr>
      <w:r w:rsidRPr="004256CD">
        <w:rPr>
          <w:rFonts w:asciiTheme="minorHAnsi" w:hAnsiTheme="minorHAnsi" w:cs="Arial"/>
        </w:rPr>
        <w:t>La estructura de los programas de las asignaturas contiene los siguientes elementos:</w:t>
      </w:r>
    </w:p>
    <w:p w14:paraId="241DB39C"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Fundamentación</w:t>
      </w:r>
    </w:p>
    <w:p w14:paraId="22803FCA"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Objetivo general</w:t>
      </w:r>
    </w:p>
    <w:p w14:paraId="2D1BF33D"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Objetivos específicos</w:t>
      </w:r>
    </w:p>
    <w:p w14:paraId="244F303F"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Contenido Temático</w:t>
      </w:r>
    </w:p>
    <w:p w14:paraId="0CFAA680"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Metodología (estrategias, técnicas, recursos didácticos, TICs, entre otras)</w:t>
      </w:r>
    </w:p>
    <w:p w14:paraId="06D2262A"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lastRenderedPageBreak/>
        <w:t>•</w:t>
      </w:r>
      <w:r w:rsidRPr="004256CD">
        <w:rPr>
          <w:rFonts w:cs="Arial"/>
          <w:sz w:val="24"/>
          <w:szCs w:val="24"/>
        </w:rPr>
        <w:tab/>
        <w:t>Descripción del carácter de la asignatura (teórica y/o  práctica)</w:t>
      </w:r>
    </w:p>
    <w:p w14:paraId="470ECC6F"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Plan de evaluación</w:t>
      </w:r>
    </w:p>
    <w:p w14:paraId="1DC59A7D"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Bibliografía básica y  complementaria</w:t>
      </w:r>
    </w:p>
    <w:p w14:paraId="40C470EC"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Perfil del docente</w:t>
      </w:r>
    </w:p>
    <w:p w14:paraId="4B2CDA76"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contenidos correspondientes a la etapa básica de la formación deben  contemplar: Álgebra superior, Cálculo diferencial e integral en una variable, Geometría euclidiana y cartesiana, Métodos numéricos básicos.</w:t>
      </w:r>
    </w:p>
    <w:p w14:paraId="12C5BAB6"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contenidos correspondientes a una etapa intermedia de la formación deben contemplar: Cálculo diferencial e integral en varias variables, Álgebra lineal, Ecuaciones diferenciales, Probabilidad y estadística, Matemáticas discretas, Variable Compleja.</w:t>
      </w:r>
    </w:p>
    <w:p w14:paraId="4698836D"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contenidos correspondientes a una etapa avanzada deben contemplar: Álgebra moderna, Análisis matemático.</w:t>
      </w:r>
    </w:p>
    <w:p w14:paraId="63F6C5FC"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En cualquiera de las etapas de formación se pueden incluir contenidos matemáticos complementarios.</w:t>
      </w:r>
    </w:p>
    <w:p w14:paraId="0D164924"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mecanismos de revisión y actualización de los programas de asignaturas son permanentes.</w:t>
      </w:r>
    </w:p>
    <w:p w14:paraId="5238D9A6" w14:textId="2EFB81F2"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cuerpos colegiados  que realizan la revisión y actualización de los programas de a</w:t>
      </w:r>
      <w:r w:rsidR="00AE1E40">
        <w:rPr>
          <w:rFonts w:asciiTheme="minorHAnsi" w:hAnsiTheme="minorHAnsi" w:cs="Arial"/>
        </w:rPr>
        <w:t xml:space="preserve">signaturas, están constituidos </w:t>
      </w:r>
      <w:r w:rsidRPr="004256CD">
        <w:rPr>
          <w:rFonts w:asciiTheme="minorHAnsi" w:hAnsiTheme="minorHAnsi" w:cs="Arial"/>
        </w:rPr>
        <w:t>por integrantes con perfil académico asociado a la asignatura correspondiente.</w:t>
      </w:r>
    </w:p>
    <w:p w14:paraId="0B1B6220" w14:textId="77777777" w:rsidR="00983828" w:rsidRPr="0012346F" w:rsidRDefault="0012346F"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74D8751A"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4901488"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16707F83"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3.4</w:t>
            </w:r>
            <w:r w:rsidRPr="007E7C7A">
              <w:rPr>
                <w:b/>
                <w:sz w:val="20"/>
                <w:szCs w:val="20"/>
              </w:rPr>
              <w:t xml:space="preserve">  </w:t>
            </w:r>
            <w:r w:rsidRPr="0012346F">
              <w:rPr>
                <w:b/>
                <w:lang w:val="es-ES_tradnl"/>
              </w:rPr>
              <w:t>Programa de Asignaturas.</w:t>
            </w:r>
          </w:p>
        </w:tc>
      </w:tr>
      <w:tr w:rsidR="00983828" w14:paraId="6F972EDB"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2F116AF5"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A4108A7"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BF5CBBB"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F958F56"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7A8BE3F"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68717355" w14:textId="77777777" w:rsidTr="00874E0E">
        <w:trPr>
          <w:tblHeader/>
          <w:jc w:val="center"/>
        </w:trPr>
        <w:tc>
          <w:tcPr>
            <w:tcW w:w="4003" w:type="dxa"/>
            <w:vMerge/>
            <w:shd w:val="clear" w:color="auto" w:fill="auto"/>
            <w:vAlign w:val="center"/>
          </w:tcPr>
          <w:p w14:paraId="15ED7BB3"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52AF4A7B"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9C94353"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9289D8C"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630C7E6"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21BDB153"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25C22CA3" w14:textId="23BCEC30" w:rsidR="0012346F"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6A8DF54" w14:textId="77777777" w:rsidR="000A2F43" w:rsidRDefault="000A2F43" w:rsidP="0012346F">
      <w:pPr>
        <w:autoSpaceDE w:val="0"/>
        <w:autoSpaceDN w:val="0"/>
        <w:adjustRightInd w:val="0"/>
        <w:spacing w:before="120" w:line="240" w:lineRule="auto"/>
        <w:jc w:val="both"/>
        <w:rPr>
          <w:rFonts w:cs="Arial"/>
          <w:color w:val="000000"/>
          <w:sz w:val="24"/>
          <w:szCs w:val="24"/>
          <w:lang w:val="es-ES_tradnl"/>
        </w:rPr>
      </w:pPr>
    </w:p>
    <w:p w14:paraId="4009D0D6" w14:textId="77777777" w:rsidR="00D9544D" w:rsidRDefault="00D9544D" w:rsidP="0012346F">
      <w:pPr>
        <w:autoSpaceDE w:val="0"/>
        <w:autoSpaceDN w:val="0"/>
        <w:adjustRightInd w:val="0"/>
        <w:spacing w:before="120" w:line="240" w:lineRule="auto"/>
        <w:jc w:val="both"/>
        <w:rPr>
          <w:rFonts w:cs="Arial"/>
          <w:color w:val="000000"/>
          <w:sz w:val="24"/>
          <w:szCs w:val="24"/>
          <w:lang w:val="es-ES_tradnl"/>
        </w:rPr>
      </w:pPr>
    </w:p>
    <w:p w14:paraId="2F7F2D71" w14:textId="5C122B09"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7F221DCE" w14:textId="77777777" w:rsidR="00630F89" w:rsidRPr="00DE7B48" w:rsidRDefault="00630F89" w:rsidP="003F4375">
      <w:pPr>
        <w:pStyle w:val="Ttulo2"/>
        <w:spacing w:before="360"/>
        <w:rPr>
          <w:lang w:val="es-ES_tradnl"/>
        </w:rPr>
      </w:pPr>
      <w:bookmarkStart w:id="20" w:name="_Toc356467908"/>
      <w:r w:rsidRPr="00DE7B48">
        <w:rPr>
          <w:lang w:val="es-ES_tradnl"/>
        </w:rPr>
        <w:lastRenderedPageBreak/>
        <w:t>Criterio 3.5 Contenidos.</w:t>
      </w:r>
      <w:bookmarkEnd w:id="20"/>
      <w:r w:rsidRPr="00DE7B48">
        <w:rPr>
          <w:lang w:val="es-ES_tradnl"/>
        </w:rPr>
        <w:t xml:space="preserve"> </w:t>
      </w:r>
    </w:p>
    <w:p w14:paraId="5ADE5BC0"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 xml:space="preserve">Los indicadores de este criterio deben permitir evaluar los distintos contenidos del plan de estudios: en primer lugar, aquellos que son comunes para diferentes áreas del conocimiento, que de manera transversal deben ubicarse en el currículo, mencionando entre otros: </w:t>
      </w:r>
    </w:p>
    <w:p w14:paraId="1F72AE97"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xml:space="preserve">• Promoción de los valores que permitan el cumplimiento del compromiso ético; </w:t>
      </w:r>
    </w:p>
    <w:p w14:paraId="0DA0A888"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Fomento de la responsabilidad social y compromiso ciudadano;</w:t>
      </w:r>
    </w:p>
    <w:p w14:paraId="676E1C6E"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creativa;</w:t>
      </w:r>
    </w:p>
    <w:p w14:paraId="06459C8E"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investigación;</w:t>
      </w:r>
    </w:p>
    <w:p w14:paraId="379398FA" w14:textId="52ED27C6" w:rsidR="00630F89" w:rsidRPr="00DE7B48" w:rsidRDefault="0012346F"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Pr>
          <w:rFonts w:cs="Verdana"/>
          <w:color w:val="000000"/>
          <w:sz w:val="24"/>
          <w:szCs w:val="24"/>
        </w:rPr>
        <w:t xml:space="preserve">• </w:t>
      </w:r>
      <w:r w:rsidR="00630F89" w:rsidRPr="00DE7B48">
        <w:rPr>
          <w:rFonts w:cs="Verdana"/>
          <w:color w:val="000000"/>
          <w:sz w:val="24"/>
          <w:szCs w:val="24"/>
        </w:rPr>
        <w:t>Capacidad de aprender y actualizarse permanentemente (estrategias para aprender a aprender y de habilidades del pensamiento);</w:t>
      </w:r>
    </w:p>
    <w:p w14:paraId="34607ACC"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abstracción, análisis y síntesis;</w:t>
      </w:r>
    </w:p>
    <w:p w14:paraId="7453C4FD"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Habilidades en el uso de las TIC;</w:t>
      </w:r>
    </w:p>
    <w:p w14:paraId="4CB918CB"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comunicación oral y escrita;</w:t>
      </w:r>
    </w:p>
    <w:p w14:paraId="73F8F963"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comunicación en un segundo idioma;</w:t>
      </w:r>
    </w:p>
    <w:p w14:paraId="31843C68"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trabajo en equipos multidisciplinarios;</w:t>
      </w:r>
    </w:p>
    <w:p w14:paraId="390E3BEC"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Compromiso con la preservación del medio ambiente;</w:t>
      </w:r>
    </w:p>
    <w:p w14:paraId="721D93EA"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para identificar, plantear y resolver problemas;</w:t>
      </w:r>
    </w:p>
    <w:p w14:paraId="73C06746"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Compromiso con su medio socio – cultural;</w:t>
      </w:r>
    </w:p>
    <w:p w14:paraId="3746DE98"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aplicar los conocimientos en la práctica.</w:t>
      </w:r>
    </w:p>
    <w:p w14:paraId="34D631EE"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Esta clase de contenidos pueden presentarse en programas de asignatura que en su totalidad se refieran a los mismos, o bien pueden encontrarse incluidos en alguno de los temas de las asignaturas; otra opción es que en la instrumentación didáctica de los diversos programas de asignatura se encuentre establecido que es necesario desarrollar este tipo de capacidades denominadas competencias genéricas, y que como se mencionó</w:t>
      </w:r>
      <w:r w:rsidRPr="00DE7B48">
        <w:rPr>
          <w:rFonts w:cs="Verdana"/>
          <w:color w:val="000000"/>
        </w:rPr>
        <w:t xml:space="preserve"> </w:t>
      </w:r>
      <w:r w:rsidRPr="00DE7B48">
        <w:rPr>
          <w:rFonts w:cs="Verdana"/>
          <w:color w:val="000000"/>
          <w:sz w:val="24"/>
          <w:szCs w:val="24"/>
        </w:rPr>
        <w:t>al principio deben de atravesar el programa.</w:t>
      </w:r>
    </w:p>
    <w:p w14:paraId="18464098"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Por otra parte, se requiere evaluar los contenidos específicos fundamentales propios de la disciplina, así como los específicos relativos al programa académico.</w:t>
      </w:r>
    </w:p>
    <w:p w14:paraId="6F1BB6E9" w14:textId="77777777" w:rsidR="0012346F" w:rsidRPr="00DC2F6D" w:rsidRDefault="0012346F" w:rsidP="0012346F">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12346F" w14:paraId="0CB3DECA" w14:textId="77777777" w:rsidTr="0012346F">
        <w:trPr>
          <w:jc w:val="center"/>
        </w:trPr>
        <w:tc>
          <w:tcPr>
            <w:tcW w:w="817" w:type="dxa"/>
            <w:shd w:val="clear" w:color="auto" w:fill="9CC2E5" w:themeFill="accent1" w:themeFillTint="99"/>
            <w:vAlign w:val="center"/>
          </w:tcPr>
          <w:p w14:paraId="1544FCA3" w14:textId="77777777" w:rsidR="0012346F" w:rsidRDefault="0012346F" w:rsidP="0012346F">
            <w:pPr>
              <w:spacing w:after="0" w:line="240" w:lineRule="auto"/>
              <w:jc w:val="both"/>
              <w:rPr>
                <w:rFonts w:cs="Arial"/>
                <w:sz w:val="24"/>
                <w:szCs w:val="24"/>
              </w:rPr>
            </w:pPr>
          </w:p>
        </w:tc>
        <w:tc>
          <w:tcPr>
            <w:tcW w:w="5954" w:type="dxa"/>
            <w:shd w:val="clear" w:color="auto" w:fill="9CC2E5" w:themeFill="accent1" w:themeFillTint="99"/>
            <w:vAlign w:val="center"/>
          </w:tcPr>
          <w:p w14:paraId="129CB396" w14:textId="77777777" w:rsidR="0012346F" w:rsidRDefault="0012346F" w:rsidP="0012346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0A24814" w14:textId="77777777" w:rsidR="0012346F" w:rsidRDefault="0012346F" w:rsidP="0012346F">
            <w:pPr>
              <w:spacing w:after="0" w:line="240" w:lineRule="auto"/>
              <w:jc w:val="center"/>
              <w:rPr>
                <w:rFonts w:cs="Arial"/>
                <w:sz w:val="24"/>
                <w:szCs w:val="24"/>
              </w:rPr>
            </w:pPr>
            <w:r>
              <w:rPr>
                <w:rFonts w:cs="Arial"/>
                <w:sz w:val="24"/>
                <w:szCs w:val="24"/>
              </w:rPr>
              <w:t>Evidencias</w:t>
            </w:r>
          </w:p>
        </w:tc>
      </w:tr>
      <w:tr w:rsidR="0012346F" w14:paraId="48DCA39C" w14:textId="77777777" w:rsidTr="0012346F">
        <w:trPr>
          <w:jc w:val="center"/>
        </w:trPr>
        <w:tc>
          <w:tcPr>
            <w:tcW w:w="817" w:type="dxa"/>
            <w:vAlign w:val="center"/>
          </w:tcPr>
          <w:p w14:paraId="6B76B5B6" w14:textId="6331E043" w:rsidR="0012346F" w:rsidRDefault="0012346F" w:rsidP="0012346F">
            <w:pPr>
              <w:spacing w:after="0" w:line="240" w:lineRule="auto"/>
              <w:jc w:val="both"/>
              <w:rPr>
                <w:rFonts w:cs="Arial"/>
                <w:sz w:val="24"/>
                <w:szCs w:val="24"/>
              </w:rPr>
            </w:pPr>
            <w:r>
              <w:rPr>
                <w:rFonts w:cs="Arial"/>
                <w:sz w:val="24"/>
                <w:szCs w:val="24"/>
              </w:rPr>
              <w:t>3.5.1.</w:t>
            </w:r>
          </w:p>
        </w:tc>
        <w:tc>
          <w:tcPr>
            <w:tcW w:w="5954" w:type="dxa"/>
            <w:vAlign w:val="center"/>
          </w:tcPr>
          <w:p w14:paraId="4425E826" w14:textId="1A7C69CD" w:rsidR="0012346F" w:rsidRPr="000B0890" w:rsidRDefault="0012346F" w:rsidP="0012346F">
            <w:pPr>
              <w:spacing w:after="120" w:line="240" w:lineRule="auto"/>
              <w:ind w:left="34"/>
              <w:contextualSpacing/>
              <w:jc w:val="both"/>
              <w:rPr>
                <w:rFonts w:cs="Arial"/>
                <w:sz w:val="24"/>
                <w:szCs w:val="24"/>
              </w:rPr>
            </w:pPr>
            <w:r w:rsidRPr="000B0890">
              <w:rPr>
                <w:rFonts w:cs="Arial"/>
                <w:sz w:val="24"/>
                <w:szCs w:val="24"/>
                <w:lang w:val="es-ES_tradnl"/>
              </w:rPr>
              <w:t>Hay asignaturas en el plan de estudios que incluyan contenidos que permitan desarrollar la profesión con responsabilidad social</w:t>
            </w:r>
            <w:r w:rsidRPr="000B0890">
              <w:rPr>
                <w:rFonts w:cs="Arial"/>
                <w:sz w:val="24"/>
                <w:szCs w:val="24"/>
              </w:rPr>
              <w:t>.</w:t>
            </w:r>
          </w:p>
        </w:tc>
        <w:tc>
          <w:tcPr>
            <w:tcW w:w="2283" w:type="dxa"/>
            <w:vAlign w:val="center"/>
          </w:tcPr>
          <w:p w14:paraId="7D47DC55" w14:textId="77777777" w:rsidR="0012346F" w:rsidRDefault="0012346F" w:rsidP="0012346F">
            <w:pPr>
              <w:spacing w:after="120" w:line="240" w:lineRule="auto"/>
              <w:jc w:val="both"/>
              <w:rPr>
                <w:rFonts w:cs="Arial"/>
                <w:sz w:val="24"/>
                <w:szCs w:val="24"/>
              </w:rPr>
            </w:pPr>
          </w:p>
        </w:tc>
      </w:tr>
      <w:tr w:rsidR="0012346F" w14:paraId="2C5D0250" w14:textId="77777777" w:rsidTr="0012346F">
        <w:trPr>
          <w:jc w:val="center"/>
        </w:trPr>
        <w:tc>
          <w:tcPr>
            <w:tcW w:w="817" w:type="dxa"/>
            <w:vAlign w:val="center"/>
          </w:tcPr>
          <w:p w14:paraId="537D85E4" w14:textId="307CDF94" w:rsidR="0012346F" w:rsidRDefault="0012346F" w:rsidP="0012346F">
            <w:pPr>
              <w:spacing w:after="0" w:line="240" w:lineRule="auto"/>
              <w:jc w:val="both"/>
              <w:rPr>
                <w:rFonts w:cs="Arial"/>
                <w:sz w:val="24"/>
                <w:szCs w:val="24"/>
              </w:rPr>
            </w:pPr>
            <w:r>
              <w:rPr>
                <w:rFonts w:cs="Arial"/>
                <w:sz w:val="24"/>
                <w:szCs w:val="24"/>
              </w:rPr>
              <w:t>3.5.</w:t>
            </w:r>
            <w:r w:rsidRPr="003F76D7">
              <w:rPr>
                <w:rFonts w:cs="Arial"/>
                <w:sz w:val="24"/>
                <w:szCs w:val="24"/>
              </w:rPr>
              <w:t>2.</w:t>
            </w:r>
          </w:p>
        </w:tc>
        <w:tc>
          <w:tcPr>
            <w:tcW w:w="5954" w:type="dxa"/>
            <w:vAlign w:val="center"/>
          </w:tcPr>
          <w:p w14:paraId="11865D17" w14:textId="761DDE87" w:rsidR="0012346F" w:rsidRPr="000B0890" w:rsidRDefault="0012346F" w:rsidP="0012346F">
            <w:pPr>
              <w:spacing w:after="120" w:line="240" w:lineRule="auto"/>
              <w:contextualSpacing/>
              <w:jc w:val="both"/>
              <w:rPr>
                <w:rFonts w:cs="Arial"/>
                <w:sz w:val="24"/>
                <w:szCs w:val="24"/>
              </w:rPr>
            </w:pPr>
            <w:r w:rsidRPr="000B0890">
              <w:rPr>
                <w:rFonts w:cs="Arial"/>
                <w:sz w:val="24"/>
                <w:szCs w:val="24"/>
                <w:lang w:val="es-ES_tradnl"/>
              </w:rPr>
              <w:t>Hay asignaturas en el plan de estudios que incluyan contenidos que permitan desarrollar la profesión de forma eficiente.</w:t>
            </w:r>
          </w:p>
        </w:tc>
        <w:tc>
          <w:tcPr>
            <w:tcW w:w="2283" w:type="dxa"/>
            <w:vAlign w:val="center"/>
          </w:tcPr>
          <w:p w14:paraId="6AADE5FD" w14:textId="77777777" w:rsidR="0012346F" w:rsidRDefault="0012346F" w:rsidP="0012346F">
            <w:pPr>
              <w:spacing w:after="120" w:line="240" w:lineRule="auto"/>
              <w:jc w:val="both"/>
              <w:rPr>
                <w:rFonts w:cs="Arial"/>
                <w:sz w:val="24"/>
                <w:szCs w:val="24"/>
              </w:rPr>
            </w:pPr>
          </w:p>
        </w:tc>
      </w:tr>
      <w:tr w:rsidR="0012346F" w14:paraId="6669A53C" w14:textId="77777777" w:rsidTr="0012346F">
        <w:trPr>
          <w:jc w:val="center"/>
        </w:trPr>
        <w:tc>
          <w:tcPr>
            <w:tcW w:w="817" w:type="dxa"/>
            <w:vAlign w:val="center"/>
          </w:tcPr>
          <w:p w14:paraId="072E8405" w14:textId="4A51339D" w:rsidR="0012346F" w:rsidRDefault="0012346F" w:rsidP="0012346F">
            <w:pPr>
              <w:spacing w:after="0" w:line="240" w:lineRule="auto"/>
              <w:jc w:val="both"/>
              <w:rPr>
                <w:rFonts w:cs="Arial"/>
                <w:sz w:val="24"/>
                <w:szCs w:val="24"/>
              </w:rPr>
            </w:pPr>
            <w:r>
              <w:rPr>
                <w:rFonts w:cs="Arial"/>
                <w:sz w:val="24"/>
                <w:szCs w:val="24"/>
              </w:rPr>
              <w:t>3.5.3</w:t>
            </w:r>
            <w:r w:rsidRPr="003F76D7">
              <w:rPr>
                <w:rFonts w:cs="Arial"/>
                <w:sz w:val="24"/>
                <w:szCs w:val="24"/>
              </w:rPr>
              <w:t>.</w:t>
            </w:r>
          </w:p>
        </w:tc>
        <w:tc>
          <w:tcPr>
            <w:tcW w:w="5954" w:type="dxa"/>
            <w:vAlign w:val="center"/>
          </w:tcPr>
          <w:p w14:paraId="1E8B55D6" w14:textId="7454191C" w:rsidR="0012346F" w:rsidRPr="000B0890" w:rsidRDefault="0012346F" w:rsidP="0012346F">
            <w:pPr>
              <w:spacing w:after="120" w:line="240" w:lineRule="auto"/>
              <w:contextualSpacing/>
              <w:jc w:val="both"/>
              <w:rPr>
                <w:rFonts w:cs="Arial"/>
                <w:sz w:val="24"/>
                <w:szCs w:val="24"/>
                <w:lang w:val="es-ES_tradnl"/>
              </w:rPr>
            </w:pPr>
            <w:r w:rsidRPr="000B0890">
              <w:rPr>
                <w:rFonts w:cs="Arial"/>
                <w:sz w:val="24"/>
                <w:szCs w:val="24"/>
                <w:lang w:val="es-ES_tradnl"/>
              </w:rPr>
              <w:t>El plan de estudios está organizado incluyendo las principales áreas de la matemática</w:t>
            </w:r>
            <w:r w:rsidRPr="000B0890">
              <w:rPr>
                <w:rFonts w:cs="Arial"/>
                <w:color w:val="000000"/>
                <w:sz w:val="24"/>
                <w:szCs w:val="24"/>
                <w:lang w:val="es-ES_tradnl"/>
              </w:rPr>
              <w:t>.</w:t>
            </w:r>
          </w:p>
        </w:tc>
        <w:tc>
          <w:tcPr>
            <w:tcW w:w="2283" w:type="dxa"/>
            <w:vAlign w:val="center"/>
          </w:tcPr>
          <w:p w14:paraId="6268B80D" w14:textId="77777777" w:rsidR="0012346F" w:rsidRDefault="0012346F" w:rsidP="0012346F">
            <w:pPr>
              <w:spacing w:after="120" w:line="240" w:lineRule="auto"/>
              <w:jc w:val="both"/>
              <w:rPr>
                <w:rFonts w:cs="Arial"/>
                <w:sz w:val="24"/>
                <w:szCs w:val="24"/>
              </w:rPr>
            </w:pPr>
          </w:p>
        </w:tc>
      </w:tr>
      <w:tr w:rsidR="0012346F" w14:paraId="5376EA52" w14:textId="77777777" w:rsidTr="0012346F">
        <w:trPr>
          <w:jc w:val="center"/>
        </w:trPr>
        <w:tc>
          <w:tcPr>
            <w:tcW w:w="817" w:type="dxa"/>
            <w:vAlign w:val="center"/>
          </w:tcPr>
          <w:p w14:paraId="7DF4D8D1" w14:textId="387A5DA0" w:rsidR="0012346F" w:rsidRDefault="0012346F" w:rsidP="0012346F">
            <w:pPr>
              <w:spacing w:after="0" w:line="240" w:lineRule="auto"/>
              <w:jc w:val="both"/>
              <w:rPr>
                <w:rFonts w:cs="Arial"/>
                <w:sz w:val="24"/>
                <w:szCs w:val="24"/>
              </w:rPr>
            </w:pPr>
            <w:r>
              <w:rPr>
                <w:rFonts w:cs="Arial"/>
                <w:sz w:val="24"/>
                <w:szCs w:val="24"/>
              </w:rPr>
              <w:lastRenderedPageBreak/>
              <w:t>3.5.4</w:t>
            </w:r>
            <w:r w:rsidRPr="003F76D7">
              <w:rPr>
                <w:rFonts w:cs="Arial"/>
                <w:sz w:val="24"/>
                <w:szCs w:val="24"/>
              </w:rPr>
              <w:t>.</w:t>
            </w:r>
          </w:p>
        </w:tc>
        <w:tc>
          <w:tcPr>
            <w:tcW w:w="5954" w:type="dxa"/>
            <w:vAlign w:val="center"/>
          </w:tcPr>
          <w:p w14:paraId="352ECAF4" w14:textId="5777412B" w:rsidR="0012346F" w:rsidRPr="000B0890" w:rsidRDefault="0012346F" w:rsidP="0012346F">
            <w:pPr>
              <w:spacing w:after="120" w:line="240" w:lineRule="auto"/>
              <w:contextualSpacing/>
              <w:jc w:val="both"/>
              <w:rPr>
                <w:rFonts w:cs="Arial"/>
                <w:sz w:val="24"/>
                <w:szCs w:val="24"/>
                <w:lang w:val="es-ES_tradnl"/>
              </w:rPr>
            </w:pPr>
            <w:r w:rsidRPr="000B0890">
              <w:rPr>
                <w:rFonts w:cs="Arial"/>
                <w:sz w:val="24"/>
                <w:szCs w:val="24"/>
                <w:lang w:val="es-ES_tradnl"/>
              </w:rPr>
              <w:t>El plan de estudios incluye áreas de formación complementaria científica y humanística</w:t>
            </w:r>
            <w:r w:rsidRPr="000B0890">
              <w:rPr>
                <w:rFonts w:cs="Arial"/>
                <w:color w:val="000000"/>
                <w:sz w:val="24"/>
                <w:szCs w:val="24"/>
                <w:lang w:val="es-ES_tradnl"/>
              </w:rPr>
              <w:t>.</w:t>
            </w:r>
          </w:p>
        </w:tc>
        <w:tc>
          <w:tcPr>
            <w:tcW w:w="2283" w:type="dxa"/>
            <w:vAlign w:val="center"/>
          </w:tcPr>
          <w:p w14:paraId="5F2CC463" w14:textId="77777777" w:rsidR="0012346F" w:rsidRDefault="0012346F" w:rsidP="0012346F">
            <w:pPr>
              <w:spacing w:after="120" w:line="240" w:lineRule="auto"/>
              <w:jc w:val="both"/>
              <w:rPr>
                <w:rFonts w:cs="Arial"/>
                <w:sz w:val="24"/>
                <w:szCs w:val="24"/>
              </w:rPr>
            </w:pPr>
          </w:p>
        </w:tc>
      </w:tr>
    </w:tbl>
    <w:p w14:paraId="0E09311F" w14:textId="77777777" w:rsidR="0078054A" w:rsidRDefault="0078054A" w:rsidP="000B0890">
      <w:pPr>
        <w:pStyle w:val="Predeterminado"/>
        <w:spacing w:before="120" w:line="240" w:lineRule="auto"/>
        <w:jc w:val="both"/>
        <w:rPr>
          <w:rFonts w:asciiTheme="minorHAnsi" w:hAnsiTheme="minorHAnsi"/>
          <w:b/>
          <w:i/>
          <w:lang w:val="es-ES_tradnl"/>
        </w:rPr>
      </w:pPr>
      <w:r>
        <w:rPr>
          <w:rFonts w:asciiTheme="minorHAnsi" w:hAnsiTheme="minorHAnsi"/>
          <w:b/>
          <w:i/>
          <w:lang w:val="es-ES_tradnl"/>
        </w:rPr>
        <w:t>Estándares:</w:t>
      </w:r>
    </w:p>
    <w:p w14:paraId="5486C996" w14:textId="77777777" w:rsidR="0078054A" w:rsidRPr="0078054A"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 xml:space="preserve">La formación para el desarrollo de la profesión con responsabilidad social  incluye  valores que permitan el cumplimiento del compromiso </w:t>
      </w:r>
      <w:proofErr w:type="spellStart"/>
      <w:r w:rsidRPr="0078054A">
        <w:rPr>
          <w:rFonts w:asciiTheme="minorHAnsi" w:hAnsiTheme="minorHAnsi"/>
          <w:lang w:val="es-ES_tradnl"/>
        </w:rPr>
        <w:t>ético</w:t>
      </w:r>
      <w:proofErr w:type="spellEnd"/>
      <w:r w:rsidRPr="0078054A">
        <w:rPr>
          <w:rFonts w:asciiTheme="minorHAnsi" w:hAnsiTheme="minorHAnsi"/>
          <w:lang w:val="es-ES_tradnl"/>
        </w:rPr>
        <w:t xml:space="preserve">; fomento de la responsabilidad social y compromiso ciudadano; compromiso con la </w:t>
      </w:r>
      <w:proofErr w:type="spellStart"/>
      <w:r w:rsidRPr="0078054A">
        <w:rPr>
          <w:rFonts w:asciiTheme="minorHAnsi" w:hAnsiTheme="minorHAnsi"/>
          <w:lang w:val="es-ES_tradnl"/>
        </w:rPr>
        <w:t>preservación</w:t>
      </w:r>
      <w:proofErr w:type="spellEnd"/>
      <w:r w:rsidRPr="0078054A">
        <w:rPr>
          <w:rFonts w:asciiTheme="minorHAnsi" w:hAnsiTheme="minorHAnsi"/>
          <w:lang w:val="es-ES_tradnl"/>
        </w:rPr>
        <w:t xml:space="preserve"> del medio ambiente; compromiso con su medio socio – cultural.</w:t>
      </w:r>
    </w:p>
    <w:p w14:paraId="51F0518A" w14:textId="77777777" w:rsidR="0078054A" w:rsidRPr="0078054A"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 xml:space="preserve">La formación  para el  ejercicio eficiente de la profesión  incluye desarrollo de la creatividad; de las capacidades de </w:t>
      </w:r>
      <w:proofErr w:type="spellStart"/>
      <w:r w:rsidRPr="0078054A">
        <w:rPr>
          <w:rFonts w:asciiTheme="minorHAnsi" w:hAnsiTheme="minorHAnsi"/>
          <w:lang w:val="es-ES_tradnl"/>
        </w:rPr>
        <w:t>investigación</w:t>
      </w:r>
      <w:proofErr w:type="spellEnd"/>
      <w:r w:rsidRPr="0078054A">
        <w:rPr>
          <w:rFonts w:asciiTheme="minorHAnsi" w:hAnsiTheme="minorHAnsi"/>
          <w:lang w:val="es-ES_tradnl"/>
        </w:rPr>
        <w:t xml:space="preserve">, aprender y actualizarse permanentemente (estrategias para aprender a aprender y de habilidades del pensamiento), de </w:t>
      </w:r>
      <w:proofErr w:type="spellStart"/>
      <w:r w:rsidRPr="0078054A">
        <w:rPr>
          <w:rFonts w:asciiTheme="minorHAnsi" w:hAnsiTheme="minorHAnsi"/>
          <w:lang w:val="es-ES_tradnl"/>
        </w:rPr>
        <w:t>abstracción</w:t>
      </w:r>
      <w:proofErr w:type="spellEnd"/>
      <w:r w:rsidRPr="0078054A">
        <w:rPr>
          <w:rFonts w:asciiTheme="minorHAnsi" w:hAnsiTheme="minorHAnsi"/>
          <w:lang w:val="es-ES_tradnl"/>
        </w:rPr>
        <w:t xml:space="preserve">, </w:t>
      </w:r>
      <w:proofErr w:type="spellStart"/>
      <w:r w:rsidRPr="0078054A">
        <w:rPr>
          <w:rFonts w:asciiTheme="minorHAnsi" w:hAnsiTheme="minorHAnsi"/>
          <w:lang w:val="es-ES_tradnl"/>
        </w:rPr>
        <w:t>análisis</w:t>
      </w:r>
      <w:proofErr w:type="spellEnd"/>
      <w:r w:rsidRPr="0078054A">
        <w:rPr>
          <w:rFonts w:asciiTheme="minorHAnsi" w:hAnsiTheme="minorHAnsi"/>
          <w:lang w:val="es-ES_tradnl"/>
        </w:rPr>
        <w:t xml:space="preserve"> y </w:t>
      </w:r>
      <w:proofErr w:type="spellStart"/>
      <w:r w:rsidRPr="0078054A">
        <w:rPr>
          <w:rFonts w:asciiTheme="minorHAnsi" w:hAnsiTheme="minorHAnsi"/>
          <w:lang w:val="es-ES_tradnl"/>
        </w:rPr>
        <w:t>síntesis</w:t>
      </w:r>
      <w:proofErr w:type="spellEnd"/>
      <w:r w:rsidRPr="0078054A">
        <w:rPr>
          <w:rFonts w:asciiTheme="minorHAnsi" w:hAnsiTheme="minorHAnsi"/>
          <w:lang w:val="es-ES_tradnl"/>
        </w:rPr>
        <w:t xml:space="preserve">, de </w:t>
      </w:r>
      <w:proofErr w:type="spellStart"/>
      <w:r w:rsidRPr="0078054A">
        <w:rPr>
          <w:rFonts w:asciiTheme="minorHAnsi" w:hAnsiTheme="minorHAnsi"/>
          <w:lang w:val="es-ES_tradnl"/>
        </w:rPr>
        <w:t>comunicación</w:t>
      </w:r>
      <w:proofErr w:type="spellEnd"/>
      <w:r w:rsidRPr="0078054A">
        <w:rPr>
          <w:rFonts w:asciiTheme="minorHAnsi" w:hAnsiTheme="minorHAnsi"/>
          <w:lang w:val="es-ES_tradnl"/>
        </w:rPr>
        <w:t xml:space="preserve"> oral y escrita, de </w:t>
      </w:r>
      <w:proofErr w:type="spellStart"/>
      <w:r w:rsidRPr="0078054A">
        <w:rPr>
          <w:rFonts w:asciiTheme="minorHAnsi" w:hAnsiTheme="minorHAnsi"/>
          <w:lang w:val="es-ES_tradnl"/>
        </w:rPr>
        <w:t>comunicación</w:t>
      </w:r>
      <w:proofErr w:type="spellEnd"/>
      <w:r w:rsidRPr="0078054A">
        <w:rPr>
          <w:rFonts w:asciiTheme="minorHAnsi" w:hAnsiTheme="minorHAnsi"/>
          <w:lang w:val="es-ES_tradnl"/>
        </w:rPr>
        <w:t xml:space="preserve"> en un segundo idioma, de trabajo en equipos multidisciplinarios, para identificar, plantear y resolver problemas, de aplicar los conocimientos en la </w:t>
      </w:r>
      <w:proofErr w:type="spellStart"/>
      <w:r w:rsidRPr="0078054A">
        <w:rPr>
          <w:rFonts w:asciiTheme="minorHAnsi" w:hAnsiTheme="minorHAnsi"/>
          <w:lang w:val="es-ES_tradnl"/>
        </w:rPr>
        <w:t>práctica</w:t>
      </w:r>
      <w:proofErr w:type="spellEnd"/>
      <w:r w:rsidRPr="0078054A">
        <w:rPr>
          <w:rFonts w:asciiTheme="minorHAnsi" w:hAnsiTheme="minorHAnsi"/>
          <w:lang w:val="es-ES_tradnl"/>
        </w:rPr>
        <w:t>; así como,  habilidades en el uso de las TIC.</w:t>
      </w:r>
    </w:p>
    <w:p w14:paraId="0B74F101" w14:textId="64BBDE65" w:rsidR="0078054A" w:rsidRPr="0078054A" w:rsidRDefault="00B41280" w:rsidP="00CA50FA">
      <w:pPr>
        <w:pStyle w:val="Predeterminado"/>
        <w:numPr>
          <w:ilvl w:val="0"/>
          <w:numId w:val="72"/>
        </w:numPr>
        <w:spacing w:line="100" w:lineRule="atLeast"/>
        <w:jc w:val="both"/>
        <w:rPr>
          <w:rFonts w:asciiTheme="minorHAnsi" w:hAnsiTheme="minorHAnsi"/>
          <w:lang w:val="es-ES_tradnl"/>
        </w:rPr>
      </w:pPr>
      <w:r>
        <w:rPr>
          <w:rFonts w:asciiTheme="minorHAnsi" w:hAnsiTheme="minorHAnsi"/>
          <w:lang w:val="es-ES_tradnl"/>
        </w:rPr>
        <w:t xml:space="preserve">El área de álgebra debe </w:t>
      </w:r>
      <w:r w:rsidR="0078054A" w:rsidRPr="0078054A">
        <w:rPr>
          <w:rFonts w:asciiTheme="minorHAnsi" w:hAnsiTheme="minorHAnsi"/>
          <w:lang w:val="es-ES_tradnl"/>
        </w:rPr>
        <w:t xml:space="preserve">incluir al menos </w:t>
      </w:r>
      <w:r w:rsidR="0078054A" w:rsidRPr="005207F3">
        <w:rPr>
          <w:rFonts w:asciiTheme="minorHAnsi" w:hAnsiTheme="minorHAnsi"/>
          <w:lang w:val="es-ES_tradnl"/>
        </w:rPr>
        <w:t>asignaturas</w:t>
      </w:r>
      <w:r w:rsidR="00DE7695" w:rsidRPr="005207F3">
        <w:rPr>
          <w:rFonts w:asciiTheme="minorHAnsi" w:hAnsiTheme="minorHAnsi"/>
          <w:lang w:val="es-ES_tradnl"/>
        </w:rPr>
        <w:t xml:space="preserve"> con contenidos de</w:t>
      </w:r>
      <w:r w:rsidR="0078054A" w:rsidRPr="005207F3">
        <w:rPr>
          <w:rFonts w:asciiTheme="minorHAnsi" w:hAnsiTheme="minorHAnsi"/>
          <w:lang w:val="es-ES_tradnl"/>
        </w:rPr>
        <w:t>: álgebra superior, álgebra lineal, teoría de grupos, teoría de anillos</w:t>
      </w:r>
      <w:r w:rsidR="00DE7695" w:rsidRPr="005207F3">
        <w:rPr>
          <w:rFonts w:asciiTheme="minorHAnsi" w:hAnsiTheme="minorHAnsi"/>
          <w:lang w:val="es-ES_tradnl"/>
        </w:rPr>
        <w:t>, campos y de Galois</w:t>
      </w:r>
      <w:r w:rsidR="0078054A" w:rsidRPr="005207F3">
        <w:rPr>
          <w:rFonts w:asciiTheme="minorHAnsi" w:hAnsiTheme="minorHAnsi"/>
          <w:lang w:val="es-ES_tradnl"/>
        </w:rPr>
        <w:t xml:space="preserve">. Es deseable que incluya </w:t>
      </w:r>
      <w:r w:rsidR="00FD4870" w:rsidRPr="005207F3">
        <w:rPr>
          <w:rFonts w:asciiTheme="minorHAnsi" w:hAnsiTheme="minorHAnsi"/>
          <w:lang w:val="es-ES_tradnl"/>
        </w:rPr>
        <w:t>asignaturas con contenidos de</w:t>
      </w:r>
      <w:r w:rsidR="0078054A" w:rsidRPr="005207F3">
        <w:rPr>
          <w:rFonts w:asciiTheme="minorHAnsi" w:hAnsiTheme="minorHAnsi"/>
          <w:lang w:val="es-ES_tradnl"/>
        </w:rPr>
        <w:t>: teoría</w:t>
      </w:r>
      <w:r w:rsidR="0078054A" w:rsidRPr="0078054A">
        <w:rPr>
          <w:rFonts w:asciiTheme="minorHAnsi" w:hAnsiTheme="minorHAnsi"/>
          <w:lang w:val="es-ES_tradnl"/>
        </w:rPr>
        <w:t xml:space="preserve"> de módulos, álgebra conmutativa.</w:t>
      </w:r>
    </w:p>
    <w:p w14:paraId="204E6CFC" w14:textId="0926610E" w:rsidR="0078054A" w:rsidRPr="0078054A"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El área de análisis mat</w:t>
      </w:r>
      <w:r w:rsidR="00B41280">
        <w:rPr>
          <w:rFonts w:asciiTheme="minorHAnsi" w:hAnsiTheme="minorHAnsi"/>
          <w:lang w:val="es-ES_tradnl"/>
        </w:rPr>
        <w:t xml:space="preserve">emático debe incluir </w:t>
      </w:r>
      <w:r w:rsidRPr="005207F3">
        <w:rPr>
          <w:rFonts w:asciiTheme="minorHAnsi" w:hAnsiTheme="minorHAnsi"/>
          <w:lang w:val="es-ES_tradnl"/>
        </w:rPr>
        <w:t xml:space="preserve">mínimamente asignaturas </w:t>
      </w:r>
      <w:r w:rsidR="00DE7695" w:rsidRPr="005207F3">
        <w:rPr>
          <w:rFonts w:asciiTheme="minorHAnsi" w:hAnsiTheme="minorHAnsi"/>
          <w:lang w:val="es-ES_tradnl"/>
        </w:rPr>
        <w:t>con contenidos de</w:t>
      </w:r>
      <w:r w:rsidRPr="005207F3">
        <w:rPr>
          <w:rFonts w:asciiTheme="minorHAnsi" w:hAnsiTheme="minorHAnsi"/>
          <w:lang w:val="es-ES_tradnl"/>
        </w:rPr>
        <w:t>: introducción al cálculo, cálculo diferencial e integral en una y varias variabl</w:t>
      </w:r>
      <w:r w:rsidR="00D55471" w:rsidRPr="005207F3">
        <w:rPr>
          <w:rFonts w:asciiTheme="minorHAnsi" w:hAnsiTheme="minorHAnsi"/>
          <w:lang w:val="es-ES_tradnl"/>
        </w:rPr>
        <w:t xml:space="preserve">es, teoría de la convergencia, </w:t>
      </w:r>
      <w:r w:rsidRPr="005207F3">
        <w:rPr>
          <w:rFonts w:asciiTheme="minorHAnsi" w:hAnsiTheme="minorHAnsi"/>
          <w:lang w:val="es-ES_tradnl"/>
        </w:rPr>
        <w:t xml:space="preserve">análisis matemático, teoría de la medida, ecuaciones diferenciales ordinarias, teoría de funciones de variable compleja. Es deseable que </w:t>
      </w:r>
      <w:r w:rsidR="00FD4870" w:rsidRPr="005207F3">
        <w:rPr>
          <w:rFonts w:asciiTheme="minorHAnsi" w:hAnsiTheme="minorHAnsi"/>
          <w:lang w:val="es-ES_tradnl"/>
        </w:rPr>
        <w:t>asignaturas con contenidos de</w:t>
      </w:r>
      <w:r w:rsidRPr="005207F3">
        <w:rPr>
          <w:rFonts w:asciiTheme="minorHAnsi" w:hAnsiTheme="minorHAnsi"/>
          <w:lang w:val="es-ES_tradnl"/>
        </w:rPr>
        <w:t>: análisis</w:t>
      </w:r>
      <w:r w:rsidRPr="0078054A">
        <w:rPr>
          <w:rFonts w:asciiTheme="minorHAnsi" w:hAnsiTheme="minorHAnsi"/>
          <w:lang w:val="es-ES_tradnl"/>
        </w:rPr>
        <w:t xml:space="preserve"> funcional y ecuaciones diferenciales parciales.</w:t>
      </w:r>
    </w:p>
    <w:p w14:paraId="7BB7CD2B" w14:textId="0586CB1E" w:rsidR="0078054A" w:rsidRPr="0078054A" w:rsidRDefault="00AE1E40" w:rsidP="00CA50FA">
      <w:pPr>
        <w:pStyle w:val="Predeterminado"/>
        <w:numPr>
          <w:ilvl w:val="0"/>
          <w:numId w:val="72"/>
        </w:numPr>
        <w:spacing w:line="100" w:lineRule="atLeast"/>
        <w:jc w:val="both"/>
        <w:rPr>
          <w:rFonts w:asciiTheme="minorHAnsi" w:hAnsiTheme="minorHAnsi"/>
          <w:lang w:val="es-ES_tradnl"/>
        </w:rPr>
      </w:pPr>
      <w:r>
        <w:rPr>
          <w:rFonts w:asciiTheme="minorHAnsi" w:hAnsiTheme="minorHAnsi"/>
          <w:lang w:val="es-ES_tradnl"/>
        </w:rPr>
        <w:t xml:space="preserve">El </w:t>
      </w:r>
      <w:r w:rsidR="0078054A" w:rsidRPr="0078054A">
        <w:rPr>
          <w:rFonts w:asciiTheme="minorHAnsi" w:hAnsiTheme="minorHAnsi"/>
          <w:lang w:val="es-ES_tradnl"/>
        </w:rPr>
        <w:t xml:space="preserve">área de geometría debe incluir al </w:t>
      </w:r>
      <w:r w:rsidR="0078054A" w:rsidRPr="005207F3">
        <w:rPr>
          <w:rFonts w:asciiTheme="minorHAnsi" w:hAnsiTheme="minorHAnsi"/>
          <w:lang w:val="es-ES_tradnl"/>
        </w:rPr>
        <w:t xml:space="preserve">menos asignaturas </w:t>
      </w:r>
      <w:r w:rsidR="00DE7695" w:rsidRPr="005207F3">
        <w:rPr>
          <w:rFonts w:asciiTheme="minorHAnsi" w:hAnsiTheme="minorHAnsi"/>
          <w:lang w:val="es-ES_tradnl"/>
        </w:rPr>
        <w:t>con contenidos de</w:t>
      </w:r>
      <w:r w:rsidR="0078054A" w:rsidRPr="005207F3">
        <w:rPr>
          <w:rFonts w:asciiTheme="minorHAnsi" w:hAnsiTheme="minorHAnsi"/>
          <w:lang w:val="es-ES_tradnl"/>
        </w:rPr>
        <w:t>: geometría clásica</w:t>
      </w:r>
      <w:r w:rsidR="00DE7695" w:rsidRPr="005207F3">
        <w:rPr>
          <w:rFonts w:asciiTheme="minorHAnsi" w:hAnsiTheme="minorHAnsi"/>
          <w:lang w:val="es-ES_tradnl"/>
        </w:rPr>
        <w:t xml:space="preserve"> euclidiana</w:t>
      </w:r>
      <w:r w:rsidR="0078054A" w:rsidRPr="005207F3">
        <w:rPr>
          <w:rFonts w:asciiTheme="minorHAnsi" w:hAnsiTheme="minorHAnsi"/>
          <w:lang w:val="es-ES_tradnl"/>
        </w:rPr>
        <w:t xml:space="preserve">, geometría analítica, geometría diferencial. Es deseable que incluya </w:t>
      </w:r>
      <w:r w:rsidR="00FD4870" w:rsidRPr="005207F3">
        <w:rPr>
          <w:rFonts w:asciiTheme="minorHAnsi" w:hAnsiTheme="minorHAnsi"/>
          <w:lang w:val="es-ES_tradnl"/>
        </w:rPr>
        <w:t>asignaturas con contenidos de</w:t>
      </w:r>
      <w:r w:rsidR="0078054A" w:rsidRPr="005207F3">
        <w:rPr>
          <w:rFonts w:asciiTheme="minorHAnsi" w:hAnsiTheme="minorHAnsi"/>
          <w:lang w:val="es-ES_tradnl"/>
        </w:rPr>
        <w:t xml:space="preserve">: geometrías no euclidianas (proyectiva, convexa, hiperbólica, elíptica, </w:t>
      </w:r>
      <w:proofErr w:type="spellStart"/>
      <w:r w:rsidR="0078054A" w:rsidRPr="005207F3">
        <w:rPr>
          <w:rFonts w:asciiTheme="minorHAnsi" w:hAnsiTheme="minorHAnsi"/>
          <w:lang w:val="es-ES_tradnl"/>
        </w:rPr>
        <w:t>riem</w:t>
      </w:r>
      <w:r w:rsidR="00762634" w:rsidRPr="005207F3">
        <w:rPr>
          <w:rFonts w:asciiTheme="minorHAnsi" w:hAnsiTheme="minorHAnsi"/>
          <w:lang w:val="es-ES_tradnl"/>
        </w:rPr>
        <w:t>anianna</w:t>
      </w:r>
      <w:proofErr w:type="spellEnd"/>
      <w:r w:rsidR="00762634">
        <w:rPr>
          <w:rFonts w:asciiTheme="minorHAnsi" w:hAnsiTheme="minorHAnsi"/>
          <w:lang w:val="es-ES_tradnl"/>
        </w:rPr>
        <w:t xml:space="preserve"> y algebraica), cálculo </w:t>
      </w:r>
      <w:r w:rsidR="0078054A" w:rsidRPr="0078054A">
        <w:rPr>
          <w:rFonts w:asciiTheme="minorHAnsi" w:hAnsiTheme="minorHAnsi"/>
          <w:lang w:val="es-ES_tradnl"/>
        </w:rPr>
        <w:t>en variedades, topología general y de conjuntos.</w:t>
      </w:r>
    </w:p>
    <w:p w14:paraId="5546F1B7" w14:textId="16F59363" w:rsidR="0078054A" w:rsidRPr="005207F3"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 xml:space="preserve">El área de matemáticas discretas debe incluir al </w:t>
      </w:r>
      <w:r w:rsidRPr="005207F3">
        <w:rPr>
          <w:rFonts w:asciiTheme="minorHAnsi" w:hAnsiTheme="minorHAnsi"/>
          <w:lang w:val="es-ES_tradnl"/>
        </w:rPr>
        <w:t xml:space="preserve">menos asignaturas </w:t>
      </w:r>
      <w:r w:rsidR="00DE7695" w:rsidRPr="005207F3">
        <w:rPr>
          <w:rFonts w:asciiTheme="minorHAnsi" w:hAnsiTheme="minorHAnsi"/>
          <w:lang w:val="es-ES_tradnl"/>
        </w:rPr>
        <w:t>con contenidos de</w:t>
      </w:r>
      <w:r w:rsidRPr="005207F3">
        <w:rPr>
          <w:rFonts w:asciiTheme="minorHAnsi" w:hAnsiTheme="minorHAnsi"/>
          <w:lang w:val="es-ES_tradnl"/>
        </w:rPr>
        <w:t xml:space="preserve">:  matemáticas </w:t>
      </w:r>
      <w:proofErr w:type="spellStart"/>
      <w:r w:rsidRPr="005207F3">
        <w:rPr>
          <w:rFonts w:asciiTheme="minorHAnsi" w:hAnsiTheme="minorHAnsi"/>
          <w:lang w:val="es-ES_tradnl"/>
        </w:rPr>
        <w:t>combinatoriales</w:t>
      </w:r>
      <w:proofErr w:type="spellEnd"/>
      <w:r w:rsidRPr="005207F3">
        <w:rPr>
          <w:rFonts w:asciiTheme="minorHAnsi" w:hAnsiTheme="minorHAnsi"/>
          <w:lang w:val="es-ES_tradnl"/>
        </w:rPr>
        <w:t>, teoría de gráficas, probabili</w:t>
      </w:r>
      <w:r w:rsidR="00FD4870" w:rsidRPr="005207F3">
        <w:rPr>
          <w:rFonts w:asciiTheme="minorHAnsi" w:hAnsiTheme="minorHAnsi"/>
          <w:lang w:val="es-ES_tradnl"/>
        </w:rPr>
        <w:t xml:space="preserve">dad y estadística. Es deseable </w:t>
      </w:r>
      <w:r w:rsidRPr="005207F3">
        <w:rPr>
          <w:rFonts w:asciiTheme="minorHAnsi" w:hAnsiTheme="minorHAnsi"/>
          <w:lang w:val="es-ES_tradnl"/>
        </w:rPr>
        <w:t xml:space="preserve">que </w:t>
      </w:r>
      <w:r w:rsidR="00FD4870" w:rsidRPr="005207F3">
        <w:rPr>
          <w:rFonts w:asciiTheme="minorHAnsi" w:hAnsiTheme="minorHAnsi"/>
          <w:lang w:val="es-ES_tradnl"/>
        </w:rPr>
        <w:t xml:space="preserve">se </w:t>
      </w:r>
      <w:r w:rsidRPr="005207F3">
        <w:rPr>
          <w:rFonts w:asciiTheme="minorHAnsi" w:hAnsiTheme="minorHAnsi"/>
          <w:lang w:val="es-ES_tradnl"/>
        </w:rPr>
        <w:t>contemple</w:t>
      </w:r>
      <w:r w:rsidR="00FD4870" w:rsidRPr="005207F3">
        <w:rPr>
          <w:rFonts w:asciiTheme="minorHAnsi" w:hAnsiTheme="minorHAnsi"/>
          <w:lang w:val="es-ES_tradnl"/>
        </w:rPr>
        <w:t>n contenidos sobre</w:t>
      </w:r>
      <w:r w:rsidRPr="005207F3">
        <w:rPr>
          <w:rFonts w:asciiTheme="minorHAnsi" w:hAnsiTheme="minorHAnsi"/>
          <w:lang w:val="es-ES_tradnl"/>
        </w:rPr>
        <w:t xml:space="preserve">: teoría de </w:t>
      </w:r>
      <w:proofErr w:type="spellStart"/>
      <w:r w:rsidRPr="005207F3">
        <w:rPr>
          <w:rFonts w:asciiTheme="minorHAnsi" w:hAnsiTheme="minorHAnsi"/>
          <w:lang w:val="es-ES_tradnl"/>
        </w:rPr>
        <w:t>digráficas</w:t>
      </w:r>
      <w:proofErr w:type="spellEnd"/>
      <w:r w:rsidRPr="005207F3">
        <w:rPr>
          <w:rFonts w:asciiTheme="minorHAnsi" w:hAnsiTheme="minorHAnsi"/>
          <w:lang w:val="es-ES_tradnl"/>
        </w:rPr>
        <w:t xml:space="preserve"> y teoría de juegos, probabilidad a</w:t>
      </w:r>
      <w:r w:rsidR="00762634" w:rsidRPr="005207F3">
        <w:rPr>
          <w:rFonts w:asciiTheme="minorHAnsi" w:hAnsiTheme="minorHAnsi"/>
          <w:lang w:val="es-ES_tradnl"/>
        </w:rPr>
        <w:t xml:space="preserve">vanzada, procesos estocásticos </w:t>
      </w:r>
      <w:r w:rsidRPr="005207F3">
        <w:rPr>
          <w:rFonts w:asciiTheme="minorHAnsi" w:hAnsiTheme="minorHAnsi"/>
          <w:lang w:val="es-ES_tradnl"/>
        </w:rPr>
        <w:t>y muestreo.</w:t>
      </w:r>
    </w:p>
    <w:p w14:paraId="1DB3E681" w14:textId="5F95F823" w:rsidR="0078054A" w:rsidRPr="005207F3" w:rsidRDefault="00FD4870" w:rsidP="00CA50FA">
      <w:pPr>
        <w:pStyle w:val="Predeterminado"/>
        <w:numPr>
          <w:ilvl w:val="0"/>
          <w:numId w:val="72"/>
        </w:numPr>
        <w:spacing w:line="100" w:lineRule="atLeast"/>
        <w:jc w:val="both"/>
        <w:rPr>
          <w:rFonts w:asciiTheme="minorHAnsi" w:hAnsiTheme="minorHAnsi"/>
          <w:lang w:val="es-ES_tradnl"/>
        </w:rPr>
      </w:pPr>
      <w:r w:rsidRPr="005207F3">
        <w:rPr>
          <w:rFonts w:asciiTheme="minorHAnsi" w:hAnsiTheme="minorHAnsi"/>
          <w:lang w:val="es-ES_tradnl"/>
        </w:rPr>
        <w:t xml:space="preserve">El área de matemáticas computacionales debe </w:t>
      </w:r>
      <w:r w:rsidR="0078054A" w:rsidRPr="005207F3">
        <w:rPr>
          <w:rFonts w:asciiTheme="minorHAnsi" w:hAnsiTheme="minorHAnsi"/>
          <w:lang w:val="es-ES_tradnl"/>
        </w:rPr>
        <w:t xml:space="preserve">incluir al menos asignaturas </w:t>
      </w:r>
      <w:r w:rsidR="00DE7695" w:rsidRPr="005207F3">
        <w:rPr>
          <w:rFonts w:asciiTheme="minorHAnsi" w:hAnsiTheme="minorHAnsi"/>
          <w:lang w:val="es-ES_tradnl"/>
        </w:rPr>
        <w:t>con contenidos de</w:t>
      </w:r>
      <w:r w:rsidR="0078054A" w:rsidRPr="005207F3">
        <w:rPr>
          <w:rFonts w:asciiTheme="minorHAnsi" w:hAnsiTheme="minorHAnsi"/>
          <w:lang w:val="es-ES_tradnl"/>
        </w:rPr>
        <w:t>: programación, métodos y análisis numéricos, programación lineal. Es deseable que incl</w:t>
      </w:r>
      <w:r w:rsidR="00B569FA" w:rsidRPr="005207F3">
        <w:rPr>
          <w:rFonts w:asciiTheme="minorHAnsi" w:hAnsiTheme="minorHAnsi"/>
          <w:lang w:val="es-ES_tradnl"/>
        </w:rPr>
        <w:t xml:space="preserve">uya </w:t>
      </w:r>
      <w:r w:rsidRPr="005207F3">
        <w:rPr>
          <w:rFonts w:asciiTheme="minorHAnsi" w:hAnsiTheme="minorHAnsi"/>
          <w:lang w:val="es-ES_tradnl"/>
        </w:rPr>
        <w:t>asignaturas con contenidos de</w:t>
      </w:r>
      <w:r w:rsidR="00B569FA" w:rsidRPr="005207F3">
        <w:rPr>
          <w:rFonts w:asciiTheme="minorHAnsi" w:hAnsiTheme="minorHAnsi"/>
          <w:lang w:val="es-ES_tradnl"/>
        </w:rPr>
        <w:t xml:space="preserve">: análisis </w:t>
      </w:r>
      <w:r w:rsidR="0078054A" w:rsidRPr="005207F3">
        <w:rPr>
          <w:rFonts w:asciiTheme="minorHAnsi" w:hAnsiTheme="minorHAnsi"/>
          <w:lang w:val="es-ES_tradnl"/>
        </w:rPr>
        <w:t>de algoritmo, introducción a la optimización, investigación de operaciones y programación entera.</w:t>
      </w:r>
    </w:p>
    <w:p w14:paraId="199EA15B" w14:textId="1868FC79" w:rsidR="0078054A" w:rsidRPr="005207F3" w:rsidRDefault="0078054A" w:rsidP="00CA50FA">
      <w:pPr>
        <w:pStyle w:val="Predeterminado"/>
        <w:numPr>
          <w:ilvl w:val="0"/>
          <w:numId w:val="72"/>
        </w:numPr>
        <w:spacing w:line="100" w:lineRule="atLeast"/>
        <w:jc w:val="both"/>
        <w:rPr>
          <w:rFonts w:asciiTheme="minorHAnsi" w:hAnsiTheme="minorHAnsi"/>
          <w:lang w:val="es-ES_tradnl"/>
        </w:rPr>
      </w:pPr>
      <w:r w:rsidRPr="005207F3">
        <w:rPr>
          <w:rFonts w:asciiTheme="minorHAnsi" w:hAnsiTheme="minorHAnsi"/>
          <w:lang w:val="es-ES_tradnl"/>
        </w:rPr>
        <w:lastRenderedPageBreak/>
        <w:t xml:space="preserve">Es deseable que el plan de estudios contemple un área de fundamentos de la matemática que incluya asignaturas </w:t>
      </w:r>
      <w:r w:rsidR="00DE7695" w:rsidRPr="005207F3">
        <w:rPr>
          <w:rFonts w:asciiTheme="minorHAnsi" w:hAnsiTheme="minorHAnsi"/>
          <w:lang w:val="es-ES_tradnl"/>
        </w:rPr>
        <w:t>con contenidos de</w:t>
      </w:r>
      <w:r w:rsidRPr="005207F3">
        <w:rPr>
          <w:rFonts w:asciiTheme="minorHAnsi" w:hAnsiTheme="minorHAnsi"/>
          <w:lang w:val="es-ES_tradnl"/>
        </w:rPr>
        <w:t>: lógica matemática, teoría  axiomática de conjuntos, historia y filosofía  de las matemáticas.</w:t>
      </w:r>
    </w:p>
    <w:p w14:paraId="616ECF62" w14:textId="3A8DE3CE" w:rsidR="0078054A" w:rsidRPr="005207F3" w:rsidRDefault="0078054A" w:rsidP="00630F89">
      <w:pPr>
        <w:pStyle w:val="Predeterminado"/>
        <w:numPr>
          <w:ilvl w:val="0"/>
          <w:numId w:val="72"/>
        </w:numPr>
        <w:spacing w:line="100" w:lineRule="atLeast"/>
        <w:jc w:val="both"/>
        <w:rPr>
          <w:rFonts w:asciiTheme="minorHAnsi" w:hAnsiTheme="minorHAnsi"/>
          <w:lang w:val="es-ES_tradnl"/>
        </w:rPr>
      </w:pPr>
      <w:r w:rsidRPr="005207F3">
        <w:rPr>
          <w:rFonts w:asciiTheme="minorHAnsi" w:hAnsiTheme="minorHAnsi"/>
          <w:lang w:val="es-ES_tradnl"/>
        </w:rPr>
        <w:t xml:space="preserve">Es deseable que el plan de estudios incluya un área de formación científica y humanística que contemple asignaturas </w:t>
      </w:r>
      <w:r w:rsidR="00DE7695" w:rsidRPr="005207F3">
        <w:rPr>
          <w:rFonts w:asciiTheme="minorHAnsi" w:hAnsiTheme="minorHAnsi"/>
          <w:lang w:val="es-ES_tradnl"/>
        </w:rPr>
        <w:t>con contenidos de</w:t>
      </w:r>
      <w:r w:rsidRPr="005207F3">
        <w:rPr>
          <w:rFonts w:asciiTheme="minorHAnsi" w:hAnsiTheme="minorHAnsi"/>
          <w:lang w:val="es-ES_tradnl"/>
        </w:rPr>
        <w:t>: física, química, economía y biología; didáctica de las matemáticas, historia y filosofía de las ciencias y ética profesional.</w:t>
      </w:r>
    </w:p>
    <w:p w14:paraId="4EA13D40" w14:textId="77777777" w:rsidR="00983828" w:rsidRPr="0012346F" w:rsidRDefault="0012346F"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42600D2A"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AB7B1EB"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14314CE8"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3.5</w:t>
            </w:r>
            <w:r w:rsidRPr="007E7C7A">
              <w:rPr>
                <w:b/>
                <w:sz w:val="20"/>
                <w:szCs w:val="20"/>
              </w:rPr>
              <w:t xml:space="preserve">  </w:t>
            </w:r>
            <w:r>
              <w:rPr>
                <w:b/>
                <w:lang w:val="es-ES_tradnl"/>
              </w:rPr>
              <w:t>Contenidos</w:t>
            </w:r>
          </w:p>
        </w:tc>
      </w:tr>
      <w:tr w:rsidR="00983828" w14:paraId="48F184E3"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9E5D687"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163E3D2"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0279C9E"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AB0557B"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9CC2D46"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4F6EBFD9" w14:textId="77777777" w:rsidTr="00874E0E">
        <w:trPr>
          <w:tblHeader/>
          <w:jc w:val="center"/>
        </w:trPr>
        <w:tc>
          <w:tcPr>
            <w:tcW w:w="4003" w:type="dxa"/>
            <w:vMerge/>
            <w:shd w:val="clear" w:color="auto" w:fill="auto"/>
            <w:vAlign w:val="center"/>
          </w:tcPr>
          <w:p w14:paraId="7483C39D"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7DF4655A"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3E12FB3"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0EF9F33"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3BB31B5"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4A573CA8"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2824F912" w14:textId="0548865C" w:rsidR="0012346F" w:rsidRDefault="000A2F43" w:rsidP="000A2F43">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1BF2FB1" w14:textId="77777777" w:rsidR="000A2F43" w:rsidRDefault="000A2F43" w:rsidP="0012346F">
      <w:pPr>
        <w:autoSpaceDE w:val="0"/>
        <w:autoSpaceDN w:val="0"/>
        <w:adjustRightInd w:val="0"/>
        <w:spacing w:before="120" w:line="240" w:lineRule="auto"/>
        <w:jc w:val="both"/>
        <w:rPr>
          <w:rFonts w:cs="Arial"/>
          <w:color w:val="000000"/>
          <w:sz w:val="24"/>
          <w:szCs w:val="24"/>
          <w:lang w:val="es-ES_tradnl"/>
        </w:rPr>
      </w:pPr>
    </w:p>
    <w:p w14:paraId="073374BD" w14:textId="77777777" w:rsidR="00D9544D" w:rsidRDefault="00D9544D" w:rsidP="0012346F">
      <w:pPr>
        <w:autoSpaceDE w:val="0"/>
        <w:autoSpaceDN w:val="0"/>
        <w:adjustRightInd w:val="0"/>
        <w:spacing w:before="120" w:line="240" w:lineRule="auto"/>
        <w:jc w:val="both"/>
        <w:rPr>
          <w:rFonts w:cs="Arial"/>
          <w:color w:val="000000"/>
          <w:sz w:val="24"/>
          <w:szCs w:val="24"/>
          <w:lang w:val="es-ES_tradnl"/>
        </w:rPr>
      </w:pPr>
    </w:p>
    <w:p w14:paraId="1E51ACB7" w14:textId="55C1CF1D"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6185D7AF" w14:textId="77777777" w:rsidR="00630F89" w:rsidRPr="00DE7B48" w:rsidRDefault="00630F89" w:rsidP="003F4375">
      <w:pPr>
        <w:pStyle w:val="Ttulo2"/>
        <w:spacing w:before="360"/>
        <w:rPr>
          <w:lang w:val="es-ES_tradnl"/>
        </w:rPr>
      </w:pPr>
      <w:bookmarkStart w:id="21" w:name="_Toc356467909"/>
      <w:r w:rsidRPr="00DE7B48">
        <w:rPr>
          <w:lang w:val="es-ES_tradnl"/>
        </w:rPr>
        <w:lastRenderedPageBreak/>
        <w:t>Criterio 3.6 Flexibilidad Curricular.</w:t>
      </w:r>
      <w:bookmarkEnd w:id="21"/>
    </w:p>
    <w:p w14:paraId="66B0306F"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criterio se trata de evaluar si existen mecanismos declarados en el modelo académico que impulsen la formación dual que permita la acreditación parcial de estudios en las empresas, realizando cambios a la normativa si fuese necesario.</w:t>
      </w:r>
    </w:p>
    <w:p w14:paraId="103F06B1" w14:textId="4C89CABB"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Otra forma de</w:t>
      </w:r>
      <w:r w:rsidR="00D02AFB">
        <w:rPr>
          <w:rFonts w:cs="Verdana"/>
          <w:color w:val="000000"/>
          <w:sz w:val="24"/>
          <w:szCs w:val="24"/>
        </w:rPr>
        <w:t xml:space="preserve"> evaluar la</w:t>
      </w:r>
      <w:r w:rsidRPr="00DE7B48">
        <w:rPr>
          <w:rFonts w:cs="Verdana"/>
          <w:color w:val="000000"/>
          <w:sz w:val="24"/>
          <w:szCs w:val="24"/>
        </w:rPr>
        <w:t xml:space="preserve"> flexibilidad es la relativa a tener asignaturas optativas y/o salidas laterales. Es importante tomar en consideración la relación que guardan las asignaturas con el perfil de egreso.</w:t>
      </w:r>
    </w:p>
    <w:p w14:paraId="5CF06B2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Por último, en términos de prospectiva, se evalúa en este apartado, si se ha considerado la opción de promover el establecimiento de marcos curriculares flexibles y acciones que permitan a cada estudiante construir su trayectoria académica.</w:t>
      </w:r>
    </w:p>
    <w:p w14:paraId="3EAEDC67" w14:textId="77777777" w:rsidR="000B0890" w:rsidRPr="00DC2F6D" w:rsidRDefault="000B0890" w:rsidP="000B0890">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0B0890" w14:paraId="5219F3D8" w14:textId="77777777" w:rsidTr="008D4D2B">
        <w:trPr>
          <w:jc w:val="center"/>
        </w:trPr>
        <w:tc>
          <w:tcPr>
            <w:tcW w:w="817" w:type="dxa"/>
            <w:shd w:val="clear" w:color="auto" w:fill="9CC2E5" w:themeFill="accent1" w:themeFillTint="99"/>
            <w:vAlign w:val="center"/>
          </w:tcPr>
          <w:p w14:paraId="554A2E96" w14:textId="77777777" w:rsidR="000B0890" w:rsidRDefault="000B0890" w:rsidP="008D4D2B">
            <w:pPr>
              <w:spacing w:after="0" w:line="240" w:lineRule="auto"/>
              <w:jc w:val="both"/>
              <w:rPr>
                <w:rFonts w:cs="Arial"/>
                <w:sz w:val="24"/>
                <w:szCs w:val="24"/>
              </w:rPr>
            </w:pPr>
          </w:p>
        </w:tc>
        <w:tc>
          <w:tcPr>
            <w:tcW w:w="5954" w:type="dxa"/>
            <w:shd w:val="clear" w:color="auto" w:fill="9CC2E5" w:themeFill="accent1" w:themeFillTint="99"/>
            <w:vAlign w:val="center"/>
          </w:tcPr>
          <w:p w14:paraId="19EA2229" w14:textId="77777777" w:rsidR="000B0890" w:rsidRDefault="000B0890" w:rsidP="008D4D2B">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62D476D" w14:textId="77777777" w:rsidR="000B0890" w:rsidRDefault="000B0890" w:rsidP="008D4D2B">
            <w:pPr>
              <w:spacing w:after="0" w:line="240" w:lineRule="auto"/>
              <w:jc w:val="center"/>
              <w:rPr>
                <w:rFonts w:cs="Arial"/>
                <w:sz w:val="24"/>
                <w:szCs w:val="24"/>
              </w:rPr>
            </w:pPr>
            <w:r>
              <w:rPr>
                <w:rFonts w:cs="Arial"/>
                <w:sz w:val="24"/>
                <w:szCs w:val="24"/>
              </w:rPr>
              <w:t>Evidencias</w:t>
            </w:r>
          </w:p>
        </w:tc>
      </w:tr>
      <w:tr w:rsidR="000B0890" w14:paraId="5A02CBAA" w14:textId="77777777" w:rsidTr="008D4D2B">
        <w:trPr>
          <w:jc w:val="center"/>
        </w:trPr>
        <w:tc>
          <w:tcPr>
            <w:tcW w:w="817" w:type="dxa"/>
            <w:vAlign w:val="center"/>
          </w:tcPr>
          <w:p w14:paraId="48AC77BD" w14:textId="003EAAC2" w:rsidR="000B0890" w:rsidRDefault="000B0890" w:rsidP="008D4D2B">
            <w:pPr>
              <w:spacing w:after="0" w:line="240" w:lineRule="auto"/>
              <w:jc w:val="both"/>
              <w:rPr>
                <w:rFonts w:cs="Arial"/>
                <w:sz w:val="24"/>
                <w:szCs w:val="24"/>
              </w:rPr>
            </w:pPr>
            <w:r>
              <w:rPr>
                <w:rFonts w:cs="Arial"/>
                <w:sz w:val="24"/>
                <w:szCs w:val="24"/>
              </w:rPr>
              <w:t>3.6.1.</w:t>
            </w:r>
          </w:p>
        </w:tc>
        <w:tc>
          <w:tcPr>
            <w:tcW w:w="5954" w:type="dxa"/>
            <w:vAlign w:val="center"/>
          </w:tcPr>
          <w:p w14:paraId="1B7A786F" w14:textId="775C25D4" w:rsidR="000B0890" w:rsidRPr="000B0890" w:rsidRDefault="000B0890" w:rsidP="008D4D2B">
            <w:pPr>
              <w:spacing w:after="120" w:line="240" w:lineRule="auto"/>
              <w:ind w:left="34"/>
              <w:contextualSpacing/>
              <w:jc w:val="both"/>
              <w:rPr>
                <w:rFonts w:cs="Arial"/>
                <w:sz w:val="24"/>
                <w:szCs w:val="24"/>
              </w:rPr>
            </w:pPr>
            <w:r w:rsidRPr="000B0890">
              <w:rPr>
                <w:rFonts w:cs="Arial"/>
                <w:sz w:val="24"/>
                <w:szCs w:val="24"/>
                <w:lang w:val="es-ES_tradnl"/>
              </w:rPr>
              <w:t>El plan de estudios contempla que parte de la formación del estudiante se acredite en instancias externas</w:t>
            </w:r>
            <w:r w:rsidRPr="000B0890">
              <w:rPr>
                <w:rFonts w:cs="Arial"/>
                <w:sz w:val="24"/>
                <w:szCs w:val="24"/>
              </w:rPr>
              <w:t>.</w:t>
            </w:r>
          </w:p>
        </w:tc>
        <w:tc>
          <w:tcPr>
            <w:tcW w:w="2283" w:type="dxa"/>
            <w:vAlign w:val="center"/>
          </w:tcPr>
          <w:p w14:paraId="446B0DF2" w14:textId="77777777" w:rsidR="000B0890" w:rsidRDefault="000B0890" w:rsidP="008D4D2B">
            <w:pPr>
              <w:spacing w:after="120" w:line="240" w:lineRule="auto"/>
              <w:jc w:val="both"/>
              <w:rPr>
                <w:rFonts w:cs="Arial"/>
                <w:sz w:val="24"/>
                <w:szCs w:val="24"/>
              </w:rPr>
            </w:pPr>
          </w:p>
        </w:tc>
      </w:tr>
      <w:tr w:rsidR="000B0890" w14:paraId="3CB0C6A7" w14:textId="77777777" w:rsidTr="008D4D2B">
        <w:trPr>
          <w:jc w:val="center"/>
        </w:trPr>
        <w:tc>
          <w:tcPr>
            <w:tcW w:w="817" w:type="dxa"/>
            <w:vAlign w:val="center"/>
          </w:tcPr>
          <w:p w14:paraId="384C0EED" w14:textId="79A75269" w:rsidR="000B0890" w:rsidRDefault="000B0890" w:rsidP="008D4D2B">
            <w:pPr>
              <w:spacing w:after="0" w:line="240" w:lineRule="auto"/>
              <w:jc w:val="both"/>
              <w:rPr>
                <w:rFonts w:cs="Arial"/>
                <w:sz w:val="24"/>
                <w:szCs w:val="24"/>
              </w:rPr>
            </w:pPr>
            <w:r>
              <w:rPr>
                <w:rFonts w:cs="Arial"/>
                <w:sz w:val="24"/>
                <w:szCs w:val="24"/>
              </w:rPr>
              <w:t>3.6.</w:t>
            </w:r>
            <w:r w:rsidRPr="003F76D7">
              <w:rPr>
                <w:rFonts w:cs="Arial"/>
                <w:sz w:val="24"/>
                <w:szCs w:val="24"/>
              </w:rPr>
              <w:t>2.</w:t>
            </w:r>
          </w:p>
        </w:tc>
        <w:tc>
          <w:tcPr>
            <w:tcW w:w="5954" w:type="dxa"/>
            <w:vAlign w:val="center"/>
          </w:tcPr>
          <w:p w14:paraId="58E56F97" w14:textId="7114E69E" w:rsidR="000B0890" w:rsidRPr="000B0890" w:rsidRDefault="000B0890" w:rsidP="008D4D2B">
            <w:pPr>
              <w:spacing w:after="120" w:line="240" w:lineRule="auto"/>
              <w:contextualSpacing/>
              <w:jc w:val="both"/>
              <w:rPr>
                <w:rFonts w:cs="Arial"/>
                <w:sz w:val="24"/>
                <w:szCs w:val="24"/>
              </w:rPr>
            </w:pPr>
            <w:r w:rsidRPr="000B0890">
              <w:rPr>
                <w:rFonts w:cs="Arial"/>
                <w:sz w:val="24"/>
                <w:szCs w:val="24"/>
                <w:lang w:val="es-ES_tradnl"/>
              </w:rPr>
              <w:t>El plan de estudios tiene la flexibilidad adecuada para adaptarse a los cambios de la disciplina y sus especialidades.</w:t>
            </w:r>
          </w:p>
        </w:tc>
        <w:tc>
          <w:tcPr>
            <w:tcW w:w="2283" w:type="dxa"/>
            <w:vAlign w:val="center"/>
          </w:tcPr>
          <w:p w14:paraId="74F6D75B" w14:textId="77777777" w:rsidR="000B0890" w:rsidRDefault="000B0890" w:rsidP="008D4D2B">
            <w:pPr>
              <w:spacing w:after="120" w:line="240" w:lineRule="auto"/>
              <w:jc w:val="both"/>
              <w:rPr>
                <w:rFonts w:cs="Arial"/>
                <w:sz w:val="24"/>
                <w:szCs w:val="24"/>
              </w:rPr>
            </w:pPr>
          </w:p>
        </w:tc>
      </w:tr>
      <w:tr w:rsidR="000B0890" w14:paraId="64B72200" w14:textId="77777777" w:rsidTr="008D4D2B">
        <w:trPr>
          <w:jc w:val="center"/>
        </w:trPr>
        <w:tc>
          <w:tcPr>
            <w:tcW w:w="817" w:type="dxa"/>
            <w:vAlign w:val="center"/>
          </w:tcPr>
          <w:p w14:paraId="64C1D39A" w14:textId="727894C8" w:rsidR="000B0890" w:rsidRDefault="000B0890" w:rsidP="008D4D2B">
            <w:pPr>
              <w:spacing w:after="0" w:line="240" w:lineRule="auto"/>
              <w:jc w:val="both"/>
              <w:rPr>
                <w:rFonts w:cs="Arial"/>
                <w:sz w:val="24"/>
                <w:szCs w:val="24"/>
              </w:rPr>
            </w:pPr>
            <w:r>
              <w:rPr>
                <w:rFonts w:cs="Arial"/>
                <w:sz w:val="24"/>
                <w:szCs w:val="24"/>
              </w:rPr>
              <w:t>3.6.3</w:t>
            </w:r>
            <w:r w:rsidRPr="003F76D7">
              <w:rPr>
                <w:rFonts w:cs="Arial"/>
                <w:sz w:val="24"/>
                <w:szCs w:val="24"/>
              </w:rPr>
              <w:t>.</w:t>
            </w:r>
          </w:p>
        </w:tc>
        <w:tc>
          <w:tcPr>
            <w:tcW w:w="5954" w:type="dxa"/>
            <w:vAlign w:val="center"/>
          </w:tcPr>
          <w:p w14:paraId="7ADF9A1A" w14:textId="45948A90" w:rsidR="000B0890" w:rsidRPr="000B0890" w:rsidRDefault="000B0890" w:rsidP="008D4D2B">
            <w:pPr>
              <w:spacing w:after="120" w:line="240" w:lineRule="auto"/>
              <w:contextualSpacing/>
              <w:jc w:val="both"/>
              <w:rPr>
                <w:rFonts w:cs="Arial"/>
                <w:sz w:val="24"/>
                <w:szCs w:val="24"/>
                <w:lang w:val="es-ES_tradnl"/>
              </w:rPr>
            </w:pPr>
            <w:r w:rsidRPr="000B0890">
              <w:rPr>
                <w:rFonts w:cs="Arial"/>
                <w:sz w:val="24"/>
                <w:szCs w:val="24"/>
                <w:lang w:val="es-ES_tradnl"/>
              </w:rPr>
              <w:t>El plan de estudios tiene marcos curriculares flexibles y acciones que permitan a cada estudiante construir su trayectoria académica</w:t>
            </w:r>
            <w:r w:rsidRPr="000B0890">
              <w:rPr>
                <w:rFonts w:cs="Arial"/>
                <w:color w:val="000000"/>
                <w:sz w:val="24"/>
                <w:szCs w:val="24"/>
                <w:lang w:val="es-ES_tradnl"/>
              </w:rPr>
              <w:t>.</w:t>
            </w:r>
          </w:p>
        </w:tc>
        <w:tc>
          <w:tcPr>
            <w:tcW w:w="2283" w:type="dxa"/>
            <w:vAlign w:val="center"/>
          </w:tcPr>
          <w:p w14:paraId="6F27CB82" w14:textId="77777777" w:rsidR="000B0890" w:rsidRDefault="000B0890" w:rsidP="008D4D2B">
            <w:pPr>
              <w:spacing w:after="120" w:line="240" w:lineRule="auto"/>
              <w:jc w:val="both"/>
              <w:rPr>
                <w:rFonts w:cs="Arial"/>
                <w:sz w:val="24"/>
                <w:szCs w:val="24"/>
              </w:rPr>
            </w:pPr>
          </w:p>
        </w:tc>
      </w:tr>
    </w:tbl>
    <w:p w14:paraId="5D2A3E73" w14:textId="77777777" w:rsidR="00B41280" w:rsidRDefault="00B41280" w:rsidP="000B0890">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12038113" w14:textId="77777777" w:rsidR="00B41280" w:rsidRPr="00B41280" w:rsidRDefault="00B41280" w:rsidP="00CA50FA">
      <w:pPr>
        <w:pStyle w:val="Default"/>
        <w:numPr>
          <w:ilvl w:val="0"/>
          <w:numId w:val="73"/>
        </w:numPr>
        <w:jc w:val="both"/>
        <w:rPr>
          <w:rFonts w:asciiTheme="minorHAnsi" w:hAnsiTheme="minorHAnsi"/>
          <w:lang w:val="es-ES_tradnl"/>
        </w:rPr>
      </w:pPr>
      <w:r w:rsidRPr="00B41280">
        <w:rPr>
          <w:rFonts w:asciiTheme="minorHAnsi" w:hAnsiTheme="minorHAnsi"/>
          <w:lang w:val="es-ES_tradnl"/>
        </w:rPr>
        <w:t xml:space="preserve">La institución tiene convenios con organismos públicos o privados en donde el estudiante puede realizar prácticas profesionales que puedan considerarse en asignaturas con valor crediticio. </w:t>
      </w:r>
    </w:p>
    <w:p w14:paraId="2B7B6C3A" w14:textId="77777777" w:rsidR="00B41280" w:rsidRPr="00B41280" w:rsidRDefault="00B41280" w:rsidP="00CA50FA">
      <w:pPr>
        <w:pStyle w:val="Default"/>
        <w:numPr>
          <w:ilvl w:val="0"/>
          <w:numId w:val="73"/>
        </w:numPr>
        <w:jc w:val="both"/>
        <w:rPr>
          <w:rFonts w:asciiTheme="minorHAnsi" w:hAnsiTheme="minorHAnsi"/>
          <w:lang w:val="es-ES_tradnl"/>
        </w:rPr>
      </w:pPr>
      <w:r w:rsidRPr="00B41280">
        <w:rPr>
          <w:rFonts w:asciiTheme="minorHAnsi" w:hAnsiTheme="minorHAnsi"/>
          <w:lang w:val="es-ES_tradnl"/>
        </w:rPr>
        <w:t xml:space="preserve">El plan de estudios contiene distintas áreas terminales. </w:t>
      </w:r>
    </w:p>
    <w:p w14:paraId="38F3BAFF" w14:textId="77777777" w:rsidR="00B41280" w:rsidRPr="00B41280" w:rsidRDefault="00B41280" w:rsidP="00CA50FA">
      <w:pPr>
        <w:pStyle w:val="Default"/>
        <w:numPr>
          <w:ilvl w:val="0"/>
          <w:numId w:val="73"/>
        </w:numPr>
        <w:jc w:val="both"/>
        <w:rPr>
          <w:rFonts w:asciiTheme="minorHAnsi" w:hAnsiTheme="minorHAnsi"/>
          <w:lang w:val="es-ES_tradnl"/>
        </w:rPr>
      </w:pPr>
      <w:r w:rsidRPr="00B41280">
        <w:rPr>
          <w:rFonts w:asciiTheme="minorHAnsi" w:hAnsiTheme="minorHAnsi"/>
          <w:lang w:val="es-ES_tradnl"/>
        </w:rPr>
        <w:t>El plan de estudios tiene un conjunto de asignaturas optativas o de temas especiales; o bien, asignaturas cuyos contenidos puedan variar.</w:t>
      </w:r>
    </w:p>
    <w:p w14:paraId="2586A9EF" w14:textId="571C4926" w:rsidR="00B41280" w:rsidRPr="000B0890" w:rsidRDefault="00B41280" w:rsidP="000B0890">
      <w:pPr>
        <w:pStyle w:val="Default"/>
        <w:numPr>
          <w:ilvl w:val="0"/>
          <w:numId w:val="73"/>
        </w:numPr>
        <w:jc w:val="both"/>
        <w:rPr>
          <w:rFonts w:asciiTheme="minorHAnsi" w:hAnsiTheme="minorHAnsi"/>
          <w:lang w:val="es-ES_tradnl"/>
        </w:rPr>
      </w:pPr>
      <w:r w:rsidRPr="00B41280">
        <w:rPr>
          <w:rFonts w:asciiTheme="minorHAnsi" w:hAnsiTheme="minorHAnsi"/>
          <w:lang w:val="es-ES_tradnl"/>
        </w:rPr>
        <w:t>Es recomendable que el porcentaje para estos rubros en el plan de estudios varíe entre 5% y  30% del número total de créditos.</w:t>
      </w:r>
    </w:p>
    <w:p w14:paraId="383A30FF" w14:textId="77777777" w:rsidR="00983828" w:rsidRPr="0012346F" w:rsidRDefault="000B0890"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04CFDF4D"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B7670F8"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79D894C2"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3.6</w:t>
            </w:r>
            <w:r w:rsidRPr="007E7C7A">
              <w:rPr>
                <w:b/>
                <w:sz w:val="20"/>
                <w:szCs w:val="20"/>
              </w:rPr>
              <w:t xml:space="preserve">  </w:t>
            </w:r>
            <w:r>
              <w:rPr>
                <w:b/>
                <w:sz w:val="20"/>
                <w:szCs w:val="20"/>
              </w:rPr>
              <w:t xml:space="preserve">Flexibilidad </w:t>
            </w:r>
            <w:r>
              <w:rPr>
                <w:b/>
                <w:lang w:val="es-ES_tradnl"/>
              </w:rPr>
              <w:t>curricular.</w:t>
            </w:r>
          </w:p>
        </w:tc>
      </w:tr>
      <w:tr w:rsidR="00983828" w14:paraId="0E1136D1"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5B63429"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9FBE2A9"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F333819"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AFBF498"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EE33912"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099864F2" w14:textId="77777777" w:rsidTr="00874E0E">
        <w:trPr>
          <w:tblHeader/>
          <w:jc w:val="center"/>
        </w:trPr>
        <w:tc>
          <w:tcPr>
            <w:tcW w:w="4003" w:type="dxa"/>
            <w:vMerge/>
            <w:shd w:val="clear" w:color="auto" w:fill="auto"/>
            <w:vAlign w:val="center"/>
          </w:tcPr>
          <w:p w14:paraId="4570AA25"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0E3C2C74"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5821DE8"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BC216DC"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FF3DDFF"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25BB118D"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6A1294C0" w14:textId="0FBECC94" w:rsidR="000B0890"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BFAD219" w14:textId="77777777" w:rsidR="000A2F43" w:rsidRDefault="000A2F43" w:rsidP="000A2F43">
      <w:pPr>
        <w:autoSpaceDE w:val="0"/>
        <w:autoSpaceDN w:val="0"/>
        <w:adjustRightInd w:val="0"/>
        <w:spacing w:line="240" w:lineRule="auto"/>
        <w:jc w:val="both"/>
        <w:rPr>
          <w:rFonts w:cs="Arial"/>
          <w:color w:val="000000"/>
          <w:sz w:val="24"/>
          <w:szCs w:val="24"/>
          <w:lang w:val="es-ES_tradnl"/>
        </w:rPr>
      </w:pPr>
    </w:p>
    <w:p w14:paraId="4CE3AF1D" w14:textId="77777777" w:rsidR="00D9544D" w:rsidRDefault="00D9544D" w:rsidP="000A2F43">
      <w:pPr>
        <w:autoSpaceDE w:val="0"/>
        <w:autoSpaceDN w:val="0"/>
        <w:adjustRightInd w:val="0"/>
        <w:spacing w:line="240" w:lineRule="auto"/>
        <w:jc w:val="both"/>
        <w:rPr>
          <w:rFonts w:cs="Arial"/>
          <w:color w:val="000000"/>
          <w:sz w:val="24"/>
          <w:szCs w:val="24"/>
          <w:lang w:val="es-ES_tradnl"/>
        </w:rPr>
      </w:pPr>
    </w:p>
    <w:p w14:paraId="5E82F4C2" w14:textId="2165791A"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6C0325E3" w14:textId="77777777" w:rsidR="00630F89" w:rsidRPr="00DE7B48" w:rsidRDefault="00630F89" w:rsidP="003F4375">
      <w:pPr>
        <w:pStyle w:val="Ttulo2"/>
        <w:spacing w:before="360"/>
        <w:rPr>
          <w:lang w:val="es-ES_tradnl"/>
        </w:rPr>
      </w:pPr>
      <w:bookmarkStart w:id="22" w:name="_Toc356467910"/>
      <w:r w:rsidRPr="00DE7B48">
        <w:rPr>
          <w:lang w:val="es-ES_tradnl"/>
        </w:rPr>
        <w:lastRenderedPageBreak/>
        <w:t>Criterio 3.7 Evaluación y Actualización.</w:t>
      </w:r>
      <w:bookmarkEnd w:id="22"/>
    </w:p>
    <w:p w14:paraId="4FD16063"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Se trata de valorar si existe:</w:t>
      </w:r>
    </w:p>
    <w:p w14:paraId="2E6B979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Una metodología para la actualización o modificación del plan de estudios por lo menos cada cinco años;</w:t>
      </w:r>
    </w:p>
    <w:p w14:paraId="70A3960E"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Mecanismos que permitan la participación de los docentes en forma colegiada;</w:t>
      </w:r>
    </w:p>
    <w:p w14:paraId="4EC0903F" w14:textId="77777777" w:rsidR="00630F89" w:rsidRPr="00BA4332"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51" w:hanging="284"/>
        <w:jc w:val="both"/>
        <w:rPr>
          <w:rFonts w:cs="Verdana"/>
          <w:color w:val="000000"/>
          <w:sz w:val="24"/>
          <w:szCs w:val="24"/>
        </w:rPr>
      </w:pPr>
      <w:r w:rsidRPr="00DE7B48">
        <w:rPr>
          <w:rFonts w:cs="Verdana"/>
          <w:color w:val="000000"/>
          <w:sz w:val="24"/>
          <w:szCs w:val="24"/>
        </w:rPr>
        <w:t>• Los diagnósticos y estudios prospectivos en el ámbito local y global de: las demandas de la sociedad, los avances científico-tecnológicos y del mercado laboral, que fundamenten la actualización del plan de estudios o la creación de nuevas carreras.</w:t>
      </w:r>
    </w:p>
    <w:p w14:paraId="47B4A1F2" w14:textId="77777777" w:rsidR="000B0890" w:rsidRPr="00DC2F6D" w:rsidRDefault="000B0890" w:rsidP="000B0890">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0B0890" w14:paraId="02433E5A" w14:textId="77777777" w:rsidTr="008D4D2B">
        <w:trPr>
          <w:jc w:val="center"/>
        </w:trPr>
        <w:tc>
          <w:tcPr>
            <w:tcW w:w="817" w:type="dxa"/>
            <w:shd w:val="clear" w:color="auto" w:fill="9CC2E5" w:themeFill="accent1" w:themeFillTint="99"/>
            <w:vAlign w:val="center"/>
          </w:tcPr>
          <w:p w14:paraId="77B5A876" w14:textId="77777777" w:rsidR="000B0890" w:rsidRDefault="000B0890" w:rsidP="008D4D2B">
            <w:pPr>
              <w:spacing w:after="0" w:line="240" w:lineRule="auto"/>
              <w:jc w:val="both"/>
              <w:rPr>
                <w:rFonts w:cs="Arial"/>
                <w:sz w:val="24"/>
                <w:szCs w:val="24"/>
              </w:rPr>
            </w:pPr>
          </w:p>
        </w:tc>
        <w:tc>
          <w:tcPr>
            <w:tcW w:w="5954" w:type="dxa"/>
            <w:shd w:val="clear" w:color="auto" w:fill="9CC2E5" w:themeFill="accent1" w:themeFillTint="99"/>
            <w:vAlign w:val="center"/>
          </w:tcPr>
          <w:p w14:paraId="0F0CB81F" w14:textId="77777777" w:rsidR="000B0890" w:rsidRDefault="000B0890" w:rsidP="008D4D2B">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6003D79" w14:textId="77777777" w:rsidR="000B0890" w:rsidRDefault="000B0890" w:rsidP="008D4D2B">
            <w:pPr>
              <w:spacing w:after="0" w:line="240" w:lineRule="auto"/>
              <w:jc w:val="center"/>
              <w:rPr>
                <w:rFonts w:cs="Arial"/>
                <w:sz w:val="24"/>
                <w:szCs w:val="24"/>
              </w:rPr>
            </w:pPr>
            <w:r>
              <w:rPr>
                <w:rFonts w:cs="Arial"/>
                <w:sz w:val="24"/>
                <w:szCs w:val="24"/>
              </w:rPr>
              <w:t>Evidencias</w:t>
            </w:r>
          </w:p>
        </w:tc>
      </w:tr>
      <w:tr w:rsidR="000B0890" w:rsidRPr="000B0890" w14:paraId="7424C65E" w14:textId="77777777" w:rsidTr="008D4D2B">
        <w:trPr>
          <w:jc w:val="center"/>
        </w:trPr>
        <w:tc>
          <w:tcPr>
            <w:tcW w:w="817" w:type="dxa"/>
            <w:vAlign w:val="center"/>
          </w:tcPr>
          <w:p w14:paraId="68BBABAE" w14:textId="34C4440E" w:rsidR="000B0890" w:rsidRPr="000B0890" w:rsidRDefault="008D4D2B" w:rsidP="008D4D2B">
            <w:pPr>
              <w:spacing w:after="0" w:line="240" w:lineRule="auto"/>
              <w:jc w:val="both"/>
              <w:rPr>
                <w:rFonts w:cs="Arial"/>
                <w:sz w:val="24"/>
                <w:szCs w:val="24"/>
              </w:rPr>
            </w:pPr>
            <w:r>
              <w:rPr>
                <w:rFonts w:cs="Arial"/>
                <w:sz w:val="24"/>
                <w:szCs w:val="24"/>
              </w:rPr>
              <w:t>3.7</w:t>
            </w:r>
            <w:r w:rsidR="000B0890" w:rsidRPr="000B0890">
              <w:rPr>
                <w:rFonts w:cs="Arial"/>
                <w:sz w:val="24"/>
                <w:szCs w:val="24"/>
              </w:rPr>
              <w:t>.1.</w:t>
            </w:r>
          </w:p>
        </w:tc>
        <w:tc>
          <w:tcPr>
            <w:tcW w:w="5954" w:type="dxa"/>
            <w:vAlign w:val="center"/>
          </w:tcPr>
          <w:p w14:paraId="02B619C5" w14:textId="7F544E85" w:rsidR="000B0890" w:rsidRPr="000B0890" w:rsidRDefault="000B0890" w:rsidP="008D4D2B">
            <w:pPr>
              <w:spacing w:after="120" w:line="240" w:lineRule="auto"/>
              <w:ind w:left="34"/>
              <w:contextualSpacing/>
              <w:jc w:val="both"/>
              <w:rPr>
                <w:rFonts w:cs="Arial"/>
                <w:sz w:val="24"/>
                <w:szCs w:val="24"/>
              </w:rPr>
            </w:pPr>
            <w:r w:rsidRPr="000B0890">
              <w:rPr>
                <w:rFonts w:cs="Arial"/>
                <w:sz w:val="24"/>
                <w:szCs w:val="24"/>
                <w:lang w:val="es-ES_tradnl"/>
              </w:rPr>
              <w:t>Existen políticas y mecanismos institucionales para la evaluación y/o actualización  permanente del plan de estudios</w:t>
            </w:r>
            <w:r w:rsidRPr="000B0890">
              <w:rPr>
                <w:rFonts w:cs="Arial"/>
                <w:sz w:val="24"/>
                <w:szCs w:val="24"/>
              </w:rPr>
              <w:t>.</w:t>
            </w:r>
          </w:p>
        </w:tc>
        <w:tc>
          <w:tcPr>
            <w:tcW w:w="2283" w:type="dxa"/>
            <w:vAlign w:val="center"/>
          </w:tcPr>
          <w:p w14:paraId="1F073FBC" w14:textId="77777777" w:rsidR="000B0890" w:rsidRPr="000B0890" w:rsidRDefault="000B0890" w:rsidP="008D4D2B">
            <w:pPr>
              <w:spacing w:after="120" w:line="240" w:lineRule="auto"/>
              <w:jc w:val="both"/>
              <w:rPr>
                <w:rFonts w:cs="Arial"/>
                <w:sz w:val="24"/>
                <w:szCs w:val="24"/>
              </w:rPr>
            </w:pPr>
          </w:p>
        </w:tc>
      </w:tr>
      <w:tr w:rsidR="000B0890" w:rsidRPr="000B0890" w14:paraId="2967F633" w14:textId="77777777" w:rsidTr="008D4D2B">
        <w:trPr>
          <w:jc w:val="center"/>
        </w:trPr>
        <w:tc>
          <w:tcPr>
            <w:tcW w:w="817" w:type="dxa"/>
            <w:vAlign w:val="center"/>
          </w:tcPr>
          <w:p w14:paraId="41DB0866" w14:textId="38FFB673" w:rsidR="000B0890" w:rsidRPr="000B0890" w:rsidRDefault="008D4D2B" w:rsidP="008D4D2B">
            <w:pPr>
              <w:spacing w:after="0" w:line="240" w:lineRule="auto"/>
              <w:jc w:val="both"/>
              <w:rPr>
                <w:rFonts w:cs="Arial"/>
                <w:sz w:val="24"/>
                <w:szCs w:val="24"/>
              </w:rPr>
            </w:pPr>
            <w:r>
              <w:rPr>
                <w:rFonts w:cs="Arial"/>
                <w:sz w:val="24"/>
                <w:szCs w:val="24"/>
              </w:rPr>
              <w:t>3.7</w:t>
            </w:r>
            <w:r w:rsidR="000B0890" w:rsidRPr="000B0890">
              <w:rPr>
                <w:rFonts w:cs="Arial"/>
                <w:sz w:val="24"/>
                <w:szCs w:val="24"/>
              </w:rPr>
              <w:t>.2.</w:t>
            </w:r>
          </w:p>
        </w:tc>
        <w:tc>
          <w:tcPr>
            <w:tcW w:w="5954" w:type="dxa"/>
            <w:vAlign w:val="center"/>
          </w:tcPr>
          <w:p w14:paraId="0ADDFB76" w14:textId="4B395AC7" w:rsidR="000B0890" w:rsidRPr="000B0890" w:rsidRDefault="000B0890" w:rsidP="008D4D2B">
            <w:pPr>
              <w:spacing w:after="120" w:line="240" w:lineRule="auto"/>
              <w:contextualSpacing/>
              <w:jc w:val="both"/>
              <w:rPr>
                <w:rFonts w:cs="Arial"/>
                <w:sz w:val="24"/>
                <w:szCs w:val="24"/>
              </w:rPr>
            </w:pPr>
            <w:r w:rsidRPr="000B0890">
              <w:rPr>
                <w:rFonts w:cs="Arial"/>
                <w:sz w:val="24"/>
                <w:szCs w:val="24"/>
                <w:lang w:val="es-ES_tradnl"/>
              </w:rPr>
              <w:t>Existe metodología que incluya evaluaciones internas y externas del plan de estudios.</w:t>
            </w:r>
          </w:p>
        </w:tc>
        <w:tc>
          <w:tcPr>
            <w:tcW w:w="2283" w:type="dxa"/>
            <w:vAlign w:val="center"/>
          </w:tcPr>
          <w:p w14:paraId="01049F82" w14:textId="77777777" w:rsidR="000B0890" w:rsidRPr="000B0890" w:rsidRDefault="000B0890" w:rsidP="008D4D2B">
            <w:pPr>
              <w:spacing w:after="120" w:line="240" w:lineRule="auto"/>
              <w:jc w:val="both"/>
              <w:rPr>
                <w:rFonts w:cs="Arial"/>
                <w:sz w:val="24"/>
                <w:szCs w:val="24"/>
              </w:rPr>
            </w:pPr>
          </w:p>
        </w:tc>
      </w:tr>
      <w:tr w:rsidR="000B0890" w:rsidRPr="000B0890" w14:paraId="5DDB06F8" w14:textId="77777777" w:rsidTr="008D4D2B">
        <w:trPr>
          <w:jc w:val="center"/>
        </w:trPr>
        <w:tc>
          <w:tcPr>
            <w:tcW w:w="817" w:type="dxa"/>
            <w:vAlign w:val="center"/>
          </w:tcPr>
          <w:p w14:paraId="145CD04F" w14:textId="3FE3EB1D" w:rsidR="000B0890" w:rsidRPr="000B0890" w:rsidRDefault="008D4D2B" w:rsidP="008D4D2B">
            <w:pPr>
              <w:spacing w:after="0" w:line="240" w:lineRule="auto"/>
              <w:jc w:val="both"/>
              <w:rPr>
                <w:rFonts w:cs="Arial"/>
                <w:sz w:val="24"/>
                <w:szCs w:val="24"/>
              </w:rPr>
            </w:pPr>
            <w:r>
              <w:rPr>
                <w:rFonts w:cs="Arial"/>
                <w:sz w:val="24"/>
                <w:szCs w:val="24"/>
              </w:rPr>
              <w:t>3.7</w:t>
            </w:r>
            <w:r w:rsidR="000B0890" w:rsidRPr="000B0890">
              <w:rPr>
                <w:rFonts w:cs="Arial"/>
                <w:sz w:val="24"/>
                <w:szCs w:val="24"/>
              </w:rPr>
              <w:t>.3.</w:t>
            </w:r>
          </w:p>
        </w:tc>
        <w:tc>
          <w:tcPr>
            <w:tcW w:w="5954" w:type="dxa"/>
            <w:vAlign w:val="center"/>
          </w:tcPr>
          <w:p w14:paraId="47B01425" w14:textId="7E5BF481" w:rsidR="000B0890" w:rsidRPr="000B0890" w:rsidRDefault="000B0890" w:rsidP="008D4D2B">
            <w:pPr>
              <w:spacing w:after="120" w:line="240" w:lineRule="auto"/>
              <w:contextualSpacing/>
              <w:jc w:val="both"/>
              <w:rPr>
                <w:rFonts w:cs="Arial"/>
                <w:sz w:val="24"/>
                <w:szCs w:val="24"/>
                <w:lang w:val="es-ES_tradnl"/>
              </w:rPr>
            </w:pPr>
            <w:r w:rsidRPr="000B0890">
              <w:rPr>
                <w:rFonts w:cs="Arial"/>
                <w:sz w:val="24"/>
                <w:szCs w:val="24"/>
                <w:lang w:val="es-ES_tradnl"/>
              </w:rPr>
              <w:t>Participan cuerpos colegiados o instancias externas para la evaluación y/o actualización del plan de estudios</w:t>
            </w:r>
            <w:r w:rsidRPr="000B0890">
              <w:rPr>
                <w:rFonts w:cs="Arial"/>
                <w:color w:val="000000"/>
                <w:sz w:val="24"/>
                <w:szCs w:val="24"/>
                <w:lang w:val="es-ES_tradnl"/>
              </w:rPr>
              <w:t>.</w:t>
            </w:r>
          </w:p>
        </w:tc>
        <w:tc>
          <w:tcPr>
            <w:tcW w:w="2283" w:type="dxa"/>
            <w:vAlign w:val="center"/>
          </w:tcPr>
          <w:p w14:paraId="49019C6E" w14:textId="77777777" w:rsidR="000B0890" w:rsidRPr="000B0890" w:rsidRDefault="000B0890" w:rsidP="008D4D2B">
            <w:pPr>
              <w:spacing w:after="120" w:line="240" w:lineRule="auto"/>
              <w:jc w:val="both"/>
              <w:rPr>
                <w:rFonts w:cs="Arial"/>
                <w:sz w:val="24"/>
                <w:szCs w:val="24"/>
              </w:rPr>
            </w:pPr>
          </w:p>
        </w:tc>
      </w:tr>
    </w:tbl>
    <w:p w14:paraId="3554B5C3" w14:textId="77777777" w:rsidR="00B41280" w:rsidRDefault="00B41280" w:rsidP="00B41280">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697CB36D" w14:textId="77777777"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La evaluación y/o actualización del plan de estudios se realiza en forma colegiada como mínimo cada cinco años.</w:t>
      </w:r>
    </w:p>
    <w:p w14:paraId="6FFC5C93" w14:textId="6830B96D"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 xml:space="preserve">La institución cuenta con la opinión de </w:t>
      </w:r>
      <w:r w:rsidR="00463148">
        <w:rPr>
          <w:rFonts w:asciiTheme="minorHAnsi" w:hAnsiTheme="minorHAnsi"/>
          <w:lang w:val="es-ES_tradnl"/>
        </w:rPr>
        <w:t xml:space="preserve">todos los </w:t>
      </w:r>
      <w:r w:rsidRPr="00B41280">
        <w:rPr>
          <w:rFonts w:asciiTheme="minorHAnsi" w:hAnsiTheme="minorHAnsi"/>
          <w:lang w:val="es-ES_tradnl"/>
        </w:rPr>
        <w:t>docentes y egresados del PE acerca del plan de estudios.</w:t>
      </w:r>
    </w:p>
    <w:p w14:paraId="3F785688" w14:textId="77777777"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La institución cuenta con estudios acerca de las demandas de la sociedad, los avances científicos tecnológicos y del mercado laboral con relación a la profesión.</w:t>
      </w:r>
    </w:p>
    <w:p w14:paraId="069C853D" w14:textId="77777777"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En la evaluación curricular, intervienen cuerpos colegiados conformados sólo por docentes del PE.</w:t>
      </w:r>
    </w:p>
    <w:p w14:paraId="29532D82" w14:textId="54AC4F8B" w:rsidR="00B41280" w:rsidRPr="00362893"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La institución recurre a asociaciones científicas y/o  colegios de profesionistas para identificar los requerimientos del ejercicio de la profesión, y los considera en la actualización del plan de estudios.</w:t>
      </w:r>
    </w:p>
    <w:p w14:paraId="74715335" w14:textId="77777777" w:rsidR="00983828" w:rsidRPr="0012346F" w:rsidRDefault="000B0890"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0381063E"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A922040"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12EC04CE"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3.7</w:t>
            </w:r>
            <w:r w:rsidRPr="007E7C7A">
              <w:rPr>
                <w:b/>
                <w:sz w:val="20"/>
                <w:szCs w:val="20"/>
              </w:rPr>
              <w:t xml:space="preserve">  </w:t>
            </w:r>
            <w:r w:rsidRPr="000B0890">
              <w:rPr>
                <w:b/>
                <w:lang w:val="es-ES_tradnl"/>
              </w:rPr>
              <w:t>Evaluación y Actualización</w:t>
            </w:r>
            <w:r>
              <w:rPr>
                <w:b/>
                <w:lang w:val="es-ES_tradnl"/>
              </w:rPr>
              <w:t>.</w:t>
            </w:r>
          </w:p>
        </w:tc>
      </w:tr>
      <w:tr w:rsidR="00983828" w14:paraId="6508E5E7"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7D91CDE"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F3527CC"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5448AF6"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193CEA4"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E6B4A29"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7E8D8542" w14:textId="77777777" w:rsidTr="00874E0E">
        <w:trPr>
          <w:tblHeader/>
          <w:jc w:val="center"/>
        </w:trPr>
        <w:tc>
          <w:tcPr>
            <w:tcW w:w="4003" w:type="dxa"/>
            <w:vMerge/>
            <w:shd w:val="clear" w:color="auto" w:fill="auto"/>
            <w:vAlign w:val="center"/>
          </w:tcPr>
          <w:p w14:paraId="2168B50C"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48F656F0"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D721D44"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DD978A5"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AF61B98"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666840EC"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45BDE776" w14:textId="1FD6C30D" w:rsidR="00D9544D" w:rsidRDefault="000A2F43" w:rsidP="00777518">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0D058D29" w14:textId="77777777" w:rsidR="00777518" w:rsidRPr="00777518" w:rsidRDefault="00777518" w:rsidP="00777518">
      <w:pPr>
        <w:autoSpaceDE w:val="0"/>
        <w:autoSpaceDN w:val="0"/>
        <w:adjustRightInd w:val="0"/>
        <w:spacing w:line="240" w:lineRule="auto"/>
        <w:jc w:val="both"/>
        <w:rPr>
          <w:rFonts w:cs="Arial"/>
          <w:b/>
          <w:color w:val="000000"/>
          <w:lang w:val="es-ES_tradnl"/>
        </w:rPr>
      </w:pPr>
    </w:p>
    <w:p w14:paraId="213A4622" w14:textId="7370B432"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26C8CF23" w14:textId="77777777" w:rsidR="00630F89" w:rsidRPr="00DE7B48" w:rsidRDefault="00630F89" w:rsidP="003F4375">
      <w:pPr>
        <w:pStyle w:val="Ttulo2"/>
        <w:spacing w:before="360"/>
        <w:rPr>
          <w:lang w:val="es-ES_tradnl"/>
        </w:rPr>
      </w:pPr>
      <w:bookmarkStart w:id="23" w:name="_Toc356467911"/>
      <w:r w:rsidRPr="00DE7B48">
        <w:rPr>
          <w:lang w:val="es-ES_tradnl"/>
        </w:rPr>
        <w:lastRenderedPageBreak/>
        <w:t>Criterio 3.8  Difusión.</w:t>
      </w:r>
      <w:bookmarkEnd w:id="23"/>
      <w:r w:rsidRPr="00DE7B48">
        <w:rPr>
          <w:lang w:val="es-ES_tradnl"/>
        </w:rPr>
        <w:t xml:space="preserve"> </w:t>
      </w:r>
    </w:p>
    <w:p w14:paraId="00BF3E1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sz w:val="24"/>
          <w:szCs w:val="24"/>
        </w:rPr>
      </w:pPr>
      <w:r w:rsidRPr="00DE7B48">
        <w:rPr>
          <w:rFonts w:cs="Verdana"/>
          <w:sz w:val="24"/>
          <w:szCs w:val="24"/>
        </w:rPr>
        <w:t>Se debe de evaluar en este criterio, los diversos mecanismos de difusión d</w:t>
      </w:r>
      <w:r>
        <w:rPr>
          <w:rFonts w:cs="Verdana"/>
          <w:sz w:val="24"/>
          <w:szCs w:val="24"/>
        </w:rPr>
        <w:t xml:space="preserve">el programa académico: campañas </w:t>
      </w:r>
      <w:r w:rsidRPr="00DE7B48">
        <w:rPr>
          <w:rFonts w:cs="Verdana"/>
          <w:sz w:val="24"/>
          <w:szCs w:val="24"/>
        </w:rPr>
        <w:t>en instituciones de nivel medio superior (conferencias, participación en expo-profesiográficas y trípticos, entre otros); en medios masivos de comunicación (prensa, radio y televisión); y orientación a las personas que acudan a la institución en busca de información.</w:t>
      </w:r>
    </w:p>
    <w:p w14:paraId="42A840C3" w14:textId="77777777" w:rsidR="008D4D2B" w:rsidRPr="00DC2F6D" w:rsidRDefault="008D4D2B" w:rsidP="008D4D2B">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8D4D2B" w14:paraId="259C8431" w14:textId="77777777" w:rsidTr="008D4D2B">
        <w:trPr>
          <w:jc w:val="center"/>
        </w:trPr>
        <w:tc>
          <w:tcPr>
            <w:tcW w:w="817" w:type="dxa"/>
            <w:shd w:val="clear" w:color="auto" w:fill="9CC2E5" w:themeFill="accent1" w:themeFillTint="99"/>
            <w:vAlign w:val="center"/>
          </w:tcPr>
          <w:p w14:paraId="4BC962A3" w14:textId="77777777" w:rsidR="008D4D2B" w:rsidRDefault="008D4D2B" w:rsidP="008D4D2B">
            <w:pPr>
              <w:spacing w:after="0" w:line="240" w:lineRule="auto"/>
              <w:jc w:val="both"/>
              <w:rPr>
                <w:rFonts w:cs="Arial"/>
                <w:sz w:val="24"/>
                <w:szCs w:val="24"/>
              </w:rPr>
            </w:pPr>
          </w:p>
        </w:tc>
        <w:tc>
          <w:tcPr>
            <w:tcW w:w="5954" w:type="dxa"/>
            <w:shd w:val="clear" w:color="auto" w:fill="9CC2E5" w:themeFill="accent1" w:themeFillTint="99"/>
            <w:vAlign w:val="center"/>
          </w:tcPr>
          <w:p w14:paraId="07D9F357" w14:textId="77777777" w:rsidR="008D4D2B" w:rsidRDefault="008D4D2B" w:rsidP="008D4D2B">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F590834" w14:textId="77777777" w:rsidR="008D4D2B" w:rsidRDefault="008D4D2B" w:rsidP="008D4D2B">
            <w:pPr>
              <w:spacing w:after="0" w:line="240" w:lineRule="auto"/>
              <w:jc w:val="center"/>
              <w:rPr>
                <w:rFonts w:cs="Arial"/>
                <w:sz w:val="24"/>
                <w:szCs w:val="24"/>
              </w:rPr>
            </w:pPr>
            <w:r>
              <w:rPr>
                <w:rFonts w:cs="Arial"/>
                <w:sz w:val="24"/>
                <w:szCs w:val="24"/>
              </w:rPr>
              <w:t>Evidencias</w:t>
            </w:r>
          </w:p>
        </w:tc>
      </w:tr>
      <w:tr w:rsidR="008D4D2B" w:rsidRPr="000B0890" w14:paraId="5B0293D7" w14:textId="77777777" w:rsidTr="008D4D2B">
        <w:trPr>
          <w:jc w:val="center"/>
        </w:trPr>
        <w:tc>
          <w:tcPr>
            <w:tcW w:w="817" w:type="dxa"/>
            <w:vAlign w:val="center"/>
          </w:tcPr>
          <w:p w14:paraId="0088025A" w14:textId="2B7AE484" w:rsidR="008D4D2B" w:rsidRPr="000B0890" w:rsidRDefault="009F37F8" w:rsidP="008D4D2B">
            <w:pPr>
              <w:spacing w:after="0" w:line="240" w:lineRule="auto"/>
              <w:jc w:val="both"/>
              <w:rPr>
                <w:rFonts w:cs="Arial"/>
                <w:sz w:val="24"/>
                <w:szCs w:val="24"/>
              </w:rPr>
            </w:pPr>
            <w:r>
              <w:rPr>
                <w:rFonts w:cs="Arial"/>
                <w:sz w:val="24"/>
                <w:szCs w:val="24"/>
              </w:rPr>
              <w:t>3.8</w:t>
            </w:r>
            <w:r w:rsidR="008D4D2B" w:rsidRPr="000B0890">
              <w:rPr>
                <w:rFonts w:cs="Arial"/>
                <w:sz w:val="24"/>
                <w:szCs w:val="24"/>
              </w:rPr>
              <w:t>.1.</w:t>
            </w:r>
          </w:p>
        </w:tc>
        <w:tc>
          <w:tcPr>
            <w:tcW w:w="5954" w:type="dxa"/>
            <w:vAlign w:val="center"/>
          </w:tcPr>
          <w:p w14:paraId="7CCEF329" w14:textId="3D1BC398" w:rsidR="008D4D2B" w:rsidRPr="008D4D2B" w:rsidRDefault="008D4D2B" w:rsidP="008D4D2B">
            <w:pPr>
              <w:spacing w:after="120" w:line="240" w:lineRule="auto"/>
              <w:ind w:left="34"/>
              <w:contextualSpacing/>
              <w:jc w:val="both"/>
              <w:rPr>
                <w:rFonts w:cs="Arial"/>
                <w:sz w:val="24"/>
                <w:szCs w:val="24"/>
              </w:rPr>
            </w:pPr>
            <w:r w:rsidRPr="008D4D2B">
              <w:rPr>
                <w:rFonts w:cs="Arial"/>
                <w:sz w:val="24"/>
                <w:szCs w:val="24"/>
                <w:lang w:val="es-ES_tradnl"/>
              </w:rPr>
              <w:t>Se cuenta con un proyecto para la difusión del PE en instituciones de nivel medio superior</w:t>
            </w:r>
            <w:r w:rsidRPr="008D4D2B">
              <w:rPr>
                <w:rFonts w:cs="Arial"/>
                <w:sz w:val="24"/>
                <w:szCs w:val="24"/>
              </w:rPr>
              <w:t>.</w:t>
            </w:r>
          </w:p>
        </w:tc>
        <w:tc>
          <w:tcPr>
            <w:tcW w:w="2283" w:type="dxa"/>
            <w:vAlign w:val="center"/>
          </w:tcPr>
          <w:p w14:paraId="2A535C24" w14:textId="77777777" w:rsidR="008D4D2B" w:rsidRPr="000B0890" w:rsidRDefault="008D4D2B" w:rsidP="008D4D2B">
            <w:pPr>
              <w:spacing w:after="120" w:line="240" w:lineRule="auto"/>
              <w:jc w:val="both"/>
              <w:rPr>
                <w:rFonts w:cs="Arial"/>
                <w:sz w:val="24"/>
                <w:szCs w:val="24"/>
              </w:rPr>
            </w:pPr>
          </w:p>
        </w:tc>
      </w:tr>
      <w:tr w:rsidR="008D4D2B" w:rsidRPr="000B0890" w14:paraId="61A347E7" w14:textId="77777777" w:rsidTr="008D4D2B">
        <w:trPr>
          <w:jc w:val="center"/>
        </w:trPr>
        <w:tc>
          <w:tcPr>
            <w:tcW w:w="817" w:type="dxa"/>
            <w:vAlign w:val="center"/>
          </w:tcPr>
          <w:p w14:paraId="0CEE72E1" w14:textId="43673056" w:rsidR="008D4D2B" w:rsidRPr="000B0890" w:rsidRDefault="009F37F8" w:rsidP="008D4D2B">
            <w:pPr>
              <w:spacing w:after="0" w:line="240" w:lineRule="auto"/>
              <w:jc w:val="both"/>
              <w:rPr>
                <w:rFonts w:cs="Arial"/>
                <w:sz w:val="24"/>
                <w:szCs w:val="24"/>
              </w:rPr>
            </w:pPr>
            <w:r>
              <w:rPr>
                <w:rFonts w:cs="Arial"/>
                <w:sz w:val="24"/>
                <w:szCs w:val="24"/>
              </w:rPr>
              <w:t>3.8</w:t>
            </w:r>
            <w:r w:rsidR="008D4D2B" w:rsidRPr="000B0890">
              <w:rPr>
                <w:rFonts w:cs="Arial"/>
                <w:sz w:val="24"/>
                <w:szCs w:val="24"/>
              </w:rPr>
              <w:t>.2.</w:t>
            </w:r>
          </w:p>
        </w:tc>
        <w:tc>
          <w:tcPr>
            <w:tcW w:w="5954" w:type="dxa"/>
            <w:vAlign w:val="center"/>
          </w:tcPr>
          <w:p w14:paraId="32B9D810" w14:textId="4D412A98" w:rsidR="008D4D2B" w:rsidRPr="008D4D2B" w:rsidRDefault="008D4D2B" w:rsidP="008D4D2B">
            <w:pPr>
              <w:spacing w:after="120" w:line="240" w:lineRule="auto"/>
              <w:contextualSpacing/>
              <w:jc w:val="both"/>
              <w:rPr>
                <w:rFonts w:cs="Arial"/>
                <w:sz w:val="24"/>
                <w:szCs w:val="24"/>
              </w:rPr>
            </w:pPr>
            <w:r w:rsidRPr="008D4D2B">
              <w:rPr>
                <w:rFonts w:cs="Arial"/>
                <w:sz w:val="24"/>
                <w:szCs w:val="24"/>
                <w:lang w:val="es-ES_tradnl"/>
              </w:rPr>
              <w:t>La dependencia académica tiene un proyecto para hacer difusión del PE en los medios masivos de comunicación.</w:t>
            </w:r>
          </w:p>
        </w:tc>
        <w:tc>
          <w:tcPr>
            <w:tcW w:w="2283" w:type="dxa"/>
            <w:vAlign w:val="center"/>
          </w:tcPr>
          <w:p w14:paraId="1EA2ABBE" w14:textId="77777777" w:rsidR="008D4D2B" w:rsidRPr="000B0890" w:rsidRDefault="008D4D2B" w:rsidP="008D4D2B">
            <w:pPr>
              <w:spacing w:after="120" w:line="240" w:lineRule="auto"/>
              <w:jc w:val="both"/>
              <w:rPr>
                <w:rFonts w:cs="Arial"/>
                <w:sz w:val="24"/>
                <w:szCs w:val="24"/>
              </w:rPr>
            </w:pPr>
          </w:p>
        </w:tc>
      </w:tr>
      <w:tr w:rsidR="008D4D2B" w:rsidRPr="000B0890" w14:paraId="7BDD107C" w14:textId="77777777" w:rsidTr="008D4D2B">
        <w:trPr>
          <w:jc w:val="center"/>
        </w:trPr>
        <w:tc>
          <w:tcPr>
            <w:tcW w:w="817" w:type="dxa"/>
            <w:vAlign w:val="center"/>
          </w:tcPr>
          <w:p w14:paraId="500A4561" w14:textId="3287324C" w:rsidR="008D4D2B" w:rsidRPr="000B0890" w:rsidRDefault="009F37F8" w:rsidP="008D4D2B">
            <w:pPr>
              <w:spacing w:after="0" w:line="240" w:lineRule="auto"/>
              <w:jc w:val="both"/>
              <w:rPr>
                <w:rFonts w:cs="Arial"/>
                <w:sz w:val="24"/>
                <w:szCs w:val="24"/>
              </w:rPr>
            </w:pPr>
            <w:r>
              <w:rPr>
                <w:rFonts w:cs="Arial"/>
                <w:sz w:val="24"/>
                <w:szCs w:val="24"/>
              </w:rPr>
              <w:t>3.8</w:t>
            </w:r>
            <w:r w:rsidR="008D4D2B" w:rsidRPr="000B0890">
              <w:rPr>
                <w:rFonts w:cs="Arial"/>
                <w:sz w:val="24"/>
                <w:szCs w:val="24"/>
              </w:rPr>
              <w:t>.3.</w:t>
            </w:r>
          </w:p>
        </w:tc>
        <w:tc>
          <w:tcPr>
            <w:tcW w:w="5954" w:type="dxa"/>
            <w:vAlign w:val="center"/>
          </w:tcPr>
          <w:p w14:paraId="3514799F" w14:textId="53BC0CB0" w:rsidR="008D4D2B" w:rsidRPr="008D4D2B" w:rsidRDefault="008D4D2B" w:rsidP="008D4D2B">
            <w:pPr>
              <w:spacing w:after="120" w:line="240" w:lineRule="auto"/>
              <w:contextualSpacing/>
              <w:jc w:val="both"/>
              <w:rPr>
                <w:rFonts w:cs="Arial"/>
                <w:sz w:val="24"/>
                <w:szCs w:val="24"/>
                <w:lang w:val="es-ES_tradnl"/>
              </w:rPr>
            </w:pPr>
            <w:r w:rsidRPr="008D4D2B">
              <w:rPr>
                <w:rFonts w:cs="Arial"/>
                <w:sz w:val="24"/>
                <w:szCs w:val="24"/>
                <w:lang w:val="es-ES_tradnl"/>
              </w:rPr>
              <w:t>Existen mecanismos para atender las solicitudes de información por parte de personas que acuden a la institución</w:t>
            </w:r>
            <w:r w:rsidRPr="008D4D2B">
              <w:rPr>
                <w:rFonts w:cs="Arial"/>
                <w:color w:val="000000"/>
                <w:sz w:val="24"/>
                <w:szCs w:val="24"/>
                <w:lang w:val="es-ES_tradnl"/>
              </w:rPr>
              <w:t>.</w:t>
            </w:r>
          </w:p>
        </w:tc>
        <w:tc>
          <w:tcPr>
            <w:tcW w:w="2283" w:type="dxa"/>
            <w:vAlign w:val="center"/>
          </w:tcPr>
          <w:p w14:paraId="6D8AAB5D" w14:textId="77777777" w:rsidR="008D4D2B" w:rsidRPr="000B0890" w:rsidRDefault="008D4D2B" w:rsidP="008D4D2B">
            <w:pPr>
              <w:spacing w:after="120" w:line="240" w:lineRule="auto"/>
              <w:jc w:val="both"/>
              <w:rPr>
                <w:rFonts w:cs="Arial"/>
                <w:sz w:val="24"/>
                <w:szCs w:val="24"/>
              </w:rPr>
            </w:pPr>
          </w:p>
        </w:tc>
      </w:tr>
    </w:tbl>
    <w:p w14:paraId="1ADC5B25" w14:textId="703F9F11" w:rsidR="00FD306F" w:rsidRDefault="002E53A5" w:rsidP="008D4D2B">
      <w:pPr>
        <w:autoSpaceDE w:val="0"/>
        <w:autoSpaceDN w:val="0"/>
        <w:adjustRightInd w:val="0"/>
        <w:spacing w:before="120" w:after="0" w:line="240" w:lineRule="auto"/>
        <w:rPr>
          <w:rFonts w:cs="Arial"/>
          <w:b/>
          <w:i/>
          <w:sz w:val="24"/>
          <w:szCs w:val="24"/>
        </w:rPr>
      </w:pPr>
      <w:r>
        <w:rPr>
          <w:rFonts w:cs="Arial"/>
          <w:b/>
          <w:i/>
          <w:sz w:val="24"/>
          <w:szCs w:val="24"/>
        </w:rPr>
        <w:t>Estándares</w:t>
      </w:r>
      <w:r w:rsidR="008D4D2B">
        <w:rPr>
          <w:rFonts w:cs="Arial"/>
          <w:b/>
          <w:i/>
          <w:sz w:val="24"/>
          <w:szCs w:val="24"/>
        </w:rPr>
        <w:t>:</w:t>
      </w:r>
    </w:p>
    <w:p w14:paraId="6291CDFC" w14:textId="77777777" w:rsidR="002E53A5" w:rsidRPr="002E53A5" w:rsidRDefault="002E53A5" w:rsidP="00CA50FA">
      <w:pPr>
        <w:pStyle w:val="Prrafodelista"/>
        <w:numPr>
          <w:ilvl w:val="0"/>
          <w:numId w:val="75"/>
        </w:numPr>
        <w:autoSpaceDE w:val="0"/>
        <w:autoSpaceDN w:val="0"/>
        <w:adjustRightInd w:val="0"/>
        <w:spacing w:line="240" w:lineRule="auto"/>
        <w:jc w:val="both"/>
        <w:rPr>
          <w:rFonts w:asciiTheme="minorHAnsi" w:hAnsiTheme="minorHAnsi" w:cs="Arial"/>
        </w:rPr>
      </w:pPr>
      <w:r w:rsidRPr="002E53A5">
        <w:rPr>
          <w:rFonts w:asciiTheme="minorHAnsi" w:hAnsiTheme="minorHAnsi" w:cs="Arial"/>
        </w:rPr>
        <w:t>La dependencia académica participa en la organización de concursos de conocimientos y habilidades de matemáticas y ofrece ciclos de conferencias como difusión del PE.</w:t>
      </w:r>
    </w:p>
    <w:p w14:paraId="0E982EBE" w14:textId="77777777" w:rsidR="002E53A5" w:rsidRPr="002E53A5" w:rsidRDefault="002E53A5" w:rsidP="00CA50FA">
      <w:pPr>
        <w:pStyle w:val="Prrafodelista"/>
        <w:numPr>
          <w:ilvl w:val="0"/>
          <w:numId w:val="75"/>
        </w:numPr>
        <w:autoSpaceDE w:val="0"/>
        <w:autoSpaceDN w:val="0"/>
        <w:adjustRightInd w:val="0"/>
        <w:spacing w:line="240" w:lineRule="auto"/>
        <w:jc w:val="both"/>
        <w:rPr>
          <w:rFonts w:asciiTheme="minorHAnsi" w:hAnsiTheme="minorHAnsi" w:cs="Arial"/>
        </w:rPr>
      </w:pPr>
      <w:r w:rsidRPr="002E53A5">
        <w:rPr>
          <w:rFonts w:asciiTheme="minorHAnsi" w:hAnsiTheme="minorHAnsi" w:cs="Arial"/>
        </w:rPr>
        <w:t>La IES  difunde  en medios masivos de comunicación los logros y resultados del PE.</w:t>
      </w:r>
    </w:p>
    <w:p w14:paraId="6DB0127D" w14:textId="73FE5CD2" w:rsidR="009F37F8" w:rsidRPr="003F4375" w:rsidRDefault="002E53A5" w:rsidP="003F4375">
      <w:pPr>
        <w:pStyle w:val="Prrafodelista"/>
        <w:numPr>
          <w:ilvl w:val="0"/>
          <w:numId w:val="75"/>
        </w:numPr>
        <w:autoSpaceDE w:val="0"/>
        <w:autoSpaceDN w:val="0"/>
        <w:adjustRightInd w:val="0"/>
        <w:spacing w:line="240" w:lineRule="auto"/>
        <w:jc w:val="both"/>
        <w:rPr>
          <w:rFonts w:asciiTheme="minorHAnsi" w:hAnsiTheme="minorHAnsi" w:cs="Arial"/>
        </w:rPr>
      </w:pPr>
      <w:r w:rsidRPr="002E53A5">
        <w:rPr>
          <w:rFonts w:asciiTheme="minorHAnsi" w:hAnsiTheme="minorHAnsi" w:cs="Arial"/>
        </w:rPr>
        <w:t>El responsable del PE es el encargado de atender a las personas que solicitan información  acerca del PE.</w:t>
      </w:r>
    </w:p>
    <w:p w14:paraId="13EFF3D2" w14:textId="2264C663" w:rsidR="00983828" w:rsidRPr="00983828" w:rsidRDefault="009F37F8" w:rsidP="009F37F8">
      <w:pPr>
        <w:autoSpaceDE w:val="0"/>
        <w:autoSpaceDN w:val="0"/>
        <w:adjustRightInd w:val="0"/>
        <w:spacing w:before="120" w:line="240" w:lineRule="auto"/>
        <w:jc w:val="both"/>
        <w:rPr>
          <w:rFonts w:cs="Arial"/>
          <w:color w:val="000000"/>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F37F8" w14:paraId="788278B3" w14:textId="77777777" w:rsidTr="002365A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55D10B6" w14:textId="77777777" w:rsidR="009F37F8" w:rsidRPr="007E7C7A" w:rsidRDefault="009F37F8" w:rsidP="002365A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4E56F1AE" w14:textId="353DF6D3" w:rsidR="009F37F8" w:rsidRPr="007E7C7A" w:rsidRDefault="009F37F8" w:rsidP="009F37F8">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3.8</w:t>
            </w:r>
            <w:r w:rsidRPr="007E7C7A">
              <w:rPr>
                <w:b/>
                <w:sz w:val="20"/>
                <w:szCs w:val="20"/>
              </w:rPr>
              <w:t xml:space="preserve">  </w:t>
            </w:r>
            <w:r>
              <w:rPr>
                <w:b/>
                <w:lang w:val="es-ES_tradnl"/>
              </w:rPr>
              <w:t>Difusión.</w:t>
            </w:r>
          </w:p>
        </w:tc>
      </w:tr>
      <w:tr w:rsidR="009F37F8" w14:paraId="110700BD" w14:textId="77777777" w:rsidTr="002365AE">
        <w:trPr>
          <w:tblHeader/>
          <w:jc w:val="center"/>
        </w:trPr>
        <w:tc>
          <w:tcPr>
            <w:tcW w:w="4003" w:type="dxa"/>
            <w:vMerge w:val="restart"/>
            <w:tcBorders>
              <w:top w:val="single" w:sz="4" w:space="0" w:color="auto"/>
              <w:left w:val="single" w:sz="4" w:space="0" w:color="auto"/>
            </w:tcBorders>
            <w:shd w:val="clear" w:color="auto" w:fill="auto"/>
            <w:vAlign w:val="center"/>
          </w:tcPr>
          <w:p w14:paraId="405D58B9" w14:textId="77777777" w:rsidR="009F37F8" w:rsidRPr="009D6FFC" w:rsidRDefault="009F37F8" w:rsidP="002365A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821880C"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96D2235"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AC609AC"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A6DCAB9"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F37F8" w14:paraId="5C7BCE83" w14:textId="77777777" w:rsidTr="002365AE">
        <w:trPr>
          <w:tblHeader/>
          <w:jc w:val="center"/>
        </w:trPr>
        <w:tc>
          <w:tcPr>
            <w:tcW w:w="4003" w:type="dxa"/>
            <w:vMerge/>
            <w:shd w:val="clear" w:color="auto" w:fill="auto"/>
            <w:vAlign w:val="center"/>
          </w:tcPr>
          <w:p w14:paraId="54B40ADB" w14:textId="77777777" w:rsidR="009F37F8" w:rsidRPr="009D6FFC" w:rsidRDefault="009F37F8" w:rsidP="002365AE">
            <w:pPr>
              <w:autoSpaceDE w:val="0"/>
              <w:autoSpaceDN w:val="0"/>
              <w:adjustRightInd w:val="0"/>
              <w:spacing w:after="0" w:line="240" w:lineRule="auto"/>
              <w:rPr>
                <w:rFonts w:cs="Arial"/>
                <w:color w:val="000000"/>
                <w:lang w:val="es-ES_tradnl"/>
              </w:rPr>
            </w:pPr>
          </w:p>
        </w:tc>
        <w:tc>
          <w:tcPr>
            <w:tcW w:w="1296" w:type="dxa"/>
            <w:vAlign w:val="center"/>
          </w:tcPr>
          <w:p w14:paraId="1A11563E" w14:textId="77777777" w:rsidR="009F37F8" w:rsidRDefault="009F37F8" w:rsidP="002365AE">
            <w:pPr>
              <w:autoSpaceDE w:val="0"/>
              <w:autoSpaceDN w:val="0"/>
              <w:adjustRightInd w:val="0"/>
              <w:spacing w:after="0" w:line="240" w:lineRule="auto"/>
              <w:jc w:val="center"/>
              <w:rPr>
                <w:rFonts w:cs="Arial"/>
                <w:color w:val="000000"/>
                <w:lang w:val="es-ES_tradnl"/>
              </w:rPr>
            </w:pPr>
          </w:p>
        </w:tc>
        <w:tc>
          <w:tcPr>
            <w:tcW w:w="1296" w:type="dxa"/>
            <w:vAlign w:val="center"/>
          </w:tcPr>
          <w:p w14:paraId="26264478" w14:textId="77777777" w:rsidR="009F37F8" w:rsidRDefault="009F37F8" w:rsidP="002365AE">
            <w:pPr>
              <w:autoSpaceDE w:val="0"/>
              <w:autoSpaceDN w:val="0"/>
              <w:adjustRightInd w:val="0"/>
              <w:spacing w:after="0" w:line="240" w:lineRule="auto"/>
              <w:jc w:val="center"/>
              <w:rPr>
                <w:rFonts w:cs="Arial"/>
                <w:color w:val="000000"/>
                <w:lang w:val="es-ES_tradnl"/>
              </w:rPr>
            </w:pPr>
          </w:p>
        </w:tc>
        <w:tc>
          <w:tcPr>
            <w:tcW w:w="1296" w:type="dxa"/>
            <w:vAlign w:val="center"/>
          </w:tcPr>
          <w:p w14:paraId="251D6F0F" w14:textId="77777777" w:rsidR="009F37F8" w:rsidRDefault="009F37F8" w:rsidP="002365AE">
            <w:pPr>
              <w:autoSpaceDE w:val="0"/>
              <w:autoSpaceDN w:val="0"/>
              <w:adjustRightInd w:val="0"/>
              <w:spacing w:after="0" w:line="240" w:lineRule="auto"/>
              <w:jc w:val="center"/>
              <w:rPr>
                <w:rFonts w:cs="Arial"/>
                <w:color w:val="000000"/>
                <w:lang w:val="es-ES_tradnl"/>
              </w:rPr>
            </w:pPr>
          </w:p>
        </w:tc>
        <w:tc>
          <w:tcPr>
            <w:tcW w:w="1296" w:type="dxa"/>
            <w:vAlign w:val="center"/>
          </w:tcPr>
          <w:p w14:paraId="753A6684" w14:textId="77777777" w:rsidR="009F37F8" w:rsidRDefault="009F37F8" w:rsidP="002365AE">
            <w:pPr>
              <w:autoSpaceDE w:val="0"/>
              <w:autoSpaceDN w:val="0"/>
              <w:adjustRightInd w:val="0"/>
              <w:spacing w:after="0" w:line="240" w:lineRule="auto"/>
              <w:jc w:val="center"/>
              <w:rPr>
                <w:rFonts w:cs="Arial"/>
                <w:color w:val="000000"/>
                <w:lang w:val="es-ES_tradnl"/>
              </w:rPr>
            </w:pPr>
          </w:p>
        </w:tc>
      </w:tr>
    </w:tbl>
    <w:p w14:paraId="45359BA1" w14:textId="77777777" w:rsidR="00777518" w:rsidRDefault="00777518">
      <w:pPr>
        <w:spacing w:after="160" w:line="259" w:lineRule="auto"/>
        <w:rPr>
          <w:rFonts w:cs="Arial"/>
          <w:b/>
          <w:color w:val="000000"/>
          <w:u w:val="single"/>
          <w:lang w:val="es-ES_tradnl"/>
        </w:rPr>
      </w:pPr>
    </w:p>
    <w:p w14:paraId="77696C18" w14:textId="290523A8" w:rsidR="00983828" w:rsidRDefault="000A2F43">
      <w:pPr>
        <w:spacing w:after="160" w:line="259" w:lineRule="auto"/>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A3CCA76" w14:textId="77777777" w:rsidR="000A2F43" w:rsidRDefault="000A2F43">
      <w:pPr>
        <w:spacing w:after="160" w:line="259" w:lineRule="auto"/>
        <w:rPr>
          <w:rFonts w:cs="Arial"/>
          <w:color w:val="000000"/>
          <w:sz w:val="28"/>
          <w:szCs w:val="28"/>
          <w:lang w:val="es-ES_tradnl"/>
        </w:rPr>
      </w:pPr>
    </w:p>
    <w:p w14:paraId="3A3D59BC" w14:textId="77777777" w:rsidR="0054050B" w:rsidRPr="0054050B" w:rsidRDefault="0054050B">
      <w:pPr>
        <w:spacing w:after="160" w:line="259" w:lineRule="auto"/>
        <w:rPr>
          <w:rFonts w:cs="Arial"/>
          <w:color w:val="000000"/>
          <w:sz w:val="28"/>
          <w:szCs w:val="28"/>
          <w:lang w:val="es-ES_tradnl"/>
        </w:rPr>
      </w:pPr>
    </w:p>
    <w:p w14:paraId="7FBD9680" w14:textId="77777777" w:rsidR="00D0385E" w:rsidRDefault="00D0385E">
      <w:pPr>
        <w:spacing w:after="160" w:line="259" w:lineRule="auto"/>
        <w:rPr>
          <w:rFonts w:eastAsia="Arial" w:cs="Arial"/>
          <w:b/>
          <w:color w:val="000000"/>
          <w:sz w:val="28"/>
          <w:szCs w:val="28"/>
          <w:lang w:val="es-ES_tradnl" w:eastAsia="es-ES" w:bidi="es-ES"/>
        </w:rPr>
      </w:pPr>
      <w:r>
        <w:rPr>
          <w:rFonts w:cs="Arial"/>
          <w:b/>
          <w:color w:val="000000"/>
          <w:sz w:val="28"/>
          <w:szCs w:val="28"/>
          <w:lang w:val="es-ES_tradnl"/>
        </w:rPr>
        <w:br w:type="page"/>
      </w:r>
    </w:p>
    <w:p w14:paraId="5D6485DA" w14:textId="40545E97" w:rsidR="00630F89" w:rsidRPr="00AB14DB" w:rsidRDefault="00630F89" w:rsidP="00D0385E">
      <w:pPr>
        <w:pStyle w:val="Ttulo1"/>
        <w:jc w:val="center"/>
        <w:rPr>
          <w:color w:val="5B9BD5" w:themeColor="accent1"/>
          <w:lang w:val="es-ES_tradnl"/>
        </w:rPr>
      </w:pPr>
      <w:bookmarkStart w:id="24" w:name="_Toc356467912"/>
      <w:r w:rsidRPr="00AB14DB">
        <w:rPr>
          <w:color w:val="5B9BD5" w:themeColor="accent1"/>
          <w:lang w:val="es-ES_tradnl"/>
        </w:rPr>
        <w:lastRenderedPageBreak/>
        <w:t>Categoría 4: Evaluación del aprendizaje</w:t>
      </w:r>
      <w:bookmarkEnd w:id="24"/>
    </w:p>
    <w:p w14:paraId="746FEEE8" w14:textId="77777777" w:rsidR="00630F89" w:rsidRPr="00DE7B48" w:rsidRDefault="00630F89" w:rsidP="00D0385E">
      <w:pPr>
        <w:pStyle w:val="Ttulo2"/>
        <w:rPr>
          <w:lang w:val="es-ES_tradnl"/>
        </w:rPr>
      </w:pPr>
      <w:bookmarkStart w:id="25" w:name="_Toc356467913"/>
      <w:r w:rsidRPr="00DE7B48">
        <w:rPr>
          <w:lang w:val="es-ES_tradnl"/>
        </w:rPr>
        <w:t>Criterio 4.1 Metodología de evaluación continua.</w:t>
      </w:r>
      <w:bookmarkEnd w:id="25"/>
    </w:p>
    <w:p w14:paraId="052D3E0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En este criterio se valora si:</w:t>
      </w:r>
    </w:p>
    <w:p w14:paraId="33B092CB"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Los docentes aplican estrategias de evaluación formativa, que permitan verificar el cumplimiento de los objetivos de aprendizaje de manera continua;</w:t>
      </w:r>
    </w:p>
    <w:p w14:paraId="17FC34D7"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Las estrategias de evaluación, formativas y sumatorias, se encuentran establecidas en los programas de asignatura y tienen congruencia con el plan de estudios;</w:t>
      </w:r>
    </w:p>
    <w:p w14:paraId="4183CD55"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xml:space="preserve">• Son conocidas por la comunidad académica y estudiantil. </w:t>
      </w:r>
    </w:p>
    <w:p w14:paraId="78691CAD"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Para tal efecto es necesario revisar:</w:t>
      </w:r>
    </w:p>
    <w:p w14:paraId="737E212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 instrumentación didáctica de los programas de asignatura;</w:t>
      </w:r>
    </w:p>
    <w:p w14:paraId="48CA4B81"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Las bitácoras o registros de los docentes, a fin de apreciar que son evaluadas continuamente las competencias genéricas y específicas, o bien sus equivalentes en caso de que el modelo académico sea diferente al basado en competencias;</w:t>
      </w:r>
    </w:p>
    <w:p w14:paraId="13BF5D3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Los métodos para la elaboración y calificación de exámenes;</w:t>
      </w:r>
    </w:p>
    <w:p w14:paraId="2F68008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51" w:hanging="284"/>
        <w:jc w:val="both"/>
        <w:rPr>
          <w:rFonts w:cs="Verdana"/>
          <w:color w:val="000000"/>
          <w:sz w:val="24"/>
          <w:szCs w:val="24"/>
        </w:rPr>
      </w:pPr>
      <w:r>
        <w:rPr>
          <w:rFonts w:cs="Verdana"/>
          <w:color w:val="000000"/>
          <w:sz w:val="24"/>
          <w:szCs w:val="24"/>
        </w:rPr>
        <w:t xml:space="preserve">• </w:t>
      </w:r>
      <w:r w:rsidRPr="00DE7B48">
        <w:rPr>
          <w:rFonts w:cs="Verdana"/>
          <w:color w:val="000000"/>
          <w:sz w:val="24"/>
          <w:szCs w:val="24"/>
        </w:rPr>
        <w:t>Los portafolios de evidencias integrados por trabajos seleccionados de los estudiantes, individuales y por equipo, en donde pueda apreciarse que los objetivos de aprendizaje se han cumplido, es decir que los estudiantes realizan las tareas encomendadas a consecuencia de la comprensión de los conocimientos y el desarrollo de las habilidades planteadas en los objetivos de la asignatura. Con esta misma finalidad, en caso de no contar con los portafolios de evidencias se pueden presentar diversos trabajos desarrollados a lo largo del semestre, en forma individual o por equipo.</w:t>
      </w:r>
    </w:p>
    <w:p w14:paraId="0BEA9D30" w14:textId="77777777" w:rsidR="006B5B6E" w:rsidRPr="00DC2F6D" w:rsidRDefault="006B5B6E" w:rsidP="006B5B6E">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6B5B6E" w14:paraId="2E806EC7" w14:textId="77777777" w:rsidTr="006B5B6E">
        <w:trPr>
          <w:jc w:val="center"/>
        </w:trPr>
        <w:tc>
          <w:tcPr>
            <w:tcW w:w="817" w:type="dxa"/>
            <w:shd w:val="clear" w:color="auto" w:fill="9CC2E5" w:themeFill="accent1" w:themeFillTint="99"/>
            <w:vAlign w:val="center"/>
          </w:tcPr>
          <w:p w14:paraId="429CF8DA" w14:textId="77777777" w:rsidR="006B5B6E" w:rsidRDefault="006B5B6E" w:rsidP="006B5B6E">
            <w:pPr>
              <w:spacing w:after="0" w:line="240" w:lineRule="auto"/>
              <w:jc w:val="both"/>
              <w:rPr>
                <w:rFonts w:cs="Arial"/>
                <w:sz w:val="24"/>
                <w:szCs w:val="24"/>
              </w:rPr>
            </w:pPr>
          </w:p>
        </w:tc>
        <w:tc>
          <w:tcPr>
            <w:tcW w:w="5954" w:type="dxa"/>
            <w:shd w:val="clear" w:color="auto" w:fill="9CC2E5" w:themeFill="accent1" w:themeFillTint="99"/>
            <w:vAlign w:val="center"/>
          </w:tcPr>
          <w:p w14:paraId="1B03A8CD" w14:textId="77777777" w:rsidR="006B5B6E" w:rsidRDefault="006B5B6E" w:rsidP="006B5B6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66F7FA2" w14:textId="77777777" w:rsidR="006B5B6E" w:rsidRDefault="006B5B6E" w:rsidP="006B5B6E">
            <w:pPr>
              <w:spacing w:after="0" w:line="240" w:lineRule="auto"/>
              <w:jc w:val="center"/>
              <w:rPr>
                <w:rFonts w:cs="Arial"/>
                <w:sz w:val="24"/>
                <w:szCs w:val="24"/>
              </w:rPr>
            </w:pPr>
            <w:r>
              <w:rPr>
                <w:rFonts w:cs="Arial"/>
                <w:sz w:val="24"/>
                <w:szCs w:val="24"/>
              </w:rPr>
              <w:t>Evidencias</w:t>
            </w:r>
          </w:p>
        </w:tc>
      </w:tr>
      <w:tr w:rsidR="006B5B6E" w:rsidRPr="000B0890" w14:paraId="02C426C9" w14:textId="77777777" w:rsidTr="006B5B6E">
        <w:trPr>
          <w:jc w:val="center"/>
        </w:trPr>
        <w:tc>
          <w:tcPr>
            <w:tcW w:w="817" w:type="dxa"/>
            <w:vAlign w:val="center"/>
          </w:tcPr>
          <w:p w14:paraId="102684C3" w14:textId="302BA30A" w:rsidR="006B5B6E" w:rsidRPr="000B0890" w:rsidRDefault="006B5B6E" w:rsidP="006B5B6E">
            <w:pPr>
              <w:spacing w:after="0" w:line="240" w:lineRule="auto"/>
              <w:jc w:val="both"/>
              <w:rPr>
                <w:rFonts w:cs="Arial"/>
                <w:sz w:val="24"/>
                <w:szCs w:val="24"/>
              </w:rPr>
            </w:pPr>
            <w:r>
              <w:rPr>
                <w:rFonts w:cs="Arial"/>
                <w:sz w:val="24"/>
                <w:szCs w:val="24"/>
              </w:rPr>
              <w:t>4.1</w:t>
            </w:r>
            <w:r w:rsidRPr="000B0890">
              <w:rPr>
                <w:rFonts w:cs="Arial"/>
                <w:sz w:val="24"/>
                <w:szCs w:val="24"/>
              </w:rPr>
              <w:t>.1.</w:t>
            </w:r>
          </w:p>
        </w:tc>
        <w:tc>
          <w:tcPr>
            <w:tcW w:w="5954" w:type="dxa"/>
            <w:vAlign w:val="center"/>
          </w:tcPr>
          <w:p w14:paraId="30BFF6B8" w14:textId="3A08A51A" w:rsidR="006B5B6E" w:rsidRPr="006B5B6E" w:rsidRDefault="006B5B6E" w:rsidP="006B5B6E">
            <w:pPr>
              <w:spacing w:after="120" w:line="240" w:lineRule="auto"/>
              <w:ind w:left="34"/>
              <w:contextualSpacing/>
              <w:jc w:val="both"/>
              <w:rPr>
                <w:rFonts w:cs="Arial"/>
                <w:sz w:val="24"/>
                <w:szCs w:val="24"/>
              </w:rPr>
            </w:pPr>
            <w:r w:rsidRPr="006B5B6E">
              <w:rPr>
                <w:rFonts w:cs="Arial"/>
                <w:sz w:val="24"/>
                <w:szCs w:val="24"/>
                <w:lang w:val="es-ES_tradnl"/>
              </w:rPr>
              <w:t>Existen estrategias de evaluación continua del aprendizaje</w:t>
            </w:r>
            <w:r w:rsidRPr="006B5B6E">
              <w:rPr>
                <w:rFonts w:cs="Arial"/>
                <w:sz w:val="24"/>
                <w:szCs w:val="24"/>
              </w:rPr>
              <w:t>.</w:t>
            </w:r>
          </w:p>
        </w:tc>
        <w:tc>
          <w:tcPr>
            <w:tcW w:w="2283" w:type="dxa"/>
            <w:vAlign w:val="center"/>
          </w:tcPr>
          <w:p w14:paraId="4F68CE6E" w14:textId="77777777" w:rsidR="006B5B6E" w:rsidRPr="000B0890" w:rsidRDefault="006B5B6E" w:rsidP="006B5B6E">
            <w:pPr>
              <w:spacing w:after="120" w:line="240" w:lineRule="auto"/>
              <w:jc w:val="both"/>
              <w:rPr>
                <w:rFonts w:cs="Arial"/>
                <w:sz w:val="24"/>
                <w:szCs w:val="24"/>
              </w:rPr>
            </w:pPr>
          </w:p>
        </w:tc>
      </w:tr>
      <w:tr w:rsidR="006B5B6E" w:rsidRPr="000B0890" w14:paraId="2F95A6A3" w14:textId="77777777" w:rsidTr="006B5B6E">
        <w:trPr>
          <w:jc w:val="center"/>
        </w:trPr>
        <w:tc>
          <w:tcPr>
            <w:tcW w:w="817" w:type="dxa"/>
            <w:vAlign w:val="center"/>
          </w:tcPr>
          <w:p w14:paraId="3A1091CF" w14:textId="207532B6" w:rsidR="006B5B6E" w:rsidRPr="000B0890" w:rsidRDefault="006B5B6E" w:rsidP="006B5B6E">
            <w:pPr>
              <w:spacing w:after="0" w:line="240" w:lineRule="auto"/>
              <w:jc w:val="both"/>
              <w:rPr>
                <w:rFonts w:cs="Arial"/>
                <w:sz w:val="24"/>
                <w:szCs w:val="24"/>
              </w:rPr>
            </w:pPr>
            <w:r>
              <w:rPr>
                <w:rFonts w:cs="Arial"/>
                <w:sz w:val="24"/>
                <w:szCs w:val="24"/>
              </w:rPr>
              <w:t>4.1</w:t>
            </w:r>
            <w:r w:rsidRPr="000B0890">
              <w:rPr>
                <w:rFonts w:cs="Arial"/>
                <w:sz w:val="24"/>
                <w:szCs w:val="24"/>
              </w:rPr>
              <w:t>.2.</w:t>
            </w:r>
          </w:p>
        </w:tc>
        <w:tc>
          <w:tcPr>
            <w:tcW w:w="5954" w:type="dxa"/>
            <w:vAlign w:val="center"/>
          </w:tcPr>
          <w:p w14:paraId="28B69329" w14:textId="1333016A" w:rsidR="006B5B6E" w:rsidRPr="006B5B6E" w:rsidRDefault="006B5B6E" w:rsidP="006B5B6E">
            <w:pPr>
              <w:spacing w:after="120" w:line="240" w:lineRule="auto"/>
              <w:contextualSpacing/>
              <w:jc w:val="both"/>
              <w:rPr>
                <w:rFonts w:cs="Arial"/>
                <w:sz w:val="24"/>
                <w:szCs w:val="24"/>
              </w:rPr>
            </w:pPr>
            <w:r w:rsidRPr="006B5B6E">
              <w:rPr>
                <w:rFonts w:cs="Arial"/>
                <w:sz w:val="24"/>
                <w:szCs w:val="24"/>
                <w:lang w:val="es-ES_tradnl"/>
              </w:rPr>
              <w:t>Los programas de asignaturas contienen la metodología de evaluación del aprendizaje.</w:t>
            </w:r>
          </w:p>
        </w:tc>
        <w:tc>
          <w:tcPr>
            <w:tcW w:w="2283" w:type="dxa"/>
            <w:vAlign w:val="center"/>
          </w:tcPr>
          <w:p w14:paraId="7F385805" w14:textId="77777777" w:rsidR="006B5B6E" w:rsidRPr="000B0890" w:rsidRDefault="006B5B6E" w:rsidP="006B5B6E">
            <w:pPr>
              <w:spacing w:after="120" w:line="240" w:lineRule="auto"/>
              <w:jc w:val="both"/>
              <w:rPr>
                <w:rFonts w:cs="Arial"/>
                <w:sz w:val="24"/>
                <w:szCs w:val="24"/>
              </w:rPr>
            </w:pPr>
          </w:p>
        </w:tc>
      </w:tr>
    </w:tbl>
    <w:p w14:paraId="612664A9" w14:textId="77777777" w:rsidR="008A424D" w:rsidRDefault="008A424D" w:rsidP="006B5B6E">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6ADA49C0" w14:textId="77777777"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t>Se aplican las estrategias de evaluación continua del aprendizaje.</w:t>
      </w:r>
    </w:p>
    <w:p w14:paraId="534C3DB0" w14:textId="77777777"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t xml:space="preserve">Los programas de las unidades de aprendizaje incluyen orientaciones metodológicas para la evaluación del proceso de aprendizaje y es congruente con los objetivos del plan de estudios. </w:t>
      </w:r>
    </w:p>
    <w:p w14:paraId="2EE77B5B" w14:textId="7B0C2810"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t>El desempeño del estudiante se evalúa mediante diversos tipos de exámenes, tareas y trabajos en forma individual y en equipos, considerando las habilidades en</w:t>
      </w:r>
      <w:r w:rsidR="002E55A5">
        <w:rPr>
          <w:rFonts w:asciiTheme="minorHAnsi" w:hAnsiTheme="minorHAnsi" w:cs="Arial"/>
          <w:lang w:val="es-ES_tradnl"/>
        </w:rPr>
        <w:t xml:space="preserve"> la</w:t>
      </w:r>
      <w:r w:rsidRPr="008A424D">
        <w:rPr>
          <w:rFonts w:asciiTheme="minorHAnsi" w:hAnsiTheme="minorHAnsi" w:cs="Arial"/>
          <w:lang w:val="es-ES_tradnl"/>
        </w:rPr>
        <w:t xml:space="preserve"> comunicación oral y escrita, así como en el uso de </w:t>
      </w:r>
      <w:r w:rsidR="002E55A5">
        <w:rPr>
          <w:rFonts w:asciiTheme="minorHAnsi" w:hAnsiTheme="minorHAnsi" w:cs="Arial"/>
          <w:lang w:val="es-ES_tradnl"/>
        </w:rPr>
        <w:t>las tics</w:t>
      </w:r>
      <w:r w:rsidRPr="008A424D">
        <w:rPr>
          <w:rFonts w:asciiTheme="minorHAnsi" w:hAnsiTheme="minorHAnsi" w:cs="Arial"/>
          <w:lang w:val="es-ES_tradnl"/>
        </w:rPr>
        <w:t>.</w:t>
      </w:r>
    </w:p>
    <w:p w14:paraId="61328315" w14:textId="07B7D029"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lastRenderedPageBreak/>
        <w:t>La comunidad académica y estudiantil conoce las estrategias de evaluación del aprendizaje.</w:t>
      </w:r>
    </w:p>
    <w:p w14:paraId="1FF49AD6" w14:textId="77777777" w:rsidR="00200017" w:rsidRPr="002365AE" w:rsidRDefault="002365AE" w:rsidP="00200017">
      <w:pPr>
        <w:autoSpaceDE w:val="0"/>
        <w:autoSpaceDN w:val="0"/>
        <w:adjustRightInd w:val="0"/>
        <w:spacing w:before="240" w:line="240" w:lineRule="auto"/>
        <w:jc w:val="both"/>
        <w:rPr>
          <w:rFonts w:cs="Arial"/>
          <w:sz w:val="24"/>
          <w:szCs w:val="24"/>
          <w:lang w:val="es-ES_tradnl"/>
        </w:rPr>
      </w:pPr>
      <w:r w:rsidRPr="002365AE">
        <w:rPr>
          <w:rFonts w:cs="Arial"/>
          <w:b/>
          <w:bCs/>
          <w:i/>
          <w:iCs/>
          <w:color w:val="000000"/>
          <w:sz w:val="24"/>
          <w:szCs w:val="24"/>
        </w:rPr>
        <w:t>Evaluación interna:</w:t>
      </w:r>
      <w:r w:rsidRPr="002365A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3FA9B1D9"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5E4C0D0"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sidRPr="002365AE">
              <w:rPr>
                <w:b/>
                <w:lang w:val="es-ES_tradnl"/>
              </w:rPr>
              <w:t>4: Evaluación del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33C5A07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sidRPr="002365AE">
              <w:rPr>
                <w:b/>
                <w:lang w:val="es-ES_tradnl"/>
              </w:rPr>
              <w:t>4.1 Metodología de evaluación continua.</w:t>
            </w:r>
          </w:p>
        </w:tc>
      </w:tr>
      <w:tr w:rsidR="00200017" w14:paraId="49B0750B"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6C18A9A5"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9311AA7"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BD827F3"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E81605A"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745A5D0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6E119B79" w14:textId="77777777" w:rsidTr="00874E0E">
        <w:trPr>
          <w:tblHeader/>
          <w:jc w:val="center"/>
        </w:trPr>
        <w:tc>
          <w:tcPr>
            <w:tcW w:w="4003" w:type="dxa"/>
            <w:vMerge/>
            <w:shd w:val="clear" w:color="auto" w:fill="auto"/>
            <w:vAlign w:val="center"/>
          </w:tcPr>
          <w:p w14:paraId="1186FF31"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02F8A643"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80F194E"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64A8B53"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4CFAC4B"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02E23BEF" w14:textId="77777777" w:rsidR="00777518" w:rsidRDefault="00777518" w:rsidP="000A2F43">
      <w:pPr>
        <w:autoSpaceDE w:val="0"/>
        <w:autoSpaceDN w:val="0"/>
        <w:adjustRightInd w:val="0"/>
        <w:spacing w:line="240" w:lineRule="auto"/>
        <w:jc w:val="both"/>
        <w:rPr>
          <w:rFonts w:cs="Arial"/>
          <w:b/>
          <w:color w:val="000000"/>
          <w:u w:val="single"/>
          <w:lang w:val="es-ES_tradnl"/>
        </w:rPr>
      </w:pPr>
    </w:p>
    <w:p w14:paraId="741DBB2D" w14:textId="34A040C9" w:rsidR="002365AE"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0611DB19" w14:textId="77777777" w:rsidR="000A2F43" w:rsidRDefault="000A2F43" w:rsidP="000A2F43">
      <w:pPr>
        <w:autoSpaceDE w:val="0"/>
        <w:autoSpaceDN w:val="0"/>
        <w:adjustRightInd w:val="0"/>
        <w:spacing w:line="240" w:lineRule="auto"/>
        <w:jc w:val="both"/>
        <w:rPr>
          <w:rFonts w:cs="Arial"/>
          <w:color w:val="000000"/>
          <w:sz w:val="24"/>
          <w:szCs w:val="24"/>
          <w:lang w:val="es-ES_tradnl"/>
        </w:rPr>
      </w:pPr>
    </w:p>
    <w:p w14:paraId="59ECFB47" w14:textId="77777777" w:rsidR="00D9544D" w:rsidRDefault="00D9544D" w:rsidP="000A2F43">
      <w:pPr>
        <w:autoSpaceDE w:val="0"/>
        <w:autoSpaceDN w:val="0"/>
        <w:adjustRightInd w:val="0"/>
        <w:spacing w:line="240" w:lineRule="auto"/>
        <w:jc w:val="both"/>
        <w:rPr>
          <w:rFonts w:cs="Arial"/>
          <w:color w:val="000000"/>
          <w:sz w:val="24"/>
          <w:szCs w:val="24"/>
          <w:lang w:val="es-ES_tradnl"/>
        </w:rPr>
      </w:pPr>
    </w:p>
    <w:p w14:paraId="7013D38F" w14:textId="3535543A" w:rsidR="005618D5"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3E8CD690" w14:textId="1FC56558" w:rsidR="00630F89" w:rsidRPr="00DE7B48" w:rsidRDefault="00630F89" w:rsidP="003F4375">
      <w:pPr>
        <w:pStyle w:val="Ttulo2"/>
        <w:spacing w:before="360"/>
        <w:rPr>
          <w:lang w:val="es-ES_tradnl"/>
        </w:rPr>
      </w:pPr>
      <w:bookmarkStart w:id="26" w:name="_Toc356467914"/>
      <w:r w:rsidRPr="00DE7B48">
        <w:rPr>
          <w:lang w:val="es-ES_tradnl"/>
        </w:rPr>
        <w:lastRenderedPageBreak/>
        <w:t>Criterio 4.2  Estímulos al rendimiento académico.</w:t>
      </w:r>
      <w:bookmarkEnd w:id="26"/>
      <w:r w:rsidRPr="00DE7B48">
        <w:rPr>
          <w:lang w:val="es-ES_tradnl"/>
        </w:rPr>
        <w:t xml:space="preserve"> </w:t>
      </w:r>
    </w:p>
    <w:p w14:paraId="3C102ED9" w14:textId="77777777" w:rsidR="00630F89" w:rsidRPr="00DE7B48" w:rsidRDefault="00630F89" w:rsidP="00630F89">
      <w:pPr>
        <w:widowControl w:val="0"/>
        <w:tabs>
          <w:tab w:val="left" w:pos="220"/>
          <w:tab w:val="left" w:pos="720"/>
        </w:tabs>
        <w:autoSpaceDE w:val="0"/>
        <w:autoSpaceDN w:val="0"/>
        <w:adjustRightInd w:val="0"/>
        <w:spacing w:after="0" w:line="240" w:lineRule="auto"/>
        <w:ind w:left="567" w:hanging="567"/>
        <w:jc w:val="both"/>
        <w:rPr>
          <w:rFonts w:cs="Verdana"/>
          <w:color w:val="484848"/>
          <w:sz w:val="24"/>
          <w:szCs w:val="24"/>
        </w:rPr>
      </w:pPr>
      <w:r w:rsidRPr="00DE7B48">
        <w:rPr>
          <w:rFonts w:cs="Verdana"/>
          <w:color w:val="484848"/>
          <w:sz w:val="24"/>
          <w:szCs w:val="24"/>
        </w:rPr>
        <w:t>Los indicadores de este criterio deben permitir evaluar si se:</w:t>
      </w:r>
    </w:p>
    <w:p w14:paraId="53E2212F" w14:textId="77777777" w:rsidR="00630F89" w:rsidRPr="00035C5E" w:rsidRDefault="00630F89" w:rsidP="00CA50FA">
      <w:pPr>
        <w:pStyle w:val="Prrafodelista"/>
        <w:widowControl w:val="0"/>
        <w:numPr>
          <w:ilvl w:val="1"/>
          <w:numId w:val="32"/>
        </w:numPr>
        <w:tabs>
          <w:tab w:val="clear" w:pos="708"/>
          <w:tab w:val="left" w:pos="220"/>
          <w:tab w:val="left" w:pos="720"/>
        </w:tabs>
        <w:autoSpaceDE w:val="0"/>
        <w:autoSpaceDN w:val="0"/>
        <w:adjustRightInd w:val="0"/>
        <w:spacing w:line="240" w:lineRule="auto"/>
        <w:ind w:left="714" w:hanging="357"/>
        <w:jc w:val="both"/>
        <w:rPr>
          <w:rFonts w:asciiTheme="minorHAnsi" w:hAnsiTheme="minorHAnsi" w:cs="Verdana"/>
          <w:color w:val="484848"/>
        </w:rPr>
      </w:pPr>
      <w:r w:rsidRPr="00035C5E">
        <w:rPr>
          <w:rFonts w:asciiTheme="minorHAnsi" w:hAnsiTheme="minorHAnsi" w:cs="Verdana"/>
          <w:color w:val="484848"/>
        </w:rPr>
        <w:t>Tienen establecidos programas institucionales de becas para los estudiantes de alto rendimiento académico y/o de escasos recursos, para la retención de los jóvenes en riesgo de abandono escolar;</w:t>
      </w:r>
    </w:p>
    <w:p w14:paraId="251FE690" w14:textId="77777777" w:rsidR="00630F89" w:rsidRPr="00035C5E" w:rsidRDefault="00630F89" w:rsidP="00CA50FA">
      <w:pPr>
        <w:pStyle w:val="Prrafodelista"/>
        <w:widowControl w:val="0"/>
        <w:numPr>
          <w:ilvl w:val="1"/>
          <w:numId w:val="32"/>
        </w:numPr>
        <w:tabs>
          <w:tab w:val="clear" w:pos="708"/>
          <w:tab w:val="left" w:pos="220"/>
          <w:tab w:val="left" w:pos="720"/>
        </w:tabs>
        <w:autoSpaceDE w:val="0"/>
        <w:autoSpaceDN w:val="0"/>
        <w:adjustRightInd w:val="0"/>
        <w:spacing w:line="240" w:lineRule="auto"/>
        <w:ind w:left="714" w:hanging="357"/>
        <w:jc w:val="both"/>
        <w:rPr>
          <w:rFonts w:asciiTheme="minorHAnsi" w:hAnsiTheme="minorHAnsi" w:cs="Verdana"/>
          <w:color w:val="484848"/>
        </w:rPr>
      </w:pPr>
      <w:r w:rsidRPr="00035C5E">
        <w:rPr>
          <w:rFonts w:asciiTheme="minorHAnsi" w:hAnsiTheme="minorHAnsi" w:cs="Verdana"/>
          <w:color w:val="484848"/>
        </w:rPr>
        <w:t>Difunden sistemas de becas otorgadas por instituciones privadas y el sector público;</w:t>
      </w:r>
    </w:p>
    <w:p w14:paraId="53DCD7A9" w14:textId="77777777" w:rsidR="00630F89" w:rsidRPr="00035C5E" w:rsidRDefault="00630F89" w:rsidP="00CA50FA">
      <w:pPr>
        <w:pStyle w:val="Prrafodelista"/>
        <w:widowControl w:val="0"/>
        <w:numPr>
          <w:ilvl w:val="1"/>
          <w:numId w:val="32"/>
        </w:numPr>
        <w:tabs>
          <w:tab w:val="left" w:pos="220"/>
        </w:tabs>
        <w:autoSpaceDE w:val="0"/>
        <w:autoSpaceDN w:val="0"/>
        <w:adjustRightInd w:val="0"/>
        <w:spacing w:line="240" w:lineRule="auto"/>
        <w:ind w:left="714" w:hanging="357"/>
        <w:jc w:val="both"/>
        <w:rPr>
          <w:rFonts w:asciiTheme="minorHAnsi" w:hAnsiTheme="minorHAnsi" w:cs="Verdana"/>
          <w:color w:val="484848"/>
        </w:rPr>
      </w:pPr>
      <w:r w:rsidRPr="00035C5E">
        <w:rPr>
          <w:rFonts w:asciiTheme="minorHAnsi" w:hAnsiTheme="minorHAnsi" w:cs="Verdana"/>
          <w:color w:val="484848"/>
        </w:rPr>
        <w:t>Operan programas de estímulos y reconocimientos como diplomas y eventos de premiación;</w:t>
      </w:r>
    </w:p>
    <w:p w14:paraId="5A4A54D2" w14:textId="77777777" w:rsidR="00630F89" w:rsidRPr="00035C5E" w:rsidRDefault="00630F89" w:rsidP="00CA50FA">
      <w:pPr>
        <w:pStyle w:val="Prrafodelista"/>
        <w:widowControl w:val="0"/>
        <w:numPr>
          <w:ilvl w:val="1"/>
          <w:numId w:val="32"/>
        </w:numPr>
        <w:tabs>
          <w:tab w:val="left" w:pos="220"/>
        </w:tabs>
        <w:autoSpaceDE w:val="0"/>
        <w:autoSpaceDN w:val="0"/>
        <w:adjustRightInd w:val="0"/>
        <w:spacing w:after="120" w:line="240" w:lineRule="auto"/>
        <w:ind w:left="714" w:hanging="357"/>
        <w:jc w:val="both"/>
        <w:rPr>
          <w:rFonts w:asciiTheme="minorHAnsi" w:hAnsiTheme="minorHAnsi" w:cs="Verdana"/>
          <w:color w:val="484848"/>
        </w:rPr>
      </w:pPr>
      <w:r w:rsidRPr="00035C5E">
        <w:rPr>
          <w:rFonts w:asciiTheme="minorHAnsi" w:hAnsiTheme="minorHAnsi" w:cs="Verdana"/>
          <w:color w:val="484848"/>
          <w:lang w:val="es-ES_tradnl"/>
        </w:rPr>
        <w:t xml:space="preserve">Difunden ampliamente los procedimientos para el otorgamiento de becas, reconocimientos y </w:t>
      </w:r>
      <w:proofErr w:type="spellStart"/>
      <w:r w:rsidRPr="00035C5E">
        <w:rPr>
          <w:rFonts w:asciiTheme="minorHAnsi" w:hAnsiTheme="minorHAnsi" w:cs="Verdana"/>
          <w:color w:val="484848"/>
          <w:lang w:val="es-ES_tradnl"/>
        </w:rPr>
        <w:t>estímulos</w:t>
      </w:r>
      <w:proofErr w:type="spellEnd"/>
      <w:r w:rsidRPr="00035C5E">
        <w:rPr>
          <w:rFonts w:asciiTheme="minorHAnsi" w:hAnsiTheme="minorHAnsi" w:cs="Verdana"/>
          <w:color w:val="484848"/>
          <w:lang w:val="es-ES_tradnl"/>
        </w:rPr>
        <w:t>.</w:t>
      </w:r>
      <w:r w:rsidRPr="00035C5E">
        <w:rPr>
          <w:rFonts w:asciiTheme="minorHAnsi" w:hAnsiTheme="minorHAnsi" w:cs="Arial"/>
          <w:b/>
          <w:lang w:val="es-ES_tradnl"/>
        </w:rPr>
        <w:t xml:space="preserve"> </w:t>
      </w:r>
    </w:p>
    <w:p w14:paraId="367CC891" w14:textId="77777777" w:rsidR="006B5B6E" w:rsidRPr="006B5B6E" w:rsidRDefault="006B5B6E" w:rsidP="006B5B6E">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6B5B6E" w14:paraId="60C31687" w14:textId="77777777" w:rsidTr="006B5B6E">
        <w:trPr>
          <w:jc w:val="center"/>
        </w:trPr>
        <w:tc>
          <w:tcPr>
            <w:tcW w:w="817" w:type="dxa"/>
            <w:shd w:val="clear" w:color="auto" w:fill="9CC2E5" w:themeFill="accent1" w:themeFillTint="99"/>
            <w:vAlign w:val="center"/>
          </w:tcPr>
          <w:p w14:paraId="6C272390" w14:textId="77777777" w:rsidR="006B5B6E" w:rsidRDefault="006B5B6E" w:rsidP="006B5B6E">
            <w:pPr>
              <w:spacing w:after="0" w:line="240" w:lineRule="auto"/>
              <w:jc w:val="both"/>
              <w:rPr>
                <w:rFonts w:cs="Arial"/>
                <w:sz w:val="24"/>
                <w:szCs w:val="24"/>
              </w:rPr>
            </w:pPr>
          </w:p>
        </w:tc>
        <w:tc>
          <w:tcPr>
            <w:tcW w:w="5954" w:type="dxa"/>
            <w:shd w:val="clear" w:color="auto" w:fill="9CC2E5" w:themeFill="accent1" w:themeFillTint="99"/>
            <w:vAlign w:val="center"/>
          </w:tcPr>
          <w:p w14:paraId="348C30B1" w14:textId="77777777" w:rsidR="006B5B6E" w:rsidRDefault="006B5B6E" w:rsidP="006B5B6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134C701" w14:textId="77777777" w:rsidR="006B5B6E" w:rsidRDefault="006B5B6E" w:rsidP="006B5B6E">
            <w:pPr>
              <w:spacing w:after="0" w:line="240" w:lineRule="auto"/>
              <w:jc w:val="center"/>
              <w:rPr>
                <w:rFonts w:cs="Arial"/>
                <w:sz w:val="24"/>
                <w:szCs w:val="24"/>
              </w:rPr>
            </w:pPr>
            <w:r>
              <w:rPr>
                <w:rFonts w:cs="Arial"/>
                <w:sz w:val="24"/>
                <w:szCs w:val="24"/>
              </w:rPr>
              <w:t>Evidencias</w:t>
            </w:r>
          </w:p>
        </w:tc>
      </w:tr>
      <w:tr w:rsidR="006B5B6E" w:rsidRPr="000B0890" w14:paraId="47EC7D05" w14:textId="77777777" w:rsidTr="006B5B6E">
        <w:trPr>
          <w:jc w:val="center"/>
        </w:trPr>
        <w:tc>
          <w:tcPr>
            <w:tcW w:w="817" w:type="dxa"/>
            <w:vAlign w:val="center"/>
          </w:tcPr>
          <w:p w14:paraId="3744167B" w14:textId="4FA131EB" w:rsidR="006B5B6E" w:rsidRPr="000B0890" w:rsidRDefault="006B5B6E" w:rsidP="006B5B6E">
            <w:pPr>
              <w:spacing w:after="0" w:line="240" w:lineRule="auto"/>
              <w:jc w:val="both"/>
              <w:rPr>
                <w:rFonts w:cs="Arial"/>
                <w:sz w:val="24"/>
                <w:szCs w:val="24"/>
              </w:rPr>
            </w:pPr>
            <w:r>
              <w:rPr>
                <w:rFonts w:cs="Arial"/>
                <w:sz w:val="24"/>
                <w:szCs w:val="24"/>
              </w:rPr>
              <w:t>4.2</w:t>
            </w:r>
            <w:r w:rsidRPr="000B0890">
              <w:rPr>
                <w:rFonts w:cs="Arial"/>
                <w:sz w:val="24"/>
                <w:szCs w:val="24"/>
              </w:rPr>
              <w:t>.1.</w:t>
            </w:r>
          </w:p>
        </w:tc>
        <w:tc>
          <w:tcPr>
            <w:tcW w:w="5954" w:type="dxa"/>
            <w:vAlign w:val="center"/>
          </w:tcPr>
          <w:p w14:paraId="4A1F3F08" w14:textId="77E5606E" w:rsidR="006B5B6E" w:rsidRPr="00DB3556" w:rsidRDefault="00DB3556" w:rsidP="006B5B6E">
            <w:pPr>
              <w:spacing w:after="120" w:line="240" w:lineRule="auto"/>
              <w:ind w:left="34"/>
              <w:contextualSpacing/>
              <w:jc w:val="both"/>
              <w:rPr>
                <w:rFonts w:cs="Arial"/>
                <w:sz w:val="24"/>
                <w:szCs w:val="24"/>
              </w:rPr>
            </w:pPr>
            <w:r w:rsidRPr="00DB3556">
              <w:rPr>
                <w:rFonts w:cs="Arial"/>
                <w:sz w:val="24"/>
                <w:szCs w:val="24"/>
                <w:lang w:val="es-ES_tradnl"/>
              </w:rPr>
              <w:t xml:space="preserve">Existen programas de becas para estudiantes de </w:t>
            </w:r>
            <w:r w:rsidRPr="00DB3556">
              <w:rPr>
                <w:sz w:val="24"/>
                <w:szCs w:val="24"/>
                <w:lang w:val="es-ES_tradnl"/>
              </w:rPr>
              <w:t xml:space="preserve">alto rendimiento </w:t>
            </w:r>
            <w:proofErr w:type="spellStart"/>
            <w:r w:rsidRPr="00DB3556">
              <w:rPr>
                <w:sz w:val="24"/>
                <w:szCs w:val="24"/>
                <w:lang w:val="es-ES_tradnl"/>
              </w:rPr>
              <w:t>académico</w:t>
            </w:r>
            <w:proofErr w:type="spellEnd"/>
            <w:r w:rsidRPr="00DB3556">
              <w:rPr>
                <w:sz w:val="24"/>
                <w:szCs w:val="24"/>
                <w:lang w:val="es-ES_tradnl"/>
              </w:rPr>
              <w:t xml:space="preserve"> y/o de escasos recursos</w:t>
            </w:r>
            <w:r w:rsidR="006B5B6E" w:rsidRPr="00DB3556">
              <w:rPr>
                <w:rFonts w:cs="Arial"/>
                <w:sz w:val="24"/>
                <w:szCs w:val="24"/>
              </w:rPr>
              <w:t>.</w:t>
            </w:r>
          </w:p>
        </w:tc>
        <w:tc>
          <w:tcPr>
            <w:tcW w:w="2283" w:type="dxa"/>
            <w:vAlign w:val="center"/>
          </w:tcPr>
          <w:p w14:paraId="2BC1E149" w14:textId="77777777" w:rsidR="006B5B6E" w:rsidRPr="000B0890" w:rsidRDefault="006B5B6E" w:rsidP="006B5B6E">
            <w:pPr>
              <w:spacing w:after="120" w:line="240" w:lineRule="auto"/>
              <w:jc w:val="both"/>
              <w:rPr>
                <w:rFonts w:cs="Arial"/>
                <w:sz w:val="24"/>
                <w:szCs w:val="24"/>
              </w:rPr>
            </w:pPr>
          </w:p>
        </w:tc>
      </w:tr>
      <w:tr w:rsidR="006B5B6E" w:rsidRPr="000B0890" w14:paraId="29B0BBE3" w14:textId="77777777" w:rsidTr="006B5B6E">
        <w:trPr>
          <w:jc w:val="center"/>
        </w:trPr>
        <w:tc>
          <w:tcPr>
            <w:tcW w:w="817" w:type="dxa"/>
            <w:vAlign w:val="center"/>
          </w:tcPr>
          <w:p w14:paraId="5684F7F1" w14:textId="35CD3845" w:rsidR="006B5B6E" w:rsidRPr="000B0890" w:rsidRDefault="006B5B6E" w:rsidP="006B5B6E">
            <w:pPr>
              <w:spacing w:after="0" w:line="240" w:lineRule="auto"/>
              <w:jc w:val="both"/>
              <w:rPr>
                <w:rFonts w:cs="Arial"/>
                <w:sz w:val="24"/>
                <w:szCs w:val="24"/>
              </w:rPr>
            </w:pPr>
            <w:r>
              <w:rPr>
                <w:rFonts w:cs="Arial"/>
                <w:sz w:val="24"/>
                <w:szCs w:val="24"/>
              </w:rPr>
              <w:t>4.2</w:t>
            </w:r>
            <w:r w:rsidRPr="000B0890">
              <w:rPr>
                <w:rFonts w:cs="Arial"/>
                <w:sz w:val="24"/>
                <w:szCs w:val="24"/>
              </w:rPr>
              <w:t>.2.</w:t>
            </w:r>
          </w:p>
        </w:tc>
        <w:tc>
          <w:tcPr>
            <w:tcW w:w="5954" w:type="dxa"/>
            <w:vAlign w:val="center"/>
          </w:tcPr>
          <w:p w14:paraId="4628AB32" w14:textId="6AD538BC" w:rsidR="006B5B6E" w:rsidRPr="00DB3556" w:rsidRDefault="00DB3556" w:rsidP="006B5B6E">
            <w:pPr>
              <w:spacing w:after="120" w:line="240" w:lineRule="auto"/>
              <w:contextualSpacing/>
              <w:jc w:val="both"/>
              <w:rPr>
                <w:rFonts w:cs="Arial"/>
                <w:sz w:val="24"/>
                <w:szCs w:val="24"/>
              </w:rPr>
            </w:pPr>
            <w:r w:rsidRPr="00DB3556">
              <w:rPr>
                <w:rFonts w:cs="Arial"/>
                <w:sz w:val="24"/>
                <w:szCs w:val="24"/>
                <w:lang w:val="es-ES_tradnl"/>
              </w:rPr>
              <w:t>Existe un programa de estímulos y reconocimientos al desempeño de los estudiantes</w:t>
            </w:r>
            <w:r w:rsidR="006B5B6E" w:rsidRPr="00DB3556">
              <w:rPr>
                <w:rFonts w:cs="Arial"/>
                <w:sz w:val="24"/>
                <w:szCs w:val="24"/>
                <w:lang w:val="es-ES_tradnl"/>
              </w:rPr>
              <w:t>.</w:t>
            </w:r>
          </w:p>
        </w:tc>
        <w:tc>
          <w:tcPr>
            <w:tcW w:w="2283" w:type="dxa"/>
            <w:vAlign w:val="center"/>
          </w:tcPr>
          <w:p w14:paraId="213C846B" w14:textId="77777777" w:rsidR="006B5B6E" w:rsidRPr="000B0890" w:rsidRDefault="006B5B6E" w:rsidP="006B5B6E">
            <w:pPr>
              <w:spacing w:after="120" w:line="240" w:lineRule="auto"/>
              <w:jc w:val="both"/>
              <w:rPr>
                <w:rFonts w:cs="Arial"/>
                <w:sz w:val="24"/>
                <w:szCs w:val="24"/>
              </w:rPr>
            </w:pPr>
          </w:p>
        </w:tc>
      </w:tr>
      <w:tr w:rsidR="006B5B6E" w:rsidRPr="000B0890" w14:paraId="437D2900" w14:textId="77777777" w:rsidTr="006B5B6E">
        <w:trPr>
          <w:jc w:val="center"/>
        </w:trPr>
        <w:tc>
          <w:tcPr>
            <w:tcW w:w="817" w:type="dxa"/>
            <w:vAlign w:val="center"/>
          </w:tcPr>
          <w:p w14:paraId="46F76F77" w14:textId="7D4B3276" w:rsidR="006B5B6E" w:rsidRDefault="006B5B6E" w:rsidP="006B5B6E">
            <w:pPr>
              <w:spacing w:after="0" w:line="240" w:lineRule="auto"/>
              <w:jc w:val="both"/>
              <w:rPr>
                <w:rFonts w:cs="Arial"/>
                <w:sz w:val="24"/>
                <w:szCs w:val="24"/>
              </w:rPr>
            </w:pPr>
            <w:r>
              <w:rPr>
                <w:rFonts w:cs="Arial"/>
                <w:sz w:val="24"/>
                <w:szCs w:val="24"/>
              </w:rPr>
              <w:t>4.2</w:t>
            </w:r>
            <w:r w:rsidRPr="000B0890">
              <w:rPr>
                <w:rFonts w:cs="Arial"/>
                <w:sz w:val="24"/>
                <w:szCs w:val="24"/>
              </w:rPr>
              <w:t>.</w:t>
            </w:r>
            <w:r>
              <w:rPr>
                <w:rFonts w:cs="Arial"/>
                <w:sz w:val="24"/>
                <w:szCs w:val="24"/>
              </w:rPr>
              <w:t>3.</w:t>
            </w:r>
          </w:p>
        </w:tc>
        <w:tc>
          <w:tcPr>
            <w:tcW w:w="5954" w:type="dxa"/>
            <w:vAlign w:val="center"/>
          </w:tcPr>
          <w:p w14:paraId="1D7C0FC9" w14:textId="29FE85B0" w:rsidR="006B5B6E" w:rsidRPr="00DB3556" w:rsidRDefault="00DB3556" w:rsidP="006B5B6E">
            <w:pPr>
              <w:spacing w:after="120" w:line="240" w:lineRule="auto"/>
              <w:contextualSpacing/>
              <w:jc w:val="both"/>
              <w:rPr>
                <w:rFonts w:cs="Arial"/>
                <w:sz w:val="24"/>
                <w:szCs w:val="24"/>
                <w:lang w:val="es-ES_tradnl"/>
              </w:rPr>
            </w:pPr>
            <w:r w:rsidRPr="00DB3556">
              <w:rPr>
                <w:rFonts w:cs="Arial"/>
                <w:sz w:val="24"/>
                <w:szCs w:val="24"/>
                <w:lang w:val="es-ES_tradnl"/>
              </w:rPr>
              <w:t>Existen mecanismos para la difusión de los programas anteriores y de los procedimientos para otorgar becas, reconocimientos y estímulos.</w:t>
            </w:r>
          </w:p>
        </w:tc>
        <w:tc>
          <w:tcPr>
            <w:tcW w:w="2283" w:type="dxa"/>
            <w:vAlign w:val="center"/>
          </w:tcPr>
          <w:p w14:paraId="3B76468B" w14:textId="77777777" w:rsidR="006B5B6E" w:rsidRPr="000B0890" w:rsidRDefault="006B5B6E" w:rsidP="006B5B6E">
            <w:pPr>
              <w:spacing w:after="120" w:line="240" w:lineRule="auto"/>
              <w:jc w:val="both"/>
              <w:rPr>
                <w:rFonts w:cs="Arial"/>
                <w:sz w:val="24"/>
                <w:szCs w:val="24"/>
              </w:rPr>
            </w:pPr>
          </w:p>
        </w:tc>
      </w:tr>
    </w:tbl>
    <w:p w14:paraId="458C4129" w14:textId="09512455" w:rsidR="004746F1" w:rsidRDefault="004746F1" w:rsidP="00E34C85">
      <w:pPr>
        <w:autoSpaceDE w:val="0"/>
        <w:autoSpaceDN w:val="0"/>
        <w:adjustRightInd w:val="0"/>
        <w:spacing w:before="240" w:after="0" w:line="240" w:lineRule="auto"/>
        <w:rPr>
          <w:rFonts w:cs="Arial"/>
          <w:b/>
          <w:i/>
          <w:sz w:val="24"/>
          <w:szCs w:val="24"/>
        </w:rPr>
      </w:pPr>
      <w:r>
        <w:rPr>
          <w:rFonts w:cs="Arial"/>
          <w:b/>
          <w:i/>
          <w:sz w:val="24"/>
          <w:szCs w:val="24"/>
        </w:rPr>
        <w:t>Estándares</w:t>
      </w:r>
      <w:r w:rsidR="00DB3556">
        <w:rPr>
          <w:rFonts w:cs="Arial"/>
          <w:b/>
          <w:i/>
          <w:sz w:val="24"/>
          <w:szCs w:val="24"/>
        </w:rPr>
        <w:t>:</w:t>
      </w:r>
    </w:p>
    <w:p w14:paraId="75B6F754" w14:textId="77777777" w:rsidR="00C7520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 xml:space="preserve">El programa incluye becas institucionales, y de organismos públicos y privados. </w:t>
      </w:r>
    </w:p>
    <w:p w14:paraId="073B4A4E" w14:textId="77777777" w:rsidR="00C7520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Existen mecanismos para la motivación de los estudiantes para acceder a los programas de becas, reconocimientos y estímulos al desempeño.</w:t>
      </w:r>
    </w:p>
    <w:p w14:paraId="089E3E53" w14:textId="77777777" w:rsidR="00C7520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La difusión de los programas de becas y estímulos se hace a través de convocatorias públicas.</w:t>
      </w:r>
    </w:p>
    <w:p w14:paraId="66446AF8" w14:textId="567519CB" w:rsidR="004746F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 xml:space="preserve">El otorgamiento de becas, estímulos y reconocimientos es un proceso transparente. </w:t>
      </w:r>
    </w:p>
    <w:p w14:paraId="4F864AC4" w14:textId="6DEF2E5F" w:rsidR="00200017" w:rsidRPr="00200017" w:rsidRDefault="006B5B6E" w:rsidP="00E34C85">
      <w:pPr>
        <w:autoSpaceDE w:val="0"/>
        <w:autoSpaceDN w:val="0"/>
        <w:adjustRightInd w:val="0"/>
        <w:spacing w:before="240" w:line="240" w:lineRule="auto"/>
        <w:jc w:val="both"/>
        <w:rPr>
          <w:rFonts w:cs="Arial"/>
          <w:color w:val="000000"/>
          <w:sz w:val="24"/>
          <w:szCs w:val="24"/>
          <w:lang w:val="es-ES_tradnl"/>
        </w:rPr>
      </w:pPr>
      <w:r w:rsidRPr="006B5B6E">
        <w:rPr>
          <w:rFonts w:cs="Arial"/>
          <w:b/>
          <w:bCs/>
          <w:i/>
          <w:iCs/>
          <w:color w:val="000000"/>
          <w:sz w:val="24"/>
          <w:szCs w:val="24"/>
        </w:rPr>
        <w:t>Evaluación interna:</w:t>
      </w:r>
      <w:r w:rsidRPr="006B5B6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6B5B6E" w14:paraId="51FA9961" w14:textId="77777777" w:rsidTr="006B5B6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D8D346E" w14:textId="77777777" w:rsidR="006B5B6E" w:rsidRPr="007E7C7A" w:rsidRDefault="006B5B6E" w:rsidP="006B5B6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sidRPr="002365AE">
              <w:rPr>
                <w:b/>
                <w:lang w:val="es-ES_tradnl"/>
              </w:rPr>
              <w:t>4: Evaluación del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0D214FAF" w14:textId="3B346E0E" w:rsidR="006B5B6E" w:rsidRPr="007E7C7A" w:rsidRDefault="006B5B6E" w:rsidP="006B5B6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4.2</w:t>
            </w:r>
            <w:r w:rsidRPr="002365AE">
              <w:rPr>
                <w:b/>
                <w:lang w:val="es-ES_tradnl"/>
              </w:rPr>
              <w:t xml:space="preserve"> </w:t>
            </w:r>
            <w:r w:rsidRPr="006B5B6E">
              <w:rPr>
                <w:b/>
                <w:lang w:val="es-ES_tradnl"/>
              </w:rPr>
              <w:t>Estímulos al rendimiento académico.</w:t>
            </w:r>
          </w:p>
        </w:tc>
      </w:tr>
      <w:tr w:rsidR="006B5B6E" w14:paraId="07E16BC6" w14:textId="77777777" w:rsidTr="006B5B6E">
        <w:trPr>
          <w:tblHeader/>
          <w:jc w:val="center"/>
        </w:trPr>
        <w:tc>
          <w:tcPr>
            <w:tcW w:w="4003" w:type="dxa"/>
            <w:vMerge w:val="restart"/>
            <w:tcBorders>
              <w:top w:val="single" w:sz="4" w:space="0" w:color="auto"/>
              <w:left w:val="single" w:sz="4" w:space="0" w:color="auto"/>
            </w:tcBorders>
            <w:shd w:val="clear" w:color="auto" w:fill="auto"/>
            <w:vAlign w:val="center"/>
          </w:tcPr>
          <w:p w14:paraId="15DB0FE8" w14:textId="77777777" w:rsidR="006B5B6E" w:rsidRPr="009D6FFC" w:rsidRDefault="006B5B6E" w:rsidP="006B5B6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FFDFFD1"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E4BA1CF"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68B5478"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A346A5E"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6B5B6E" w14:paraId="10C40D8B" w14:textId="77777777" w:rsidTr="006B5B6E">
        <w:trPr>
          <w:tblHeader/>
          <w:jc w:val="center"/>
        </w:trPr>
        <w:tc>
          <w:tcPr>
            <w:tcW w:w="4003" w:type="dxa"/>
            <w:vMerge/>
            <w:shd w:val="clear" w:color="auto" w:fill="auto"/>
            <w:vAlign w:val="center"/>
          </w:tcPr>
          <w:p w14:paraId="6DF03350" w14:textId="77777777" w:rsidR="006B5B6E" w:rsidRPr="009D6FFC" w:rsidRDefault="006B5B6E" w:rsidP="006B5B6E">
            <w:pPr>
              <w:autoSpaceDE w:val="0"/>
              <w:autoSpaceDN w:val="0"/>
              <w:adjustRightInd w:val="0"/>
              <w:spacing w:after="0" w:line="240" w:lineRule="auto"/>
              <w:rPr>
                <w:rFonts w:cs="Arial"/>
                <w:color w:val="000000"/>
                <w:lang w:val="es-ES_tradnl"/>
              </w:rPr>
            </w:pPr>
          </w:p>
        </w:tc>
        <w:tc>
          <w:tcPr>
            <w:tcW w:w="1296" w:type="dxa"/>
            <w:vAlign w:val="center"/>
          </w:tcPr>
          <w:p w14:paraId="32ED8098" w14:textId="77777777" w:rsidR="006B5B6E" w:rsidRDefault="006B5B6E" w:rsidP="006B5B6E">
            <w:pPr>
              <w:autoSpaceDE w:val="0"/>
              <w:autoSpaceDN w:val="0"/>
              <w:adjustRightInd w:val="0"/>
              <w:spacing w:after="0" w:line="240" w:lineRule="auto"/>
              <w:jc w:val="center"/>
              <w:rPr>
                <w:rFonts w:cs="Arial"/>
                <w:color w:val="000000"/>
                <w:lang w:val="es-ES_tradnl"/>
              </w:rPr>
            </w:pPr>
          </w:p>
        </w:tc>
        <w:tc>
          <w:tcPr>
            <w:tcW w:w="1296" w:type="dxa"/>
            <w:vAlign w:val="center"/>
          </w:tcPr>
          <w:p w14:paraId="5C6B1CDC" w14:textId="77777777" w:rsidR="006B5B6E" w:rsidRDefault="006B5B6E" w:rsidP="006B5B6E">
            <w:pPr>
              <w:autoSpaceDE w:val="0"/>
              <w:autoSpaceDN w:val="0"/>
              <w:adjustRightInd w:val="0"/>
              <w:spacing w:after="0" w:line="240" w:lineRule="auto"/>
              <w:jc w:val="center"/>
              <w:rPr>
                <w:rFonts w:cs="Arial"/>
                <w:color w:val="000000"/>
                <w:lang w:val="es-ES_tradnl"/>
              </w:rPr>
            </w:pPr>
          </w:p>
        </w:tc>
        <w:tc>
          <w:tcPr>
            <w:tcW w:w="1296" w:type="dxa"/>
            <w:vAlign w:val="center"/>
          </w:tcPr>
          <w:p w14:paraId="143F155E" w14:textId="77777777" w:rsidR="006B5B6E" w:rsidRDefault="006B5B6E" w:rsidP="006B5B6E">
            <w:pPr>
              <w:autoSpaceDE w:val="0"/>
              <w:autoSpaceDN w:val="0"/>
              <w:adjustRightInd w:val="0"/>
              <w:spacing w:after="0" w:line="240" w:lineRule="auto"/>
              <w:jc w:val="center"/>
              <w:rPr>
                <w:rFonts w:cs="Arial"/>
                <w:color w:val="000000"/>
                <w:lang w:val="es-ES_tradnl"/>
              </w:rPr>
            </w:pPr>
          </w:p>
        </w:tc>
        <w:tc>
          <w:tcPr>
            <w:tcW w:w="1296" w:type="dxa"/>
            <w:vAlign w:val="center"/>
          </w:tcPr>
          <w:p w14:paraId="53236AC6" w14:textId="77777777" w:rsidR="006B5B6E" w:rsidRDefault="006B5B6E" w:rsidP="006B5B6E">
            <w:pPr>
              <w:autoSpaceDE w:val="0"/>
              <w:autoSpaceDN w:val="0"/>
              <w:adjustRightInd w:val="0"/>
              <w:spacing w:after="0" w:line="240" w:lineRule="auto"/>
              <w:jc w:val="center"/>
              <w:rPr>
                <w:rFonts w:cs="Arial"/>
                <w:color w:val="000000"/>
                <w:lang w:val="es-ES_tradnl"/>
              </w:rPr>
            </w:pPr>
          </w:p>
        </w:tc>
      </w:tr>
    </w:tbl>
    <w:p w14:paraId="7ED89320" w14:textId="77777777" w:rsidR="00777518" w:rsidRDefault="00777518" w:rsidP="00101F59">
      <w:pPr>
        <w:autoSpaceDE w:val="0"/>
        <w:autoSpaceDN w:val="0"/>
        <w:adjustRightInd w:val="0"/>
        <w:spacing w:line="240" w:lineRule="auto"/>
        <w:jc w:val="both"/>
        <w:rPr>
          <w:rFonts w:cs="Arial"/>
          <w:b/>
          <w:color w:val="000000"/>
          <w:u w:val="single"/>
          <w:lang w:val="es-ES_tradnl"/>
        </w:rPr>
      </w:pPr>
    </w:p>
    <w:p w14:paraId="3306D651" w14:textId="3C21FC4B" w:rsidR="00101F59" w:rsidRDefault="000A2F43" w:rsidP="00101F59">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9C9D077" w14:textId="77777777" w:rsidR="000A2F43" w:rsidRPr="005618D5" w:rsidRDefault="000A2F43" w:rsidP="00101F59">
      <w:pPr>
        <w:autoSpaceDE w:val="0"/>
        <w:autoSpaceDN w:val="0"/>
        <w:adjustRightInd w:val="0"/>
        <w:spacing w:line="240" w:lineRule="auto"/>
        <w:jc w:val="both"/>
        <w:rPr>
          <w:rFonts w:cs="Arial"/>
          <w:color w:val="000000"/>
          <w:lang w:val="es-ES_tradnl"/>
        </w:rPr>
      </w:pPr>
    </w:p>
    <w:p w14:paraId="0E4F3AE0" w14:textId="77777777" w:rsidR="000A2F43" w:rsidRPr="005618D5" w:rsidRDefault="000A2F43" w:rsidP="00101F59">
      <w:pPr>
        <w:autoSpaceDE w:val="0"/>
        <w:autoSpaceDN w:val="0"/>
        <w:adjustRightInd w:val="0"/>
        <w:spacing w:line="240" w:lineRule="auto"/>
        <w:jc w:val="both"/>
        <w:rPr>
          <w:rFonts w:cs="Arial"/>
          <w:color w:val="000000"/>
          <w:lang w:val="es-ES_tradnl"/>
        </w:rPr>
      </w:pPr>
    </w:p>
    <w:p w14:paraId="5031D917" w14:textId="77777777" w:rsidR="00B456F1" w:rsidRDefault="00B456F1">
      <w:pPr>
        <w:spacing w:after="160" w:line="259" w:lineRule="auto"/>
        <w:rPr>
          <w:rFonts w:cs="Arial"/>
          <w:b/>
          <w:sz w:val="28"/>
          <w:szCs w:val="28"/>
        </w:rPr>
      </w:pPr>
      <w:r>
        <w:rPr>
          <w:rFonts w:cs="Arial"/>
          <w:b/>
          <w:sz w:val="28"/>
          <w:szCs w:val="28"/>
        </w:rPr>
        <w:br w:type="page"/>
      </w:r>
    </w:p>
    <w:p w14:paraId="0EF5E91E" w14:textId="12793D50" w:rsidR="00630F89" w:rsidRPr="00940BE8" w:rsidRDefault="00630F89" w:rsidP="00B456F1">
      <w:pPr>
        <w:pStyle w:val="Ttulo1"/>
        <w:jc w:val="center"/>
      </w:pPr>
      <w:bookmarkStart w:id="27" w:name="_Toc356467915"/>
      <w:r w:rsidRPr="00AB14DB">
        <w:rPr>
          <w:color w:val="5B9BD5" w:themeColor="accent1"/>
        </w:rPr>
        <w:lastRenderedPageBreak/>
        <w:t>Categoría 5. Formación Integral</w:t>
      </w:r>
      <w:bookmarkEnd w:id="27"/>
    </w:p>
    <w:p w14:paraId="0AFCE47D" w14:textId="77777777" w:rsidR="00630F89" w:rsidRPr="00AB14DB" w:rsidRDefault="00630F89" w:rsidP="00B456F1">
      <w:pPr>
        <w:pStyle w:val="Ttulo2"/>
        <w:rPr>
          <w:lang w:val="es-ES_tradnl"/>
        </w:rPr>
      </w:pPr>
      <w:bookmarkStart w:id="28" w:name="_Toc356467916"/>
      <w:r w:rsidRPr="00AB14DB">
        <w:rPr>
          <w:lang w:val="es-ES_tradnl"/>
        </w:rPr>
        <w:t>Criterio 5.1 Desarrollo de emprendedores.</w:t>
      </w:r>
      <w:bookmarkEnd w:id="28"/>
      <w:r w:rsidRPr="00AB14DB">
        <w:rPr>
          <w:lang w:val="es-ES_tradnl"/>
        </w:rPr>
        <w:t xml:space="preserve"> </w:t>
      </w:r>
    </w:p>
    <w:p w14:paraId="22D658EB"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Este criterio permite valorar si se propicia una cultura emprendedora en los estudiantes mediante la operación de Programas de Desarrollo de Emprendedores, Incubadoras de Empresas o equivalentes.</w:t>
      </w:r>
    </w:p>
    <w:p w14:paraId="141DEA1E"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Para tal efecto, se requiere conocer:</w:t>
      </w:r>
    </w:p>
    <w:p w14:paraId="5AAB43F5"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3"/>
        <w:jc w:val="both"/>
        <w:rPr>
          <w:rFonts w:cs="Verdana"/>
          <w:color w:val="000000"/>
          <w:sz w:val="24"/>
          <w:szCs w:val="24"/>
        </w:rPr>
      </w:pPr>
      <w:r w:rsidRPr="00DE7B48">
        <w:rPr>
          <w:rFonts w:cs="Verdana"/>
          <w:color w:val="000000"/>
          <w:sz w:val="24"/>
          <w:szCs w:val="24"/>
        </w:rPr>
        <w:t>• Cuántos estudiantes y profesores participan en el programa;</w:t>
      </w:r>
    </w:p>
    <w:p w14:paraId="775AFDA5"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3"/>
        <w:jc w:val="both"/>
        <w:rPr>
          <w:rFonts w:cs="Verdana"/>
          <w:color w:val="000000"/>
          <w:sz w:val="24"/>
          <w:szCs w:val="24"/>
        </w:rPr>
      </w:pPr>
      <w:r w:rsidRPr="00DE7B48">
        <w:rPr>
          <w:rFonts w:cs="Verdana"/>
          <w:color w:val="000000"/>
          <w:sz w:val="24"/>
          <w:szCs w:val="24"/>
        </w:rPr>
        <w:t>• El número de empresas promovidas;</w:t>
      </w:r>
    </w:p>
    <w:p w14:paraId="78C19581"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3"/>
        <w:jc w:val="both"/>
        <w:rPr>
          <w:rFonts w:cs="Verdana"/>
          <w:color w:val="000000"/>
          <w:sz w:val="24"/>
          <w:szCs w:val="24"/>
        </w:rPr>
      </w:pPr>
      <w:r w:rsidRPr="00DE7B48">
        <w:rPr>
          <w:rFonts w:cs="Verdana"/>
          <w:color w:val="000000"/>
          <w:sz w:val="24"/>
          <w:szCs w:val="24"/>
        </w:rPr>
        <w:t>• Eventos intramuros organizados; y</w:t>
      </w:r>
    </w:p>
    <w:p w14:paraId="35916BBA" w14:textId="77777777" w:rsidR="00630F89" w:rsidRPr="00D50C76" w:rsidRDefault="00630F89" w:rsidP="00630F89">
      <w:pPr>
        <w:widowControl w:val="0"/>
        <w:tabs>
          <w:tab w:val="left" w:pos="220"/>
          <w:tab w:val="left" w:pos="720"/>
        </w:tabs>
        <w:autoSpaceDE w:val="0"/>
        <w:autoSpaceDN w:val="0"/>
        <w:adjustRightInd w:val="0"/>
        <w:spacing w:after="120" w:line="240" w:lineRule="auto"/>
        <w:ind w:left="709" w:hanging="284"/>
        <w:jc w:val="both"/>
        <w:rPr>
          <w:rFonts w:cs="Verdana"/>
          <w:color w:val="000000"/>
          <w:sz w:val="24"/>
          <w:szCs w:val="24"/>
        </w:rPr>
      </w:pPr>
      <w:r w:rsidRPr="00DE7B48">
        <w:rPr>
          <w:rFonts w:cs="Verdana"/>
          <w:color w:val="000000"/>
          <w:sz w:val="24"/>
          <w:szCs w:val="24"/>
        </w:rPr>
        <w:t>• Eventos celebrados por otras instituciones educativas o del sector empresarial a los que se acude, y si se han obtenido reconocimientos en los mismos.</w:t>
      </w:r>
    </w:p>
    <w:p w14:paraId="0C371D58" w14:textId="5731B1C0" w:rsidR="002402EA" w:rsidRPr="006B5B6E" w:rsidRDefault="002402EA" w:rsidP="002402EA">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2402EA" w14:paraId="68C8B5F4" w14:textId="77777777" w:rsidTr="002402EA">
        <w:trPr>
          <w:jc w:val="center"/>
        </w:trPr>
        <w:tc>
          <w:tcPr>
            <w:tcW w:w="817" w:type="dxa"/>
            <w:shd w:val="clear" w:color="auto" w:fill="9CC2E5" w:themeFill="accent1" w:themeFillTint="99"/>
            <w:vAlign w:val="center"/>
          </w:tcPr>
          <w:p w14:paraId="396D651A" w14:textId="77777777" w:rsidR="002402EA" w:rsidRDefault="002402EA" w:rsidP="002402EA">
            <w:pPr>
              <w:spacing w:after="0" w:line="240" w:lineRule="auto"/>
              <w:jc w:val="both"/>
              <w:rPr>
                <w:rFonts w:cs="Arial"/>
                <w:sz w:val="24"/>
                <w:szCs w:val="24"/>
              </w:rPr>
            </w:pPr>
          </w:p>
        </w:tc>
        <w:tc>
          <w:tcPr>
            <w:tcW w:w="5954" w:type="dxa"/>
            <w:shd w:val="clear" w:color="auto" w:fill="9CC2E5" w:themeFill="accent1" w:themeFillTint="99"/>
            <w:vAlign w:val="center"/>
          </w:tcPr>
          <w:p w14:paraId="34CC6FC3" w14:textId="77777777" w:rsidR="002402EA" w:rsidRDefault="002402EA" w:rsidP="002402EA">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1E85319" w14:textId="77777777" w:rsidR="002402EA" w:rsidRDefault="002402EA" w:rsidP="002402EA">
            <w:pPr>
              <w:spacing w:after="0" w:line="240" w:lineRule="auto"/>
              <w:jc w:val="center"/>
              <w:rPr>
                <w:rFonts w:cs="Arial"/>
                <w:sz w:val="24"/>
                <w:szCs w:val="24"/>
              </w:rPr>
            </w:pPr>
            <w:r>
              <w:rPr>
                <w:rFonts w:cs="Arial"/>
                <w:sz w:val="24"/>
                <w:szCs w:val="24"/>
              </w:rPr>
              <w:t>Evidencias</w:t>
            </w:r>
          </w:p>
        </w:tc>
      </w:tr>
      <w:tr w:rsidR="002402EA" w:rsidRPr="000B0890" w14:paraId="13610E4C" w14:textId="77777777" w:rsidTr="002402EA">
        <w:trPr>
          <w:jc w:val="center"/>
        </w:trPr>
        <w:tc>
          <w:tcPr>
            <w:tcW w:w="817" w:type="dxa"/>
            <w:vAlign w:val="center"/>
          </w:tcPr>
          <w:p w14:paraId="76F9439B" w14:textId="5B0334BC" w:rsidR="002402EA" w:rsidRPr="000B0890" w:rsidRDefault="002402EA" w:rsidP="002402EA">
            <w:pPr>
              <w:spacing w:after="0" w:line="240" w:lineRule="auto"/>
              <w:jc w:val="both"/>
              <w:rPr>
                <w:rFonts w:cs="Arial"/>
                <w:sz w:val="24"/>
                <w:szCs w:val="24"/>
              </w:rPr>
            </w:pPr>
            <w:r>
              <w:rPr>
                <w:rFonts w:cs="Arial"/>
                <w:sz w:val="24"/>
                <w:szCs w:val="24"/>
              </w:rPr>
              <w:t>5.1</w:t>
            </w:r>
            <w:r w:rsidRPr="000B0890">
              <w:rPr>
                <w:rFonts w:cs="Arial"/>
                <w:sz w:val="24"/>
                <w:szCs w:val="24"/>
              </w:rPr>
              <w:t>.1.</w:t>
            </w:r>
          </w:p>
        </w:tc>
        <w:tc>
          <w:tcPr>
            <w:tcW w:w="5954" w:type="dxa"/>
            <w:vAlign w:val="center"/>
          </w:tcPr>
          <w:p w14:paraId="53A375B6" w14:textId="2937554A" w:rsidR="002402EA" w:rsidRPr="002402EA" w:rsidRDefault="002402EA" w:rsidP="002402EA">
            <w:pPr>
              <w:spacing w:after="120" w:line="240" w:lineRule="auto"/>
              <w:ind w:left="34"/>
              <w:contextualSpacing/>
              <w:jc w:val="both"/>
              <w:rPr>
                <w:rFonts w:cs="Arial"/>
                <w:sz w:val="24"/>
                <w:szCs w:val="24"/>
              </w:rPr>
            </w:pPr>
            <w:r w:rsidRPr="002402EA">
              <w:rPr>
                <w:rFonts w:cs="Calibri"/>
                <w:sz w:val="24"/>
                <w:szCs w:val="24"/>
              </w:rPr>
              <w:t>Existencia de programas o estrategias para el desarrollo en los estudiantes de una actitud emprendedora o de profesionistas exitosos</w:t>
            </w:r>
            <w:r w:rsidRPr="002402EA">
              <w:rPr>
                <w:rFonts w:cs="Arial"/>
                <w:sz w:val="24"/>
                <w:szCs w:val="24"/>
              </w:rPr>
              <w:t>.</w:t>
            </w:r>
          </w:p>
        </w:tc>
        <w:tc>
          <w:tcPr>
            <w:tcW w:w="2283" w:type="dxa"/>
            <w:vAlign w:val="center"/>
          </w:tcPr>
          <w:p w14:paraId="40E7B03E" w14:textId="77777777" w:rsidR="002402EA" w:rsidRPr="000B0890" w:rsidRDefault="002402EA" w:rsidP="002402EA">
            <w:pPr>
              <w:spacing w:after="120" w:line="240" w:lineRule="auto"/>
              <w:jc w:val="both"/>
              <w:rPr>
                <w:rFonts w:cs="Arial"/>
                <w:sz w:val="24"/>
                <w:szCs w:val="24"/>
              </w:rPr>
            </w:pPr>
          </w:p>
        </w:tc>
      </w:tr>
    </w:tbl>
    <w:p w14:paraId="3A692183" w14:textId="77777777" w:rsidR="0011643B" w:rsidRDefault="0011643B" w:rsidP="002402EA">
      <w:pPr>
        <w:pStyle w:val="Default"/>
        <w:spacing w:before="120"/>
        <w:rPr>
          <w:rFonts w:asciiTheme="minorHAnsi" w:hAnsiTheme="minorHAnsi" w:cs="Arial"/>
          <w:b/>
          <w:i/>
          <w:lang w:val="es-ES_tradnl"/>
        </w:rPr>
      </w:pPr>
      <w:r>
        <w:rPr>
          <w:rFonts w:asciiTheme="minorHAnsi" w:hAnsiTheme="minorHAnsi" w:cs="Arial"/>
          <w:b/>
          <w:i/>
          <w:lang w:val="es-ES_tradnl"/>
        </w:rPr>
        <w:t>Estándares:</w:t>
      </w:r>
    </w:p>
    <w:p w14:paraId="4BDF29C6" w14:textId="77777777" w:rsidR="0011643B" w:rsidRPr="0011643B" w:rsidRDefault="0011643B" w:rsidP="00CA50FA">
      <w:pPr>
        <w:pStyle w:val="Default"/>
        <w:numPr>
          <w:ilvl w:val="0"/>
          <w:numId w:val="78"/>
        </w:numPr>
        <w:rPr>
          <w:rFonts w:asciiTheme="minorHAnsi" w:hAnsiTheme="minorHAnsi" w:cs="Arial"/>
          <w:lang w:val="es-ES_tradnl"/>
        </w:rPr>
      </w:pPr>
      <w:r w:rsidRPr="0011643B">
        <w:rPr>
          <w:rFonts w:asciiTheme="minorHAnsi" w:hAnsiTheme="minorHAnsi" w:cs="Arial"/>
          <w:lang w:val="es-ES_tradnl"/>
        </w:rPr>
        <w:t xml:space="preserve">Participación de estudiantes en los programas de emprendedores. </w:t>
      </w:r>
    </w:p>
    <w:p w14:paraId="6186E075" w14:textId="65D4B97E" w:rsidR="0011643B" w:rsidRPr="0011643B" w:rsidRDefault="0011643B" w:rsidP="00CA50FA">
      <w:pPr>
        <w:pStyle w:val="Default"/>
        <w:numPr>
          <w:ilvl w:val="0"/>
          <w:numId w:val="78"/>
        </w:numPr>
        <w:rPr>
          <w:rFonts w:asciiTheme="minorHAnsi" w:hAnsiTheme="minorHAnsi" w:cs="Arial"/>
          <w:lang w:val="es-ES_tradnl"/>
        </w:rPr>
      </w:pPr>
      <w:r w:rsidRPr="0011643B">
        <w:rPr>
          <w:rFonts w:asciiTheme="minorHAnsi" w:hAnsiTheme="minorHAnsi" w:cs="Arial"/>
          <w:lang w:val="es-ES_tradnl"/>
        </w:rPr>
        <w:t xml:space="preserve">Participación de miembros del sector productivo, emprendedores o profesionales exitosos en su campo en eventos organizados por la dependencia académica. </w:t>
      </w:r>
    </w:p>
    <w:p w14:paraId="30D317A4" w14:textId="77777777" w:rsidR="00200017" w:rsidRPr="002402EA" w:rsidRDefault="002402EA"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438FA919"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D3EB9E2"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5A6DDBA2"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5.1 </w:t>
            </w:r>
            <w:r w:rsidRPr="002402EA">
              <w:rPr>
                <w:b/>
                <w:lang w:val="es-ES_tradnl"/>
              </w:rPr>
              <w:t>Desarrollo de emprendedores.</w:t>
            </w:r>
          </w:p>
        </w:tc>
      </w:tr>
      <w:tr w:rsidR="00200017" w14:paraId="0ABA432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956F65A"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835C57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1E5604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7ABCC9A"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4D501FE"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2490C1E5" w14:textId="77777777" w:rsidTr="00874E0E">
        <w:trPr>
          <w:tblHeader/>
          <w:jc w:val="center"/>
        </w:trPr>
        <w:tc>
          <w:tcPr>
            <w:tcW w:w="4003" w:type="dxa"/>
            <w:vMerge/>
            <w:shd w:val="clear" w:color="auto" w:fill="auto"/>
            <w:vAlign w:val="center"/>
          </w:tcPr>
          <w:p w14:paraId="26AE9C10"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13A5DF71"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D79AC6B"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FD871D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D933CCF"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3C9A34BC" w14:textId="77777777" w:rsidR="00777518" w:rsidRDefault="00777518" w:rsidP="000A2F43">
      <w:pPr>
        <w:autoSpaceDE w:val="0"/>
        <w:autoSpaceDN w:val="0"/>
        <w:adjustRightInd w:val="0"/>
        <w:spacing w:after="120" w:line="240" w:lineRule="auto"/>
        <w:jc w:val="both"/>
        <w:rPr>
          <w:rFonts w:cs="Arial"/>
          <w:b/>
          <w:color w:val="000000"/>
          <w:u w:val="single"/>
          <w:lang w:val="es-ES_tradnl"/>
        </w:rPr>
      </w:pPr>
    </w:p>
    <w:p w14:paraId="2679CAE6" w14:textId="55912736" w:rsidR="002402EA"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49EC85B" w14:textId="77777777" w:rsidR="000A2F43" w:rsidRDefault="000A2F43" w:rsidP="000A2F43">
      <w:pPr>
        <w:autoSpaceDE w:val="0"/>
        <w:autoSpaceDN w:val="0"/>
        <w:adjustRightInd w:val="0"/>
        <w:spacing w:after="120" w:line="240" w:lineRule="auto"/>
        <w:jc w:val="both"/>
        <w:rPr>
          <w:rFonts w:cs="Arial"/>
          <w:b/>
          <w:color w:val="000000"/>
          <w:lang w:val="es-ES_tradnl"/>
        </w:rPr>
      </w:pPr>
    </w:p>
    <w:p w14:paraId="1EC2640E" w14:textId="77777777" w:rsidR="00F85B28" w:rsidRDefault="00F85B28" w:rsidP="000A2F43">
      <w:pPr>
        <w:autoSpaceDE w:val="0"/>
        <w:autoSpaceDN w:val="0"/>
        <w:adjustRightInd w:val="0"/>
        <w:spacing w:after="120" w:line="240" w:lineRule="auto"/>
        <w:jc w:val="both"/>
        <w:rPr>
          <w:rFonts w:cs="Arial"/>
          <w:b/>
          <w:color w:val="000000"/>
          <w:lang w:val="es-ES_tradnl"/>
        </w:rPr>
      </w:pPr>
    </w:p>
    <w:p w14:paraId="7DD2058E" w14:textId="205698EC" w:rsidR="000A2F43"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69010D7F" w14:textId="77777777" w:rsidR="00630F89" w:rsidRPr="00DE7B48" w:rsidRDefault="00630F89" w:rsidP="003F4375">
      <w:pPr>
        <w:pStyle w:val="Ttulo2"/>
        <w:spacing w:before="360"/>
        <w:rPr>
          <w:lang w:val="es-ES_tradnl"/>
        </w:rPr>
      </w:pPr>
      <w:bookmarkStart w:id="29" w:name="_Toc356467917"/>
      <w:r w:rsidRPr="00DE7B48">
        <w:rPr>
          <w:lang w:val="es-ES_tradnl"/>
        </w:rPr>
        <w:lastRenderedPageBreak/>
        <w:t>Criterio 5.2  Actividades  artísticas y culturales.</w:t>
      </w:r>
      <w:bookmarkEnd w:id="29"/>
      <w:r w:rsidRPr="00DE7B48">
        <w:rPr>
          <w:lang w:val="es-ES_tradnl"/>
        </w:rPr>
        <w:t xml:space="preserve">  </w:t>
      </w:r>
    </w:p>
    <w:p w14:paraId="686FA490"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El Programa Sectorial de Educación plantea la necesidad de fortalecer el acceso de la población estudiantil a las manifestaciones del patrimonio cultural y de la diversidad, mediante mecanismos tradicionales y con el uso de las tecnologías digitales.</w:t>
      </w:r>
    </w:p>
    <w:p w14:paraId="1E0929F1"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Bajo esta premisa, en este criterio se evalúa el grado de participación de los estudiantes en actividades artísticas y culturales dentro del plantel; valorándose también si existen mecanismos e instrumentos para el registro de los estudiantes que acuden a eventos extramuros.</w:t>
      </w:r>
    </w:p>
    <w:p w14:paraId="609ABF2B"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 necesario conocer:</w:t>
      </w:r>
    </w:p>
    <w:p w14:paraId="2BA4AC70"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Si existe un Programa de Actividades Artísticas y Culturales;</w:t>
      </w:r>
    </w:p>
    <w:p w14:paraId="67781A07"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El número de talleres (danza, teatro, música, entre otros) y el número de estudiantes participantes;</w:t>
      </w:r>
    </w:p>
    <w:p w14:paraId="058B7A7A"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Los eventos organizados al interior del plantel (puestas en escena, concursos y exposiciones, entre otros) y el número de estudiantes que participan;</w:t>
      </w:r>
    </w:p>
    <w:p w14:paraId="52E65E6E"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Los eventos extramuros en los que participan los grupos representativos y el número de estudiantes que los integran;</w:t>
      </w:r>
    </w:p>
    <w:p w14:paraId="6AC18012"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Los estudiantes que acuden de manera continua a eventos extramuros; y</w:t>
      </w:r>
    </w:p>
    <w:p w14:paraId="1C5B11C7" w14:textId="77777777" w:rsidR="00630F89" w:rsidRPr="00D50C76" w:rsidRDefault="00630F89" w:rsidP="00630F89">
      <w:pPr>
        <w:widowControl w:val="0"/>
        <w:tabs>
          <w:tab w:val="left" w:pos="220"/>
        </w:tabs>
        <w:autoSpaceDE w:val="0"/>
        <w:autoSpaceDN w:val="0"/>
        <w:adjustRightInd w:val="0"/>
        <w:spacing w:after="120" w:line="240" w:lineRule="auto"/>
        <w:ind w:left="1276" w:hanging="284"/>
        <w:jc w:val="both"/>
        <w:rPr>
          <w:rFonts w:cs="Verdana"/>
          <w:color w:val="000000"/>
          <w:sz w:val="24"/>
          <w:szCs w:val="24"/>
        </w:rPr>
      </w:pPr>
      <w:r w:rsidRPr="00DE7B48">
        <w:rPr>
          <w:rFonts w:cs="Verdana"/>
          <w:color w:val="000000"/>
          <w:sz w:val="24"/>
          <w:szCs w:val="24"/>
        </w:rPr>
        <w:t>• Posibilitar el acceso al arte y la cultura mediante el uso de las tecnologías de la información y la comunicación.</w:t>
      </w:r>
    </w:p>
    <w:p w14:paraId="64BC4135" w14:textId="77777777" w:rsidR="002402EA" w:rsidRPr="006B5B6E" w:rsidRDefault="002402EA" w:rsidP="002402EA">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2402EA" w14:paraId="71A5074F" w14:textId="77777777" w:rsidTr="002402EA">
        <w:trPr>
          <w:jc w:val="center"/>
        </w:trPr>
        <w:tc>
          <w:tcPr>
            <w:tcW w:w="817" w:type="dxa"/>
            <w:shd w:val="clear" w:color="auto" w:fill="9CC2E5" w:themeFill="accent1" w:themeFillTint="99"/>
            <w:vAlign w:val="center"/>
          </w:tcPr>
          <w:p w14:paraId="251E694B" w14:textId="77777777" w:rsidR="002402EA" w:rsidRDefault="002402EA" w:rsidP="002402EA">
            <w:pPr>
              <w:spacing w:after="0" w:line="240" w:lineRule="auto"/>
              <w:jc w:val="both"/>
              <w:rPr>
                <w:rFonts w:cs="Arial"/>
                <w:sz w:val="24"/>
                <w:szCs w:val="24"/>
              </w:rPr>
            </w:pPr>
          </w:p>
        </w:tc>
        <w:tc>
          <w:tcPr>
            <w:tcW w:w="5954" w:type="dxa"/>
            <w:shd w:val="clear" w:color="auto" w:fill="9CC2E5" w:themeFill="accent1" w:themeFillTint="99"/>
            <w:vAlign w:val="center"/>
          </w:tcPr>
          <w:p w14:paraId="1ABA3053" w14:textId="77777777" w:rsidR="002402EA" w:rsidRDefault="002402EA" w:rsidP="002402EA">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3DC9DF7" w14:textId="77777777" w:rsidR="002402EA" w:rsidRDefault="002402EA" w:rsidP="002402EA">
            <w:pPr>
              <w:spacing w:after="0" w:line="240" w:lineRule="auto"/>
              <w:jc w:val="center"/>
              <w:rPr>
                <w:rFonts w:cs="Arial"/>
                <w:sz w:val="24"/>
                <w:szCs w:val="24"/>
              </w:rPr>
            </w:pPr>
            <w:r>
              <w:rPr>
                <w:rFonts w:cs="Arial"/>
                <w:sz w:val="24"/>
                <w:szCs w:val="24"/>
              </w:rPr>
              <w:t>Evidencias</w:t>
            </w:r>
          </w:p>
        </w:tc>
      </w:tr>
      <w:tr w:rsidR="002402EA" w:rsidRPr="000B0890" w14:paraId="4ACF582F" w14:textId="77777777" w:rsidTr="002402EA">
        <w:trPr>
          <w:jc w:val="center"/>
        </w:trPr>
        <w:tc>
          <w:tcPr>
            <w:tcW w:w="817" w:type="dxa"/>
            <w:vAlign w:val="center"/>
          </w:tcPr>
          <w:p w14:paraId="63166832" w14:textId="5EAB35A4" w:rsidR="002402EA" w:rsidRPr="000B0890" w:rsidRDefault="00765FB7" w:rsidP="002402EA">
            <w:pPr>
              <w:spacing w:after="0" w:line="240" w:lineRule="auto"/>
              <w:jc w:val="both"/>
              <w:rPr>
                <w:rFonts w:cs="Arial"/>
                <w:sz w:val="24"/>
                <w:szCs w:val="24"/>
              </w:rPr>
            </w:pPr>
            <w:r>
              <w:rPr>
                <w:rFonts w:cs="Arial"/>
                <w:sz w:val="24"/>
                <w:szCs w:val="24"/>
              </w:rPr>
              <w:t>5.2</w:t>
            </w:r>
            <w:r w:rsidR="002402EA" w:rsidRPr="000B0890">
              <w:rPr>
                <w:rFonts w:cs="Arial"/>
                <w:sz w:val="24"/>
                <w:szCs w:val="24"/>
              </w:rPr>
              <w:t>.1.</w:t>
            </w:r>
          </w:p>
        </w:tc>
        <w:tc>
          <w:tcPr>
            <w:tcW w:w="5954" w:type="dxa"/>
            <w:vAlign w:val="center"/>
          </w:tcPr>
          <w:p w14:paraId="6DA821CD" w14:textId="3DFFC8A9" w:rsidR="002402EA" w:rsidRPr="00765FB7" w:rsidRDefault="00765FB7" w:rsidP="002402EA">
            <w:pPr>
              <w:spacing w:after="120" w:line="240" w:lineRule="auto"/>
              <w:ind w:left="34"/>
              <w:contextualSpacing/>
              <w:jc w:val="both"/>
              <w:rPr>
                <w:rFonts w:cs="Arial"/>
                <w:sz w:val="24"/>
                <w:szCs w:val="24"/>
              </w:rPr>
            </w:pPr>
            <w:r w:rsidRPr="00765FB7">
              <w:rPr>
                <w:rFonts w:cs="Arial"/>
                <w:sz w:val="24"/>
                <w:szCs w:val="24"/>
                <w:lang w:val="es-ES_tradnl"/>
              </w:rPr>
              <w:t>Se cuenta con programas integrales de actividades artísticas y culturales</w:t>
            </w:r>
            <w:r w:rsidR="002402EA" w:rsidRPr="00765FB7">
              <w:rPr>
                <w:rFonts w:cs="Arial"/>
                <w:sz w:val="24"/>
                <w:szCs w:val="24"/>
              </w:rPr>
              <w:t>.</w:t>
            </w:r>
          </w:p>
        </w:tc>
        <w:tc>
          <w:tcPr>
            <w:tcW w:w="2283" w:type="dxa"/>
            <w:vAlign w:val="center"/>
          </w:tcPr>
          <w:p w14:paraId="662594EE" w14:textId="77777777" w:rsidR="002402EA" w:rsidRPr="000B0890" w:rsidRDefault="002402EA" w:rsidP="002402EA">
            <w:pPr>
              <w:spacing w:after="120" w:line="240" w:lineRule="auto"/>
              <w:jc w:val="both"/>
              <w:rPr>
                <w:rFonts w:cs="Arial"/>
                <w:sz w:val="24"/>
                <w:szCs w:val="24"/>
              </w:rPr>
            </w:pPr>
          </w:p>
        </w:tc>
      </w:tr>
    </w:tbl>
    <w:p w14:paraId="77BC509F" w14:textId="32312A7B" w:rsidR="00DC3440" w:rsidRDefault="00765FB7" w:rsidP="00765FB7">
      <w:pPr>
        <w:pStyle w:val="Default"/>
        <w:spacing w:before="120"/>
        <w:jc w:val="both"/>
        <w:rPr>
          <w:rFonts w:asciiTheme="minorHAnsi" w:hAnsiTheme="minorHAnsi" w:cs="Arial"/>
          <w:b/>
          <w:i/>
          <w:lang w:val="es-ES_tradnl"/>
        </w:rPr>
      </w:pPr>
      <w:r>
        <w:rPr>
          <w:rFonts w:asciiTheme="minorHAnsi" w:hAnsiTheme="minorHAnsi" w:cs="Arial"/>
          <w:b/>
          <w:i/>
          <w:lang w:val="es-ES_tradnl"/>
        </w:rPr>
        <w:t>Estándar</w:t>
      </w:r>
      <w:r w:rsidR="00DC3440">
        <w:rPr>
          <w:rFonts w:asciiTheme="minorHAnsi" w:hAnsiTheme="minorHAnsi" w:cs="Arial"/>
          <w:b/>
          <w:i/>
          <w:lang w:val="es-ES_tradnl"/>
        </w:rPr>
        <w:t>:</w:t>
      </w:r>
    </w:p>
    <w:p w14:paraId="27D537A8" w14:textId="2C3BFF94" w:rsidR="00DC3440" w:rsidRPr="00DC3440" w:rsidRDefault="00DC3440" w:rsidP="00DA1ABC">
      <w:pPr>
        <w:pStyle w:val="Default"/>
        <w:numPr>
          <w:ilvl w:val="0"/>
          <w:numId w:val="101"/>
        </w:numPr>
        <w:jc w:val="both"/>
        <w:rPr>
          <w:rFonts w:asciiTheme="minorHAnsi" w:hAnsiTheme="minorHAnsi" w:cs="Arial"/>
          <w:lang w:val="es-ES_tradnl"/>
        </w:rPr>
      </w:pPr>
      <w:r w:rsidRPr="00DC3440">
        <w:rPr>
          <w:rFonts w:asciiTheme="minorHAnsi" w:hAnsiTheme="minorHAnsi" w:cs="Arial"/>
          <w:lang w:val="es-ES_tradnl"/>
        </w:rPr>
        <w:t>Se promueve la participación de los estudiantes en las actividades artísticas y culturales.</w:t>
      </w:r>
    </w:p>
    <w:p w14:paraId="22E0F4FD" w14:textId="77777777" w:rsidR="00200017" w:rsidRPr="002402EA" w:rsidRDefault="002402EA"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53A33F31"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B23558B"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059581DA"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5.2 </w:t>
            </w:r>
            <w:r w:rsidRPr="002402EA">
              <w:rPr>
                <w:b/>
                <w:lang w:val="es-ES_tradnl"/>
              </w:rPr>
              <w:t>Actividades  artísticas y culturales.</w:t>
            </w:r>
            <w:r w:rsidRPr="00DE7B48">
              <w:rPr>
                <w:lang w:val="es-ES_tradnl"/>
              </w:rPr>
              <w:t xml:space="preserve">  </w:t>
            </w:r>
          </w:p>
        </w:tc>
      </w:tr>
      <w:tr w:rsidR="00200017" w14:paraId="206AE34E"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8BC2114"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44DD3C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8C27F7D"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8A1C477"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0FACBD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509BF5B8" w14:textId="77777777" w:rsidTr="00874E0E">
        <w:trPr>
          <w:tblHeader/>
          <w:jc w:val="center"/>
        </w:trPr>
        <w:tc>
          <w:tcPr>
            <w:tcW w:w="4003" w:type="dxa"/>
            <w:vMerge/>
            <w:shd w:val="clear" w:color="auto" w:fill="auto"/>
            <w:vAlign w:val="center"/>
          </w:tcPr>
          <w:p w14:paraId="3F9EE5E7"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4DE69C18"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2FF220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0C85FAC"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20B2520"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47404A50" w14:textId="77777777" w:rsidR="00777518" w:rsidRDefault="00777518" w:rsidP="000A2F43">
      <w:pPr>
        <w:autoSpaceDE w:val="0"/>
        <w:autoSpaceDN w:val="0"/>
        <w:adjustRightInd w:val="0"/>
        <w:spacing w:after="120" w:line="240" w:lineRule="auto"/>
        <w:jc w:val="both"/>
        <w:rPr>
          <w:rFonts w:cs="Arial"/>
          <w:b/>
          <w:color w:val="000000"/>
          <w:u w:val="single"/>
          <w:lang w:val="es-ES_tradnl"/>
        </w:rPr>
      </w:pPr>
    </w:p>
    <w:p w14:paraId="21EF1F2D" w14:textId="404947C6" w:rsidR="002402EA"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57415EA" w14:textId="77777777" w:rsidR="000A2F43" w:rsidRDefault="000A2F43" w:rsidP="002402EA">
      <w:pPr>
        <w:autoSpaceDE w:val="0"/>
        <w:autoSpaceDN w:val="0"/>
        <w:adjustRightInd w:val="0"/>
        <w:spacing w:before="240" w:after="120" w:line="240" w:lineRule="auto"/>
        <w:jc w:val="both"/>
        <w:rPr>
          <w:rFonts w:cs="Arial"/>
          <w:color w:val="000000"/>
          <w:lang w:val="es-ES_tradnl"/>
        </w:rPr>
      </w:pPr>
    </w:p>
    <w:p w14:paraId="26BFC621" w14:textId="2620B6AF" w:rsidR="000A2F43" w:rsidRPr="005618D5" w:rsidRDefault="00D9544D"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0B7C1D4" w14:textId="77777777" w:rsidR="00630F89" w:rsidRPr="00DE7B48" w:rsidRDefault="00630F89" w:rsidP="003F4375">
      <w:pPr>
        <w:pStyle w:val="Ttulo2"/>
        <w:spacing w:before="360"/>
        <w:rPr>
          <w:lang w:val="es-ES_tradnl"/>
        </w:rPr>
      </w:pPr>
      <w:bookmarkStart w:id="30" w:name="_Toc356467918"/>
      <w:r w:rsidRPr="00DE7B48">
        <w:rPr>
          <w:lang w:val="es-ES_tradnl"/>
        </w:rPr>
        <w:lastRenderedPageBreak/>
        <w:t>Criterio 5.3 Actividades  físicas y deportivas.</w:t>
      </w:r>
      <w:bookmarkEnd w:id="30"/>
      <w:r w:rsidRPr="00DE7B48">
        <w:rPr>
          <w:lang w:val="es-ES_tradnl"/>
        </w:rPr>
        <w:t xml:space="preserve"> </w:t>
      </w:r>
    </w:p>
    <w:p w14:paraId="3493D2EF"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Arial"/>
          <w:b/>
        </w:rPr>
        <w:t xml:space="preserve"> </w:t>
      </w:r>
      <w:r w:rsidRPr="00DE7B48">
        <w:rPr>
          <w:rFonts w:cs="Verdana"/>
          <w:color w:val="000000"/>
          <w:sz w:val="24"/>
          <w:szCs w:val="24"/>
        </w:rPr>
        <w:t>La práctica sistemática y regular de la actividad física y el deporte es un componente fundamental para la formación integral. La comprensión de sus beneficios ha sido reconocida internacionalmente. Además de los beneficios para la salud, las actividades físicas y deportivas favorecen la convivencia, la cooperación, la disciplina y otros valores que forman parte del currículo no académico que se ofrece a los estudiantes para una formación integral.</w:t>
      </w:r>
      <w:r w:rsidRPr="00DE7B48">
        <w:t xml:space="preserve"> </w:t>
      </w:r>
      <w:r w:rsidRPr="00DE7B48">
        <w:rPr>
          <w:rFonts w:cs="Verdana"/>
          <w:color w:val="000000"/>
          <w:sz w:val="24"/>
          <w:szCs w:val="24"/>
        </w:rPr>
        <w:t>La práctica del deporte también puede llevarse a cabo en horarios extraescolares.</w:t>
      </w:r>
    </w:p>
    <w:p w14:paraId="260FEA66"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Tomando en consideración lo asentado en el párrafo anterior, en este apartado se valora la participación de los estudiantes en diferentes disciplinas deportivas, en forma masiva o bien formando parte de las selecciones. Asimismo, se evalúa el número de estudiantes que desarrollan actividades físicas en los gimnasios establecidos en el plantel, mediante convenios que permitan el uso de instalaciones extramuros.</w:t>
      </w:r>
    </w:p>
    <w:p w14:paraId="4BA02126"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Se requiere conocer:</w:t>
      </w:r>
    </w:p>
    <w:p w14:paraId="59247D54"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Si existe un Programa de Actividades Físicas y Deportivas;</w:t>
      </w:r>
    </w:p>
    <w:p w14:paraId="67E8E724"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El número de disciplinas deportivas y el número de estudiantes que las practican;</w:t>
      </w:r>
    </w:p>
    <w:p w14:paraId="6CF831EF"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El desarrollo de acciones que motiven a los estudiantes a practicar con regularidad las actividades físicas y deportivas;</w:t>
      </w:r>
    </w:p>
    <w:p w14:paraId="08A08035"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eventos intramuros organizados (competencias y torneos, entre otros) y el número de estudiantes que participan;</w:t>
      </w:r>
    </w:p>
    <w:p w14:paraId="106337C4"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torneos extramuros en los que participan las selecciones y el número de estudiantes que las integran;</w:t>
      </w:r>
    </w:p>
    <w:p w14:paraId="495F0AC2"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estudiantes que acuden de manera continua a los gimnasios, cuando se cuenta con ellos al interior del plantel o en locaciones externas; y</w:t>
      </w:r>
    </w:p>
    <w:p w14:paraId="5E2C82ED" w14:textId="77777777" w:rsidR="00630F89" w:rsidRPr="00DE7B48" w:rsidRDefault="00630F89" w:rsidP="00630F89">
      <w:pPr>
        <w:widowControl w:val="0"/>
        <w:tabs>
          <w:tab w:val="left" w:pos="220"/>
          <w:tab w:val="left" w:pos="1134"/>
        </w:tabs>
        <w:autoSpaceDE w:val="0"/>
        <w:autoSpaceDN w:val="0"/>
        <w:adjustRightInd w:val="0"/>
        <w:spacing w:after="120" w:line="240" w:lineRule="auto"/>
        <w:ind w:left="993" w:hanging="284"/>
        <w:jc w:val="both"/>
        <w:rPr>
          <w:rFonts w:cs="Verdana"/>
          <w:color w:val="000000"/>
          <w:sz w:val="24"/>
          <w:szCs w:val="24"/>
        </w:rPr>
      </w:pPr>
      <w:r w:rsidRPr="00DE7B48">
        <w:rPr>
          <w:rFonts w:cs="Verdana"/>
          <w:color w:val="000000"/>
          <w:sz w:val="24"/>
          <w:szCs w:val="24"/>
        </w:rPr>
        <w:t>• Si se cuenta con estrategias para la práctica del deporte fuera de horarios escolares en instalaciones extramuros.</w:t>
      </w:r>
    </w:p>
    <w:p w14:paraId="742EC8EB" w14:textId="77777777" w:rsidR="007F7470" w:rsidRPr="006B5B6E" w:rsidRDefault="007F7470" w:rsidP="007F7470">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7F7470" w14:paraId="343B10DB" w14:textId="77777777" w:rsidTr="007F7470">
        <w:trPr>
          <w:jc w:val="center"/>
        </w:trPr>
        <w:tc>
          <w:tcPr>
            <w:tcW w:w="817" w:type="dxa"/>
            <w:shd w:val="clear" w:color="auto" w:fill="9CC2E5" w:themeFill="accent1" w:themeFillTint="99"/>
            <w:vAlign w:val="center"/>
          </w:tcPr>
          <w:p w14:paraId="41DEE784" w14:textId="77777777" w:rsidR="007F7470" w:rsidRDefault="007F7470" w:rsidP="007F7470">
            <w:pPr>
              <w:spacing w:after="0" w:line="240" w:lineRule="auto"/>
              <w:jc w:val="both"/>
              <w:rPr>
                <w:rFonts w:cs="Arial"/>
                <w:sz w:val="24"/>
                <w:szCs w:val="24"/>
              </w:rPr>
            </w:pPr>
          </w:p>
        </w:tc>
        <w:tc>
          <w:tcPr>
            <w:tcW w:w="5954" w:type="dxa"/>
            <w:shd w:val="clear" w:color="auto" w:fill="9CC2E5" w:themeFill="accent1" w:themeFillTint="99"/>
            <w:vAlign w:val="center"/>
          </w:tcPr>
          <w:p w14:paraId="1F648E71" w14:textId="77777777" w:rsidR="007F7470" w:rsidRDefault="007F7470" w:rsidP="007F7470">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FB95692" w14:textId="77777777" w:rsidR="007F7470" w:rsidRDefault="007F7470" w:rsidP="007F7470">
            <w:pPr>
              <w:spacing w:after="0" w:line="240" w:lineRule="auto"/>
              <w:jc w:val="center"/>
              <w:rPr>
                <w:rFonts w:cs="Arial"/>
                <w:sz w:val="24"/>
                <w:szCs w:val="24"/>
              </w:rPr>
            </w:pPr>
            <w:r>
              <w:rPr>
                <w:rFonts w:cs="Arial"/>
                <w:sz w:val="24"/>
                <w:szCs w:val="24"/>
              </w:rPr>
              <w:t>Evidencias</w:t>
            </w:r>
          </w:p>
        </w:tc>
      </w:tr>
      <w:tr w:rsidR="007F7470" w:rsidRPr="000B0890" w14:paraId="6F958BAB" w14:textId="77777777" w:rsidTr="007F7470">
        <w:trPr>
          <w:jc w:val="center"/>
        </w:trPr>
        <w:tc>
          <w:tcPr>
            <w:tcW w:w="817" w:type="dxa"/>
            <w:vAlign w:val="center"/>
          </w:tcPr>
          <w:p w14:paraId="59027819" w14:textId="66E1ABDC" w:rsidR="007F7470" w:rsidRPr="000B0890" w:rsidRDefault="007F7470" w:rsidP="007F7470">
            <w:pPr>
              <w:spacing w:after="0" w:line="240" w:lineRule="auto"/>
              <w:jc w:val="both"/>
              <w:rPr>
                <w:rFonts w:cs="Arial"/>
                <w:sz w:val="24"/>
                <w:szCs w:val="24"/>
              </w:rPr>
            </w:pPr>
            <w:r>
              <w:rPr>
                <w:rFonts w:cs="Arial"/>
                <w:sz w:val="24"/>
                <w:szCs w:val="24"/>
              </w:rPr>
              <w:t>5.3</w:t>
            </w:r>
            <w:r w:rsidRPr="000B0890">
              <w:rPr>
                <w:rFonts w:cs="Arial"/>
                <w:sz w:val="24"/>
                <w:szCs w:val="24"/>
              </w:rPr>
              <w:t>.1.</w:t>
            </w:r>
          </w:p>
        </w:tc>
        <w:tc>
          <w:tcPr>
            <w:tcW w:w="5954" w:type="dxa"/>
            <w:vAlign w:val="center"/>
          </w:tcPr>
          <w:p w14:paraId="4EC64F6B" w14:textId="7BCD7832" w:rsidR="007F7470" w:rsidRPr="00765FB7" w:rsidRDefault="007F7470" w:rsidP="007F7470">
            <w:pPr>
              <w:spacing w:after="120" w:line="240" w:lineRule="auto"/>
              <w:ind w:left="34"/>
              <w:contextualSpacing/>
              <w:jc w:val="both"/>
              <w:rPr>
                <w:rFonts w:cs="Arial"/>
                <w:sz w:val="24"/>
                <w:szCs w:val="24"/>
              </w:rPr>
            </w:pPr>
            <w:r w:rsidRPr="00765FB7">
              <w:rPr>
                <w:rFonts w:cs="Arial"/>
                <w:sz w:val="24"/>
                <w:szCs w:val="24"/>
                <w:lang w:val="es-ES_tradnl"/>
              </w:rPr>
              <w:t xml:space="preserve">Se cuenta con programas integrales de </w:t>
            </w:r>
            <w:r w:rsidRPr="007F7470">
              <w:rPr>
                <w:rFonts w:cs="Arial"/>
                <w:sz w:val="24"/>
                <w:szCs w:val="24"/>
                <w:lang w:val="es-ES_tradnl"/>
              </w:rPr>
              <w:t>actividades físicas y deportivas</w:t>
            </w:r>
            <w:r w:rsidRPr="007F7470">
              <w:rPr>
                <w:rFonts w:cs="Arial"/>
                <w:sz w:val="24"/>
                <w:szCs w:val="24"/>
              </w:rPr>
              <w:t>.</w:t>
            </w:r>
          </w:p>
        </w:tc>
        <w:tc>
          <w:tcPr>
            <w:tcW w:w="2283" w:type="dxa"/>
            <w:vAlign w:val="center"/>
          </w:tcPr>
          <w:p w14:paraId="28E18AC6" w14:textId="77777777" w:rsidR="007F7470" w:rsidRPr="000B0890" w:rsidRDefault="007F7470" w:rsidP="007F7470">
            <w:pPr>
              <w:spacing w:after="120" w:line="240" w:lineRule="auto"/>
              <w:jc w:val="both"/>
              <w:rPr>
                <w:rFonts w:cs="Arial"/>
                <w:sz w:val="24"/>
                <w:szCs w:val="24"/>
              </w:rPr>
            </w:pPr>
          </w:p>
        </w:tc>
      </w:tr>
    </w:tbl>
    <w:p w14:paraId="4A5F3241" w14:textId="77777777" w:rsidR="00DC3440" w:rsidRDefault="00DC3440" w:rsidP="007F7470">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6856C92B" w14:textId="2CF0DDC9" w:rsidR="007F7470" w:rsidRPr="007F7470" w:rsidRDefault="00DC3440" w:rsidP="007F7470">
      <w:pPr>
        <w:pStyle w:val="Default"/>
        <w:numPr>
          <w:ilvl w:val="0"/>
          <w:numId w:val="79"/>
        </w:numPr>
        <w:jc w:val="both"/>
        <w:rPr>
          <w:rFonts w:asciiTheme="minorHAnsi" w:hAnsiTheme="minorHAnsi" w:cs="Arial"/>
          <w:lang w:val="es-ES_tradnl"/>
        </w:rPr>
      </w:pPr>
      <w:r w:rsidRPr="00DC3440">
        <w:rPr>
          <w:rFonts w:asciiTheme="minorHAnsi" w:hAnsiTheme="minorHAnsi" w:cs="Arial"/>
          <w:lang w:val="es-ES_tradnl"/>
        </w:rPr>
        <w:t>Se promueve la participación de los estudiantes en las actividades físicas y deportivas.</w:t>
      </w:r>
    </w:p>
    <w:p w14:paraId="7E00BB18" w14:textId="77777777" w:rsidR="00200017" w:rsidRPr="002402EA" w:rsidRDefault="007F7470"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75270D5C"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7D167F8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632748F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5.3 </w:t>
            </w:r>
            <w:r w:rsidRPr="002402EA">
              <w:rPr>
                <w:b/>
                <w:lang w:val="es-ES_tradnl"/>
              </w:rPr>
              <w:t xml:space="preserve">Actividades  </w:t>
            </w:r>
            <w:r>
              <w:rPr>
                <w:b/>
                <w:lang w:val="es-ES_tradnl"/>
              </w:rPr>
              <w:t>físicas y deportivas</w:t>
            </w:r>
            <w:r w:rsidRPr="002402EA">
              <w:rPr>
                <w:b/>
                <w:lang w:val="es-ES_tradnl"/>
              </w:rPr>
              <w:t>.</w:t>
            </w:r>
            <w:r w:rsidRPr="00DE7B48">
              <w:rPr>
                <w:lang w:val="es-ES_tradnl"/>
              </w:rPr>
              <w:t xml:space="preserve">  </w:t>
            </w:r>
          </w:p>
        </w:tc>
      </w:tr>
      <w:tr w:rsidR="00200017" w14:paraId="0D45AC67"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6387642"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6F1DBB4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2A6BC5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194CAFF"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43C6D9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023E4F6B" w14:textId="77777777" w:rsidTr="00874E0E">
        <w:trPr>
          <w:tblHeader/>
          <w:jc w:val="center"/>
        </w:trPr>
        <w:tc>
          <w:tcPr>
            <w:tcW w:w="4003" w:type="dxa"/>
            <w:vMerge/>
            <w:shd w:val="clear" w:color="auto" w:fill="auto"/>
            <w:vAlign w:val="center"/>
          </w:tcPr>
          <w:p w14:paraId="44F39DC5"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50F86ACD"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5262B50"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4588B09"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3DA8C1E"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577C0E26" w14:textId="77777777" w:rsidR="00777518" w:rsidRDefault="00777518" w:rsidP="000A2F43">
      <w:pPr>
        <w:autoSpaceDE w:val="0"/>
        <w:autoSpaceDN w:val="0"/>
        <w:adjustRightInd w:val="0"/>
        <w:spacing w:after="120" w:line="240" w:lineRule="auto"/>
        <w:jc w:val="both"/>
        <w:rPr>
          <w:rFonts w:cs="Arial"/>
          <w:b/>
          <w:color w:val="000000"/>
          <w:u w:val="single"/>
          <w:lang w:val="es-ES_tradnl"/>
        </w:rPr>
      </w:pPr>
    </w:p>
    <w:p w14:paraId="64705F72" w14:textId="56535F4E" w:rsidR="007F7470"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6BEC601" w14:textId="77777777" w:rsidR="005618D5" w:rsidRDefault="005618D5" w:rsidP="007F7470">
      <w:pPr>
        <w:autoSpaceDE w:val="0"/>
        <w:autoSpaceDN w:val="0"/>
        <w:adjustRightInd w:val="0"/>
        <w:spacing w:before="240" w:after="120" w:line="240" w:lineRule="auto"/>
        <w:jc w:val="both"/>
        <w:rPr>
          <w:rFonts w:cs="Arial"/>
          <w:color w:val="000000"/>
          <w:lang w:val="es-ES_tradnl"/>
        </w:rPr>
      </w:pPr>
    </w:p>
    <w:p w14:paraId="33816CEA" w14:textId="77777777" w:rsidR="00D9544D" w:rsidRPr="005618D5" w:rsidRDefault="00D9544D" w:rsidP="007F7470">
      <w:pPr>
        <w:autoSpaceDE w:val="0"/>
        <w:autoSpaceDN w:val="0"/>
        <w:adjustRightInd w:val="0"/>
        <w:spacing w:before="240" w:after="120" w:line="240" w:lineRule="auto"/>
        <w:jc w:val="both"/>
        <w:rPr>
          <w:rFonts w:cs="Arial"/>
          <w:color w:val="000000"/>
          <w:lang w:val="es-ES_tradnl"/>
        </w:rPr>
      </w:pPr>
    </w:p>
    <w:p w14:paraId="1C3657CB" w14:textId="397E0B39" w:rsidR="000A2F43" w:rsidRPr="005618D5"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02BEC1FB" w14:textId="77777777" w:rsidR="00630F89" w:rsidRPr="00DE7B48" w:rsidRDefault="00630F89" w:rsidP="003F4375">
      <w:pPr>
        <w:pStyle w:val="Ttulo2"/>
        <w:spacing w:before="360"/>
        <w:rPr>
          <w:lang w:val="es-ES_tradnl"/>
        </w:rPr>
      </w:pPr>
      <w:bookmarkStart w:id="31" w:name="_Toc356467919"/>
      <w:r w:rsidRPr="00DE7B48">
        <w:rPr>
          <w:lang w:val="es-ES_tradnl"/>
        </w:rPr>
        <w:lastRenderedPageBreak/>
        <w:t>Criterio 5.4 Orientación profesional.</w:t>
      </w:r>
      <w:bookmarkEnd w:id="31"/>
    </w:p>
    <w:p w14:paraId="6B2460C5"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Se evalúa en este criterio si en la institución existen programas:</w:t>
      </w:r>
    </w:p>
    <w:p w14:paraId="6DA1544F"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Que permitan impulsar la educación científica-tecnológica y apoyar al programa académico con eventos curriculares como conferencias (presenciales y a distancia), seminarios y congresos entre otros, en los que participen expertos nacionales e internacionales;</w:t>
      </w:r>
    </w:p>
    <w:p w14:paraId="612C5D73"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De orientación profesional para estudiantes de los últimos semestres, con funciones claramente definidas para su inserción al ámbito laboral (talleres para la elaboración de currículum vitae y para acudir a las entrevistas de trabajo; ferias de empleo; visitas de empresas para reclutar candidatos; así como conferencias impartidas por expertos nacionales e internacionales acerca de las competencias requeridas en el mercado laboral, entre otras).</w:t>
      </w:r>
    </w:p>
    <w:p w14:paraId="41EC0C79" w14:textId="1D1E1911" w:rsidR="00FD306F" w:rsidRPr="007F7470" w:rsidRDefault="00630F89" w:rsidP="007F7470">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rubro también se pueden tomar en consideración los eventos organizados por las asociaciones de estudiantes intramuros y extramuros.</w:t>
      </w:r>
    </w:p>
    <w:p w14:paraId="24A7B0AA" w14:textId="284127CC" w:rsidR="007F7470" w:rsidRPr="007F7470" w:rsidRDefault="00630F89" w:rsidP="007F7470">
      <w:pPr>
        <w:spacing w:before="120" w:after="120" w:line="240" w:lineRule="auto"/>
        <w:jc w:val="both"/>
        <w:rPr>
          <w:rFonts w:cs="Arial"/>
          <w:b/>
          <w:i/>
          <w:sz w:val="24"/>
          <w:szCs w:val="24"/>
        </w:rPr>
      </w:pPr>
      <w:r w:rsidRPr="007F7470">
        <w:rPr>
          <w:rFonts w:cs="Arial"/>
          <w:b/>
          <w:i/>
          <w:sz w:val="24"/>
          <w:szCs w:val="24"/>
          <w:lang w:val="es-ES_tradnl"/>
        </w:rPr>
        <w:t>Indicadores:</w:t>
      </w:r>
      <w:r w:rsidR="007F7470" w:rsidRPr="007F7470">
        <w:rPr>
          <w:rFonts w:cs="Arial"/>
          <w:b/>
          <w:i/>
          <w:sz w:val="24"/>
          <w:szCs w:val="24"/>
        </w:rPr>
        <w:t xml:space="preserve"> </w:t>
      </w:r>
    </w:p>
    <w:tbl>
      <w:tblPr>
        <w:tblStyle w:val="Tablaconcuadrcula"/>
        <w:tblW w:w="0" w:type="auto"/>
        <w:jc w:val="center"/>
        <w:tblLook w:val="04A0" w:firstRow="1" w:lastRow="0" w:firstColumn="1" w:lastColumn="0" w:noHBand="0" w:noVBand="1"/>
      </w:tblPr>
      <w:tblGrid>
        <w:gridCol w:w="817"/>
        <w:gridCol w:w="5954"/>
        <w:gridCol w:w="2283"/>
      </w:tblGrid>
      <w:tr w:rsidR="007F7470" w14:paraId="2E173C72" w14:textId="77777777" w:rsidTr="007F7470">
        <w:trPr>
          <w:jc w:val="center"/>
        </w:trPr>
        <w:tc>
          <w:tcPr>
            <w:tcW w:w="817" w:type="dxa"/>
            <w:shd w:val="clear" w:color="auto" w:fill="9CC2E5" w:themeFill="accent1" w:themeFillTint="99"/>
            <w:vAlign w:val="center"/>
          </w:tcPr>
          <w:p w14:paraId="50313A4E" w14:textId="77777777" w:rsidR="007F7470" w:rsidRDefault="007F7470" w:rsidP="007F7470">
            <w:pPr>
              <w:spacing w:after="0" w:line="240" w:lineRule="auto"/>
              <w:jc w:val="both"/>
              <w:rPr>
                <w:rFonts w:cs="Arial"/>
                <w:sz w:val="24"/>
                <w:szCs w:val="24"/>
              </w:rPr>
            </w:pPr>
          </w:p>
        </w:tc>
        <w:tc>
          <w:tcPr>
            <w:tcW w:w="5954" w:type="dxa"/>
            <w:shd w:val="clear" w:color="auto" w:fill="9CC2E5" w:themeFill="accent1" w:themeFillTint="99"/>
            <w:vAlign w:val="center"/>
          </w:tcPr>
          <w:p w14:paraId="0B96A64B" w14:textId="77777777" w:rsidR="007F7470" w:rsidRDefault="007F7470" w:rsidP="007F7470">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D764A90" w14:textId="77777777" w:rsidR="007F7470" w:rsidRDefault="007F7470" w:rsidP="007F7470">
            <w:pPr>
              <w:spacing w:after="0" w:line="240" w:lineRule="auto"/>
              <w:jc w:val="center"/>
              <w:rPr>
                <w:rFonts w:cs="Arial"/>
                <w:sz w:val="24"/>
                <w:szCs w:val="24"/>
              </w:rPr>
            </w:pPr>
            <w:r>
              <w:rPr>
                <w:rFonts w:cs="Arial"/>
                <w:sz w:val="24"/>
                <w:szCs w:val="24"/>
              </w:rPr>
              <w:t>Evidencias</w:t>
            </w:r>
          </w:p>
        </w:tc>
      </w:tr>
      <w:tr w:rsidR="007F7470" w:rsidRPr="000B0890" w14:paraId="13BF2D7F" w14:textId="77777777" w:rsidTr="007F7470">
        <w:trPr>
          <w:jc w:val="center"/>
        </w:trPr>
        <w:tc>
          <w:tcPr>
            <w:tcW w:w="817" w:type="dxa"/>
            <w:vAlign w:val="center"/>
          </w:tcPr>
          <w:p w14:paraId="4C76BBDA" w14:textId="236E170B" w:rsidR="007F7470" w:rsidRPr="000B0890" w:rsidRDefault="007F7470" w:rsidP="007F7470">
            <w:pPr>
              <w:spacing w:after="0" w:line="240" w:lineRule="auto"/>
              <w:jc w:val="both"/>
              <w:rPr>
                <w:rFonts w:cs="Arial"/>
                <w:sz w:val="24"/>
                <w:szCs w:val="24"/>
              </w:rPr>
            </w:pPr>
            <w:r>
              <w:rPr>
                <w:rFonts w:cs="Arial"/>
                <w:sz w:val="24"/>
                <w:szCs w:val="24"/>
              </w:rPr>
              <w:t>5.4</w:t>
            </w:r>
            <w:r w:rsidRPr="000B0890">
              <w:rPr>
                <w:rFonts w:cs="Arial"/>
                <w:sz w:val="24"/>
                <w:szCs w:val="24"/>
              </w:rPr>
              <w:t>.1.</w:t>
            </w:r>
          </w:p>
        </w:tc>
        <w:tc>
          <w:tcPr>
            <w:tcW w:w="5954" w:type="dxa"/>
            <w:vAlign w:val="center"/>
          </w:tcPr>
          <w:p w14:paraId="02117D41" w14:textId="44A8F45D" w:rsidR="007F7470" w:rsidRPr="007F7470" w:rsidRDefault="007F7470" w:rsidP="007F7470">
            <w:pPr>
              <w:spacing w:after="120" w:line="240" w:lineRule="auto"/>
              <w:ind w:left="34"/>
              <w:contextualSpacing/>
              <w:jc w:val="both"/>
              <w:rPr>
                <w:rFonts w:cs="Arial"/>
                <w:sz w:val="24"/>
                <w:szCs w:val="24"/>
              </w:rPr>
            </w:pPr>
            <w:r w:rsidRPr="007F7470">
              <w:rPr>
                <w:rFonts w:cs="Arial"/>
                <w:sz w:val="24"/>
                <w:szCs w:val="24"/>
                <w:lang w:val="es-ES_tradnl"/>
              </w:rPr>
              <w:t>Se cuenta con programas permanentes para promover actividades académico-científicas (seminarios, congresos, foros, conferencias) realizadas en las instalaciones de las IES</w:t>
            </w:r>
            <w:r w:rsidRPr="007F7470">
              <w:rPr>
                <w:rFonts w:cs="Arial"/>
                <w:sz w:val="24"/>
                <w:szCs w:val="24"/>
              </w:rPr>
              <w:t>.</w:t>
            </w:r>
          </w:p>
        </w:tc>
        <w:tc>
          <w:tcPr>
            <w:tcW w:w="2283" w:type="dxa"/>
            <w:vAlign w:val="center"/>
          </w:tcPr>
          <w:p w14:paraId="73FEDF08" w14:textId="77777777" w:rsidR="007F7470" w:rsidRPr="000B0890" w:rsidRDefault="007F7470" w:rsidP="007F7470">
            <w:pPr>
              <w:spacing w:after="120" w:line="240" w:lineRule="auto"/>
              <w:jc w:val="both"/>
              <w:rPr>
                <w:rFonts w:cs="Arial"/>
                <w:sz w:val="24"/>
                <w:szCs w:val="24"/>
              </w:rPr>
            </w:pPr>
          </w:p>
        </w:tc>
      </w:tr>
      <w:tr w:rsidR="007F7470" w:rsidRPr="000B0890" w14:paraId="3FD03D99" w14:textId="77777777" w:rsidTr="007F7470">
        <w:trPr>
          <w:jc w:val="center"/>
        </w:trPr>
        <w:tc>
          <w:tcPr>
            <w:tcW w:w="817" w:type="dxa"/>
            <w:vAlign w:val="center"/>
          </w:tcPr>
          <w:p w14:paraId="67B8AC56" w14:textId="69211E46" w:rsidR="007F7470" w:rsidRDefault="007F7470" w:rsidP="007F7470">
            <w:pPr>
              <w:spacing w:after="0" w:line="240" w:lineRule="auto"/>
              <w:jc w:val="both"/>
              <w:rPr>
                <w:rFonts w:cs="Arial"/>
                <w:sz w:val="24"/>
                <w:szCs w:val="24"/>
              </w:rPr>
            </w:pPr>
            <w:r>
              <w:rPr>
                <w:rFonts w:cs="Arial"/>
                <w:sz w:val="24"/>
                <w:szCs w:val="24"/>
              </w:rPr>
              <w:t>5.4.2</w:t>
            </w:r>
            <w:r w:rsidRPr="000B0890">
              <w:rPr>
                <w:rFonts w:cs="Arial"/>
                <w:sz w:val="24"/>
                <w:szCs w:val="24"/>
              </w:rPr>
              <w:t>.</w:t>
            </w:r>
          </w:p>
        </w:tc>
        <w:tc>
          <w:tcPr>
            <w:tcW w:w="5954" w:type="dxa"/>
            <w:vAlign w:val="center"/>
          </w:tcPr>
          <w:p w14:paraId="32B83E67" w14:textId="7C2B1DAB" w:rsidR="007F7470" w:rsidRPr="007F7470" w:rsidRDefault="007F7470" w:rsidP="007F7470">
            <w:pPr>
              <w:spacing w:after="120" w:line="240" w:lineRule="auto"/>
              <w:ind w:left="34"/>
              <w:contextualSpacing/>
              <w:jc w:val="both"/>
              <w:rPr>
                <w:rFonts w:cs="Arial"/>
                <w:sz w:val="24"/>
                <w:szCs w:val="24"/>
                <w:lang w:val="es-ES_tradnl"/>
              </w:rPr>
            </w:pPr>
            <w:r w:rsidRPr="007F7470">
              <w:rPr>
                <w:rFonts w:cs="Arial"/>
                <w:sz w:val="24"/>
                <w:szCs w:val="24"/>
                <w:lang w:val="es-ES_tradnl"/>
              </w:rPr>
              <w:t>Se promueve la participación en actividades académico-científicas (seminarios, congresos, foros, conferencias) organizadas por sociedades científicas y de profesionistas</w:t>
            </w:r>
            <w:r>
              <w:rPr>
                <w:rFonts w:cs="Arial"/>
                <w:sz w:val="24"/>
                <w:szCs w:val="24"/>
                <w:lang w:val="es-ES_tradnl"/>
              </w:rPr>
              <w:t>.</w:t>
            </w:r>
          </w:p>
        </w:tc>
        <w:tc>
          <w:tcPr>
            <w:tcW w:w="2283" w:type="dxa"/>
            <w:vAlign w:val="center"/>
          </w:tcPr>
          <w:p w14:paraId="613EC31E" w14:textId="77777777" w:rsidR="007F7470" w:rsidRPr="000B0890" w:rsidRDefault="007F7470" w:rsidP="007F7470">
            <w:pPr>
              <w:spacing w:after="120" w:line="240" w:lineRule="auto"/>
              <w:jc w:val="both"/>
              <w:rPr>
                <w:rFonts w:cs="Arial"/>
                <w:sz w:val="24"/>
                <w:szCs w:val="24"/>
              </w:rPr>
            </w:pPr>
          </w:p>
        </w:tc>
      </w:tr>
    </w:tbl>
    <w:p w14:paraId="197E43A2" w14:textId="77777777" w:rsidR="000426F3" w:rsidRDefault="000426F3" w:rsidP="007F7470">
      <w:pPr>
        <w:pStyle w:val="Default"/>
        <w:spacing w:before="120"/>
        <w:jc w:val="both"/>
        <w:rPr>
          <w:rFonts w:asciiTheme="minorHAnsi" w:hAnsiTheme="minorHAnsi" w:cs="Arial"/>
          <w:b/>
          <w:i/>
          <w:color w:val="auto"/>
          <w:lang w:val="es-ES_tradnl"/>
        </w:rPr>
      </w:pPr>
      <w:r>
        <w:rPr>
          <w:rFonts w:asciiTheme="minorHAnsi" w:hAnsiTheme="minorHAnsi" w:cs="Arial"/>
          <w:b/>
          <w:i/>
          <w:color w:val="auto"/>
          <w:lang w:val="es-ES_tradnl"/>
        </w:rPr>
        <w:t>Estándares:</w:t>
      </w:r>
    </w:p>
    <w:p w14:paraId="372E234E" w14:textId="77777777" w:rsidR="000426F3" w:rsidRPr="000426F3" w:rsidRDefault="000426F3" w:rsidP="00CA50FA">
      <w:pPr>
        <w:pStyle w:val="Default"/>
        <w:numPr>
          <w:ilvl w:val="0"/>
          <w:numId w:val="79"/>
        </w:numPr>
        <w:jc w:val="both"/>
        <w:rPr>
          <w:rFonts w:asciiTheme="minorHAnsi" w:hAnsiTheme="minorHAnsi" w:cs="Arial"/>
          <w:color w:val="auto"/>
          <w:lang w:val="es-ES_tradnl"/>
        </w:rPr>
      </w:pPr>
      <w:r w:rsidRPr="000426F3">
        <w:rPr>
          <w:rFonts w:asciiTheme="minorHAnsi" w:hAnsiTheme="minorHAnsi" w:cs="Arial"/>
          <w:color w:val="auto"/>
          <w:lang w:val="es-ES_tradnl"/>
        </w:rPr>
        <w:t>En las actividades académico-científicas participan expertos nacionales e internacionales.</w:t>
      </w:r>
    </w:p>
    <w:p w14:paraId="4F8A5965" w14:textId="7DC908A9" w:rsidR="007F7470" w:rsidRPr="007F7470" w:rsidRDefault="000426F3" w:rsidP="007F7470">
      <w:pPr>
        <w:pStyle w:val="Default"/>
        <w:numPr>
          <w:ilvl w:val="0"/>
          <w:numId w:val="79"/>
        </w:numPr>
        <w:jc w:val="both"/>
        <w:rPr>
          <w:rFonts w:asciiTheme="minorHAnsi" w:hAnsiTheme="minorHAnsi" w:cs="Arial"/>
          <w:color w:val="auto"/>
          <w:lang w:val="es-ES_tradnl"/>
        </w:rPr>
      </w:pPr>
      <w:r w:rsidRPr="000426F3">
        <w:rPr>
          <w:rFonts w:asciiTheme="minorHAnsi" w:hAnsiTheme="minorHAnsi" w:cs="Arial"/>
          <w:color w:val="auto"/>
          <w:lang w:val="es-ES_tradnl"/>
        </w:rPr>
        <w:t>En las actividades académico-científicas participan como ponentes los estudiantes del PE.</w:t>
      </w:r>
    </w:p>
    <w:p w14:paraId="156636A7" w14:textId="77777777" w:rsidR="00200017" w:rsidRPr="002402EA" w:rsidRDefault="007F7470"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725EA7DC"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D4B5A3F"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1ED1D17F"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5.4 </w:t>
            </w:r>
            <w:r w:rsidRPr="007F7470">
              <w:rPr>
                <w:b/>
                <w:lang w:val="es-ES_tradnl"/>
              </w:rPr>
              <w:t>Orientación profesional.</w:t>
            </w:r>
          </w:p>
        </w:tc>
      </w:tr>
      <w:tr w:rsidR="00200017" w14:paraId="26D28E09"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45AA200"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405B63D"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A2D0CA4"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D4AB82E"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688BD4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5F0E937E" w14:textId="77777777" w:rsidTr="00874E0E">
        <w:trPr>
          <w:tblHeader/>
          <w:jc w:val="center"/>
        </w:trPr>
        <w:tc>
          <w:tcPr>
            <w:tcW w:w="4003" w:type="dxa"/>
            <w:vMerge/>
            <w:shd w:val="clear" w:color="auto" w:fill="auto"/>
            <w:vAlign w:val="center"/>
          </w:tcPr>
          <w:p w14:paraId="769FB40D"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67CB4D2F"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D5CE4A7"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FBCE00A"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BEBC5C3"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6B1B7EC8" w14:textId="77777777" w:rsidR="00777518" w:rsidRDefault="00777518" w:rsidP="000A2F43">
      <w:pPr>
        <w:autoSpaceDE w:val="0"/>
        <w:autoSpaceDN w:val="0"/>
        <w:adjustRightInd w:val="0"/>
        <w:spacing w:after="120" w:line="240" w:lineRule="auto"/>
        <w:jc w:val="both"/>
        <w:rPr>
          <w:rFonts w:cs="Arial"/>
          <w:b/>
          <w:color w:val="000000"/>
          <w:u w:val="single"/>
          <w:lang w:val="es-ES_tradnl"/>
        </w:rPr>
      </w:pPr>
    </w:p>
    <w:p w14:paraId="31379495" w14:textId="40331B4F" w:rsidR="000A2F43" w:rsidRDefault="000A2F43" w:rsidP="00777518">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03AB7953" w14:textId="77777777" w:rsidR="00777518" w:rsidRPr="00777518" w:rsidRDefault="00777518" w:rsidP="00777518">
      <w:pPr>
        <w:autoSpaceDE w:val="0"/>
        <w:autoSpaceDN w:val="0"/>
        <w:adjustRightInd w:val="0"/>
        <w:spacing w:after="120" w:line="240" w:lineRule="auto"/>
        <w:jc w:val="both"/>
        <w:rPr>
          <w:rFonts w:cs="Arial"/>
          <w:b/>
          <w:color w:val="000000"/>
          <w:lang w:val="es-ES_tradnl"/>
        </w:rPr>
      </w:pPr>
    </w:p>
    <w:p w14:paraId="2B6E173B" w14:textId="77777777" w:rsidR="00D9544D" w:rsidRPr="005618D5" w:rsidRDefault="00D9544D" w:rsidP="007F7470">
      <w:pPr>
        <w:autoSpaceDE w:val="0"/>
        <w:autoSpaceDN w:val="0"/>
        <w:adjustRightInd w:val="0"/>
        <w:spacing w:before="240" w:after="120" w:line="240" w:lineRule="auto"/>
        <w:jc w:val="both"/>
        <w:rPr>
          <w:rFonts w:cs="Arial"/>
          <w:color w:val="000000"/>
          <w:lang w:val="es-ES_tradnl"/>
        </w:rPr>
      </w:pPr>
    </w:p>
    <w:p w14:paraId="3A313322" w14:textId="0C837D64" w:rsidR="000A2F43" w:rsidRDefault="00D9544D"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0CBE60E" w14:textId="54992634" w:rsidR="00630F89" w:rsidRPr="00F16AC2" w:rsidRDefault="00630F89" w:rsidP="003F4375">
      <w:pPr>
        <w:pStyle w:val="Ttulo2"/>
        <w:spacing w:before="360"/>
      </w:pPr>
      <w:bookmarkStart w:id="32" w:name="_Toc356467920"/>
      <w:r>
        <w:lastRenderedPageBreak/>
        <w:t xml:space="preserve">Criterio </w:t>
      </w:r>
      <w:r w:rsidRPr="00F16AC2">
        <w:t>5.5 Orientación psicológica</w:t>
      </w:r>
      <w:r w:rsidR="00851807">
        <w:t>.</w:t>
      </w:r>
      <w:bookmarkEnd w:id="32"/>
    </w:p>
    <w:p w14:paraId="394585B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Este criterio permite valorar la operación de un Programa Institucional de Orientación Psicológica para apoyar a los estudiantes cuando soliciten asesoría psicológica; y para prevención de actitudes de riesgo por factores individuales (adicciones, violencia, así como salud sexual y reproductiva, entre otros aspectos) que pueden dar como resultado el truncamiento de la trayectoria educativa.</w:t>
      </w:r>
    </w:p>
    <w:p w14:paraId="20058D20" w14:textId="77777777" w:rsidR="007F7470" w:rsidRPr="006B5B6E" w:rsidRDefault="007F7470" w:rsidP="007F7470">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7F7470" w14:paraId="04225C05" w14:textId="77777777" w:rsidTr="007F7470">
        <w:trPr>
          <w:jc w:val="center"/>
        </w:trPr>
        <w:tc>
          <w:tcPr>
            <w:tcW w:w="817" w:type="dxa"/>
            <w:shd w:val="clear" w:color="auto" w:fill="9CC2E5" w:themeFill="accent1" w:themeFillTint="99"/>
            <w:vAlign w:val="center"/>
          </w:tcPr>
          <w:p w14:paraId="1003BB07" w14:textId="77777777" w:rsidR="007F7470" w:rsidRDefault="007F7470" w:rsidP="007F7470">
            <w:pPr>
              <w:spacing w:after="0" w:line="240" w:lineRule="auto"/>
              <w:jc w:val="both"/>
              <w:rPr>
                <w:rFonts w:cs="Arial"/>
                <w:sz w:val="24"/>
                <w:szCs w:val="24"/>
              </w:rPr>
            </w:pPr>
          </w:p>
        </w:tc>
        <w:tc>
          <w:tcPr>
            <w:tcW w:w="5954" w:type="dxa"/>
            <w:shd w:val="clear" w:color="auto" w:fill="9CC2E5" w:themeFill="accent1" w:themeFillTint="99"/>
            <w:vAlign w:val="center"/>
          </w:tcPr>
          <w:p w14:paraId="7A2AAA12" w14:textId="77777777" w:rsidR="007F7470" w:rsidRDefault="007F7470" w:rsidP="007F7470">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1CB6D06" w14:textId="77777777" w:rsidR="007F7470" w:rsidRDefault="007F7470" w:rsidP="007F7470">
            <w:pPr>
              <w:spacing w:after="0" w:line="240" w:lineRule="auto"/>
              <w:jc w:val="center"/>
              <w:rPr>
                <w:rFonts w:cs="Arial"/>
                <w:sz w:val="24"/>
                <w:szCs w:val="24"/>
              </w:rPr>
            </w:pPr>
            <w:r>
              <w:rPr>
                <w:rFonts w:cs="Arial"/>
                <w:sz w:val="24"/>
                <w:szCs w:val="24"/>
              </w:rPr>
              <w:t>Evidencias</w:t>
            </w:r>
          </w:p>
        </w:tc>
      </w:tr>
      <w:tr w:rsidR="007F7470" w:rsidRPr="000B0890" w14:paraId="7671A589" w14:textId="77777777" w:rsidTr="007F7470">
        <w:trPr>
          <w:jc w:val="center"/>
        </w:trPr>
        <w:tc>
          <w:tcPr>
            <w:tcW w:w="817" w:type="dxa"/>
            <w:vAlign w:val="center"/>
          </w:tcPr>
          <w:p w14:paraId="3530E151" w14:textId="1AD4D709" w:rsidR="007F7470" w:rsidRPr="000B0890" w:rsidRDefault="007F7470" w:rsidP="007F7470">
            <w:pPr>
              <w:spacing w:after="0" w:line="240" w:lineRule="auto"/>
              <w:jc w:val="both"/>
              <w:rPr>
                <w:rFonts w:cs="Arial"/>
                <w:sz w:val="24"/>
                <w:szCs w:val="24"/>
              </w:rPr>
            </w:pPr>
            <w:r>
              <w:rPr>
                <w:rFonts w:cs="Arial"/>
                <w:sz w:val="24"/>
                <w:szCs w:val="24"/>
              </w:rPr>
              <w:t>5.5</w:t>
            </w:r>
            <w:r w:rsidRPr="000B0890">
              <w:rPr>
                <w:rFonts w:cs="Arial"/>
                <w:sz w:val="24"/>
                <w:szCs w:val="24"/>
              </w:rPr>
              <w:t>.1.</w:t>
            </w:r>
          </w:p>
        </w:tc>
        <w:tc>
          <w:tcPr>
            <w:tcW w:w="5954" w:type="dxa"/>
            <w:vAlign w:val="center"/>
          </w:tcPr>
          <w:p w14:paraId="2F40AE6D" w14:textId="3B8EBFCE" w:rsidR="007F7470" w:rsidRPr="007F7470" w:rsidRDefault="007F7470" w:rsidP="007F7470">
            <w:pPr>
              <w:spacing w:after="120" w:line="240" w:lineRule="auto"/>
              <w:ind w:left="34"/>
              <w:contextualSpacing/>
              <w:jc w:val="both"/>
              <w:rPr>
                <w:rFonts w:cs="Arial"/>
                <w:sz w:val="24"/>
                <w:szCs w:val="24"/>
              </w:rPr>
            </w:pPr>
            <w:r w:rsidRPr="007F7470">
              <w:rPr>
                <w:rFonts w:cs="Verdana"/>
                <w:color w:val="000000"/>
                <w:sz w:val="24"/>
                <w:szCs w:val="24"/>
              </w:rPr>
              <w:t>Existe un programa institucional de orientación psicológica para apoyar a los estudiantes</w:t>
            </w:r>
            <w:r w:rsidRPr="007F7470">
              <w:rPr>
                <w:rFonts w:cs="Arial"/>
                <w:sz w:val="24"/>
                <w:szCs w:val="24"/>
              </w:rPr>
              <w:t>.</w:t>
            </w:r>
          </w:p>
        </w:tc>
        <w:tc>
          <w:tcPr>
            <w:tcW w:w="2283" w:type="dxa"/>
            <w:vAlign w:val="center"/>
          </w:tcPr>
          <w:p w14:paraId="5F7068CF" w14:textId="77777777" w:rsidR="007F7470" w:rsidRPr="000B0890" w:rsidRDefault="007F7470" w:rsidP="007F7470">
            <w:pPr>
              <w:spacing w:after="120" w:line="240" w:lineRule="auto"/>
              <w:jc w:val="both"/>
              <w:rPr>
                <w:rFonts w:cs="Arial"/>
                <w:sz w:val="24"/>
                <w:szCs w:val="24"/>
              </w:rPr>
            </w:pPr>
          </w:p>
        </w:tc>
      </w:tr>
    </w:tbl>
    <w:p w14:paraId="76DC67B3" w14:textId="77777777" w:rsidR="000426F3" w:rsidRDefault="000426F3" w:rsidP="007F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cs="Verdana"/>
          <w:b/>
          <w:i/>
          <w:color w:val="000000"/>
          <w:sz w:val="24"/>
          <w:szCs w:val="24"/>
        </w:rPr>
      </w:pPr>
      <w:r>
        <w:rPr>
          <w:rFonts w:cs="Verdana"/>
          <w:b/>
          <w:i/>
          <w:color w:val="000000"/>
          <w:sz w:val="24"/>
          <w:szCs w:val="24"/>
        </w:rPr>
        <w:t>Estándares:</w:t>
      </w:r>
    </w:p>
    <w:p w14:paraId="4225DB27" w14:textId="05A0DC16" w:rsidR="000426F3" w:rsidRPr="00D90DE6" w:rsidRDefault="000426F3" w:rsidP="00CA50FA">
      <w:pPr>
        <w:pStyle w:val="Prrafodelista"/>
        <w:widowControl w:val="0"/>
        <w:numPr>
          <w:ilvl w:val="0"/>
          <w:numId w:val="80"/>
        </w:numPr>
        <w:tabs>
          <w:tab w:val="clear"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Theme="minorHAnsi" w:hAnsiTheme="minorHAnsi" w:cs="Verdana"/>
          <w:color w:val="000000"/>
        </w:rPr>
      </w:pPr>
      <w:r w:rsidRPr="00D90DE6">
        <w:rPr>
          <w:rFonts w:asciiTheme="minorHAnsi" w:hAnsiTheme="minorHAnsi" w:cs="Verdana"/>
          <w:color w:val="000000"/>
        </w:rPr>
        <w:t>El programa de orientación psicológica previene y atiende actitudes de riesgo por factores individuales (adicciones, violencia, así como salud sexual y reproductiva, entre otros aspectos) para evitar el truncamiento de la trayectoria educativa.</w:t>
      </w:r>
    </w:p>
    <w:p w14:paraId="340E82CA" w14:textId="77777777" w:rsidR="00200017" w:rsidRPr="002402EA" w:rsidRDefault="007F7470"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032C84A3"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BBC46B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70F1B152"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5.5 </w:t>
            </w:r>
            <w:r w:rsidRPr="007F7470">
              <w:rPr>
                <w:b/>
                <w:lang w:val="es-ES_tradnl"/>
              </w:rPr>
              <w:t xml:space="preserve">Orientación </w:t>
            </w:r>
            <w:r>
              <w:rPr>
                <w:b/>
                <w:lang w:val="es-ES_tradnl"/>
              </w:rPr>
              <w:t>psicológica</w:t>
            </w:r>
          </w:p>
        </w:tc>
      </w:tr>
      <w:tr w:rsidR="00200017" w14:paraId="4A46F54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5DE91FC7"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37508D5"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BE0C7A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958C15E"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CFEE940"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672BFCC8" w14:textId="77777777" w:rsidTr="00874E0E">
        <w:trPr>
          <w:tblHeader/>
          <w:jc w:val="center"/>
        </w:trPr>
        <w:tc>
          <w:tcPr>
            <w:tcW w:w="4003" w:type="dxa"/>
            <w:vMerge/>
            <w:shd w:val="clear" w:color="auto" w:fill="auto"/>
            <w:vAlign w:val="center"/>
          </w:tcPr>
          <w:p w14:paraId="1F3C3AAD"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64A3B3D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736693C"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D701CDA"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10FD35A"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6DC63D4C" w14:textId="77777777" w:rsidR="00777518" w:rsidRDefault="00777518" w:rsidP="000A2F43">
      <w:pPr>
        <w:autoSpaceDE w:val="0"/>
        <w:autoSpaceDN w:val="0"/>
        <w:adjustRightInd w:val="0"/>
        <w:spacing w:after="120" w:line="240" w:lineRule="auto"/>
        <w:jc w:val="both"/>
        <w:rPr>
          <w:rFonts w:cs="Arial"/>
          <w:b/>
          <w:color w:val="000000"/>
          <w:u w:val="single"/>
          <w:lang w:val="es-ES_tradnl"/>
        </w:rPr>
      </w:pPr>
    </w:p>
    <w:p w14:paraId="73765D02" w14:textId="645A0D89" w:rsidR="007F7470"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3111B2B" w14:textId="77777777" w:rsidR="000A2F43" w:rsidRDefault="000A2F43" w:rsidP="007F7470">
      <w:pPr>
        <w:autoSpaceDE w:val="0"/>
        <w:autoSpaceDN w:val="0"/>
        <w:adjustRightInd w:val="0"/>
        <w:spacing w:before="240" w:after="120" w:line="240" w:lineRule="auto"/>
        <w:jc w:val="both"/>
        <w:rPr>
          <w:rFonts w:cs="Arial"/>
          <w:color w:val="000000"/>
          <w:sz w:val="24"/>
          <w:szCs w:val="24"/>
          <w:lang w:val="es-ES_tradnl"/>
        </w:rPr>
      </w:pPr>
    </w:p>
    <w:p w14:paraId="23D105A6" w14:textId="77777777" w:rsidR="00D9544D" w:rsidRDefault="00D9544D" w:rsidP="007F7470">
      <w:pPr>
        <w:autoSpaceDE w:val="0"/>
        <w:autoSpaceDN w:val="0"/>
        <w:adjustRightInd w:val="0"/>
        <w:spacing w:before="240" w:after="120" w:line="240" w:lineRule="auto"/>
        <w:jc w:val="both"/>
        <w:rPr>
          <w:rFonts w:cs="Arial"/>
          <w:color w:val="000000"/>
          <w:sz w:val="24"/>
          <w:szCs w:val="24"/>
          <w:lang w:val="es-ES_tradnl"/>
        </w:rPr>
      </w:pPr>
    </w:p>
    <w:p w14:paraId="1301B78C" w14:textId="6130AFB1" w:rsidR="000A2F43"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509220A" w14:textId="58DE8422" w:rsidR="00630F89" w:rsidRPr="00F16AC2" w:rsidRDefault="00630F89" w:rsidP="00093485">
      <w:pPr>
        <w:pStyle w:val="Ttulo2"/>
        <w:spacing w:before="360"/>
      </w:pPr>
      <w:bookmarkStart w:id="33" w:name="_Toc356467921"/>
      <w:r>
        <w:lastRenderedPageBreak/>
        <w:t xml:space="preserve">Criterio </w:t>
      </w:r>
      <w:r w:rsidRPr="00F16AC2">
        <w:t>5.6 Servicios médicos</w:t>
      </w:r>
      <w:r w:rsidR="002F4F59">
        <w:t>.</w:t>
      </w:r>
      <w:bookmarkEnd w:id="33"/>
    </w:p>
    <w:p w14:paraId="5A6BC53B"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criterio se trata de evaluar los servicios médicos en dos aspectos: por un lado, las actividades preventivas (campañas, conferencias, cursos, material impreso) para inculcar estilos saludables de vida en los estudiantes y la comunidad en general, como por ejemplo para tener una escuela libre de tabaco y combatir problemas de obesidad; y por otro lado la atención médica proporcionada a la comunidad cuando lo solicita.</w:t>
      </w:r>
    </w:p>
    <w:p w14:paraId="66A044CF" w14:textId="77777777" w:rsidR="0086787D" w:rsidRPr="007F7470" w:rsidRDefault="0086787D" w:rsidP="0086787D">
      <w:pPr>
        <w:spacing w:before="120" w:after="120" w:line="240" w:lineRule="auto"/>
        <w:jc w:val="both"/>
        <w:rPr>
          <w:rFonts w:cs="Arial"/>
          <w:b/>
          <w:i/>
          <w:sz w:val="24"/>
          <w:szCs w:val="24"/>
        </w:rPr>
      </w:pPr>
      <w:r w:rsidRPr="007F7470">
        <w:rPr>
          <w:rFonts w:cs="Arial"/>
          <w:b/>
          <w:i/>
          <w:sz w:val="24"/>
          <w:szCs w:val="24"/>
          <w:lang w:val="es-ES_tradnl"/>
        </w:rPr>
        <w:t>Indicadores:</w:t>
      </w:r>
      <w:r w:rsidRPr="007F7470">
        <w:rPr>
          <w:rFonts w:cs="Arial"/>
          <w:b/>
          <w:i/>
          <w:sz w:val="24"/>
          <w:szCs w:val="24"/>
        </w:rPr>
        <w:t xml:space="preserve"> </w:t>
      </w:r>
    </w:p>
    <w:tbl>
      <w:tblPr>
        <w:tblStyle w:val="Tablaconcuadrcula"/>
        <w:tblW w:w="0" w:type="auto"/>
        <w:jc w:val="center"/>
        <w:tblLook w:val="04A0" w:firstRow="1" w:lastRow="0" w:firstColumn="1" w:lastColumn="0" w:noHBand="0" w:noVBand="1"/>
      </w:tblPr>
      <w:tblGrid>
        <w:gridCol w:w="817"/>
        <w:gridCol w:w="5954"/>
        <w:gridCol w:w="2283"/>
      </w:tblGrid>
      <w:tr w:rsidR="0086787D" w14:paraId="62EFA466" w14:textId="77777777" w:rsidTr="009F643D">
        <w:trPr>
          <w:jc w:val="center"/>
        </w:trPr>
        <w:tc>
          <w:tcPr>
            <w:tcW w:w="817" w:type="dxa"/>
            <w:shd w:val="clear" w:color="auto" w:fill="9CC2E5" w:themeFill="accent1" w:themeFillTint="99"/>
            <w:vAlign w:val="center"/>
          </w:tcPr>
          <w:p w14:paraId="2D7CAE3D" w14:textId="77777777" w:rsidR="0086787D" w:rsidRDefault="0086787D" w:rsidP="009F643D">
            <w:pPr>
              <w:spacing w:after="0" w:line="240" w:lineRule="auto"/>
              <w:jc w:val="both"/>
              <w:rPr>
                <w:rFonts w:cs="Arial"/>
                <w:sz w:val="24"/>
                <w:szCs w:val="24"/>
              </w:rPr>
            </w:pPr>
          </w:p>
        </w:tc>
        <w:tc>
          <w:tcPr>
            <w:tcW w:w="5954" w:type="dxa"/>
            <w:shd w:val="clear" w:color="auto" w:fill="9CC2E5" w:themeFill="accent1" w:themeFillTint="99"/>
            <w:vAlign w:val="center"/>
          </w:tcPr>
          <w:p w14:paraId="2335295D" w14:textId="77777777" w:rsidR="0086787D" w:rsidRDefault="0086787D" w:rsidP="009F64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9808809" w14:textId="77777777" w:rsidR="0086787D" w:rsidRDefault="0086787D" w:rsidP="009F643D">
            <w:pPr>
              <w:spacing w:after="0" w:line="240" w:lineRule="auto"/>
              <w:jc w:val="center"/>
              <w:rPr>
                <w:rFonts w:cs="Arial"/>
                <w:sz w:val="24"/>
                <w:szCs w:val="24"/>
              </w:rPr>
            </w:pPr>
            <w:r>
              <w:rPr>
                <w:rFonts w:cs="Arial"/>
                <w:sz w:val="24"/>
                <w:szCs w:val="24"/>
              </w:rPr>
              <w:t>Evidencias</w:t>
            </w:r>
          </w:p>
        </w:tc>
      </w:tr>
      <w:tr w:rsidR="0086787D" w:rsidRPr="000B0890" w14:paraId="14C28651" w14:textId="77777777" w:rsidTr="009F643D">
        <w:trPr>
          <w:jc w:val="center"/>
        </w:trPr>
        <w:tc>
          <w:tcPr>
            <w:tcW w:w="817" w:type="dxa"/>
            <w:vAlign w:val="center"/>
          </w:tcPr>
          <w:p w14:paraId="1E82C2CF" w14:textId="7AA49A3B" w:rsidR="0086787D" w:rsidRPr="000B0890" w:rsidRDefault="0086787D" w:rsidP="009F643D">
            <w:pPr>
              <w:spacing w:after="0" w:line="240" w:lineRule="auto"/>
              <w:jc w:val="both"/>
              <w:rPr>
                <w:rFonts w:cs="Arial"/>
                <w:sz w:val="24"/>
                <w:szCs w:val="24"/>
              </w:rPr>
            </w:pPr>
            <w:r>
              <w:rPr>
                <w:rFonts w:cs="Arial"/>
                <w:sz w:val="24"/>
                <w:szCs w:val="24"/>
              </w:rPr>
              <w:t>5.6</w:t>
            </w:r>
            <w:r w:rsidRPr="000B0890">
              <w:rPr>
                <w:rFonts w:cs="Arial"/>
                <w:sz w:val="24"/>
                <w:szCs w:val="24"/>
              </w:rPr>
              <w:t>.1.</w:t>
            </w:r>
          </w:p>
        </w:tc>
        <w:tc>
          <w:tcPr>
            <w:tcW w:w="5954" w:type="dxa"/>
            <w:vAlign w:val="center"/>
          </w:tcPr>
          <w:p w14:paraId="19784C4E" w14:textId="5852E087" w:rsidR="0086787D" w:rsidRPr="0086787D" w:rsidRDefault="0086787D" w:rsidP="006F5B06">
            <w:pPr>
              <w:spacing w:after="120" w:line="240" w:lineRule="auto"/>
              <w:ind w:left="34"/>
              <w:contextualSpacing/>
              <w:jc w:val="both"/>
              <w:rPr>
                <w:rFonts w:cs="Arial"/>
                <w:sz w:val="24"/>
                <w:szCs w:val="24"/>
              </w:rPr>
            </w:pPr>
            <w:r w:rsidRPr="0086787D">
              <w:rPr>
                <w:rFonts w:cs="Calibri"/>
                <w:sz w:val="24"/>
                <w:szCs w:val="24"/>
              </w:rPr>
              <w:t xml:space="preserve">Existe un programa </w:t>
            </w:r>
            <w:r w:rsidR="006F5B06">
              <w:rPr>
                <w:rFonts w:cs="Calibri"/>
                <w:sz w:val="24"/>
                <w:szCs w:val="24"/>
              </w:rPr>
              <w:t xml:space="preserve">de promoción para que los estudiantes se afilien a un </w:t>
            </w:r>
            <w:r w:rsidRPr="0086787D">
              <w:rPr>
                <w:rFonts w:cs="Calibri"/>
                <w:sz w:val="24"/>
                <w:szCs w:val="24"/>
              </w:rPr>
              <w:t>servicio de atención médica</w:t>
            </w:r>
            <w:r w:rsidR="006F5B06">
              <w:rPr>
                <w:rFonts w:cs="Calibri"/>
                <w:sz w:val="24"/>
                <w:szCs w:val="24"/>
              </w:rPr>
              <w:t>, como el IMSS</w:t>
            </w:r>
            <w:r w:rsidRPr="0086787D">
              <w:rPr>
                <w:rFonts w:cs="Arial"/>
                <w:sz w:val="24"/>
                <w:szCs w:val="24"/>
              </w:rPr>
              <w:t>.</w:t>
            </w:r>
          </w:p>
        </w:tc>
        <w:tc>
          <w:tcPr>
            <w:tcW w:w="2283" w:type="dxa"/>
            <w:vAlign w:val="center"/>
          </w:tcPr>
          <w:p w14:paraId="3713FC4A" w14:textId="77777777" w:rsidR="0086787D" w:rsidRPr="000B0890" w:rsidRDefault="0086787D" w:rsidP="009F643D">
            <w:pPr>
              <w:spacing w:after="120" w:line="240" w:lineRule="auto"/>
              <w:jc w:val="both"/>
              <w:rPr>
                <w:rFonts w:cs="Arial"/>
                <w:sz w:val="24"/>
                <w:szCs w:val="24"/>
              </w:rPr>
            </w:pPr>
          </w:p>
        </w:tc>
      </w:tr>
      <w:tr w:rsidR="0086787D" w:rsidRPr="000B0890" w14:paraId="6F563FF6" w14:textId="77777777" w:rsidTr="009F643D">
        <w:trPr>
          <w:jc w:val="center"/>
        </w:trPr>
        <w:tc>
          <w:tcPr>
            <w:tcW w:w="817" w:type="dxa"/>
            <w:vAlign w:val="center"/>
          </w:tcPr>
          <w:p w14:paraId="05A78654" w14:textId="63E806D3" w:rsidR="0086787D" w:rsidRDefault="0086787D" w:rsidP="009F643D">
            <w:pPr>
              <w:spacing w:after="0" w:line="240" w:lineRule="auto"/>
              <w:jc w:val="both"/>
              <w:rPr>
                <w:rFonts w:cs="Arial"/>
                <w:sz w:val="24"/>
                <w:szCs w:val="24"/>
              </w:rPr>
            </w:pPr>
            <w:r>
              <w:rPr>
                <w:rFonts w:cs="Arial"/>
                <w:sz w:val="24"/>
                <w:szCs w:val="24"/>
              </w:rPr>
              <w:t>5.6.2</w:t>
            </w:r>
            <w:r w:rsidRPr="000B0890">
              <w:rPr>
                <w:rFonts w:cs="Arial"/>
                <w:sz w:val="24"/>
                <w:szCs w:val="24"/>
              </w:rPr>
              <w:t>.</w:t>
            </w:r>
          </w:p>
        </w:tc>
        <w:tc>
          <w:tcPr>
            <w:tcW w:w="5954" w:type="dxa"/>
            <w:vAlign w:val="center"/>
          </w:tcPr>
          <w:p w14:paraId="06D90123" w14:textId="146BC9FE" w:rsidR="0086787D" w:rsidRPr="0086787D" w:rsidRDefault="0086787D" w:rsidP="009F643D">
            <w:pPr>
              <w:spacing w:after="120" w:line="240" w:lineRule="auto"/>
              <w:ind w:left="34"/>
              <w:contextualSpacing/>
              <w:jc w:val="both"/>
              <w:rPr>
                <w:rFonts w:cs="Arial"/>
                <w:sz w:val="24"/>
                <w:szCs w:val="24"/>
                <w:lang w:val="es-ES_tradnl"/>
              </w:rPr>
            </w:pPr>
            <w:r w:rsidRPr="0086787D">
              <w:rPr>
                <w:rFonts w:cs="Calibri"/>
                <w:sz w:val="24"/>
                <w:szCs w:val="24"/>
              </w:rPr>
              <w:t>Existe un programa preventivo orientado a los estudiantes que promueva la buena salud</w:t>
            </w:r>
            <w:r w:rsidRPr="0086787D">
              <w:rPr>
                <w:rFonts w:cs="Arial"/>
                <w:sz w:val="24"/>
                <w:szCs w:val="24"/>
                <w:lang w:val="es-ES_tradnl"/>
              </w:rPr>
              <w:t>.</w:t>
            </w:r>
          </w:p>
        </w:tc>
        <w:tc>
          <w:tcPr>
            <w:tcW w:w="2283" w:type="dxa"/>
            <w:vAlign w:val="center"/>
          </w:tcPr>
          <w:p w14:paraId="4E0D4D2B" w14:textId="77777777" w:rsidR="0086787D" w:rsidRPr="000B0890" w:rsidRDefault="0086787D" w:rsidP="009F643D">
            <w:pPr>
              <w:spacing w:after="120" w:line="240" w:lineRule="auto"/>
              <w:jc w:val="both"/>
              <w:rPr>
                <w:rFonts w:cs="Arial"/>
                <w:sz w:val="24"/>
                <w:szCs w:val="24"/>
              </w:rPr>
            </w:pPr>
          </w:p>
        </w:tc>
      </w:tr>
    </w:tbl>
    <w:p w14:paraId="31D5D08D" w14:textId="77777777" w:rsidR="000426F3" w:rsidRDefault="000426F3" w:rsidP="0086787D">
      <w:pPr>
        <w:widowControl w:val="0"/>
        <w:autoSpaceDE w:val="0"/>
        <w:autoSpaceDN w:val="0"/>
        <w:adjustRightInd w:val="0"/>
        <w:spacing w:before="120" w:after="0" w:line="240" w:lineRule="auto"/>
        <w:rPr>
          <w:rFonts w:cs="Times"/>
          <w:b/>
          <w:i/>
          <w:sz w:val="24"/>
          <w:szCs w:val="24"/>
        </w:rPr>
      </w:pPr>
      <w:r>
        <w:rPr>
          <w:rFonts w:cs="Times"/>
          <w:b/>
          <w:i/>
          <w:sz w:val="24"/>
          <w:szCs w:val="24"/>
        </w:rPr>
        <w:t>Estándares:</w:t>
      </w:r>
    </w:p>
    <w:p w14:paraId="324A517A" w14:textId="2DA2A158" w:rsidR="000426F3" w:rsidRPr="000426F3" w:rsidRDefault="007B080C" w:rsidP="00CA50FA">
      <w:pPr>
        <w:pStyle w:val="Prrafodelista"/>
        <w:widowControl w:val="0"/>
        <w:numPr>
          <w:ilvl w:val="0"/>
          <w:numId w:val="80"/>
        </w:numPr>
        <w:autoSpaceDE w:val="0"/>
        <w:autoSpaceDN w:val="0"/>
        <w:adjustRightInd w:val="0"/>
        <w:spacing w:line="240" w:lineRule="auto"/>
        <w:jc w:val="both"/>
        <w:rPr>
          <w:rFonts w:asciiTheme="minorHAnsi" w:hAnsiTheme="minorHAnsi" w:cs="Times"/>
        </w:rPr>
      </w:pPr>
      <w:r>
        <w:rPr>
          <w:rFonts w:asciiTheme="minorHAnsi" w:hAnsiTheme="minorHAnsi" w:cs="Times"/>
        </w:rPr>
        <w:t>La totalidad de los estudiantes cuentan con servicio de atención médica</w:t>
      </w:r>
      <w:r w:rsidR="000426F3" w:rsidRPr="000426F3">
        <w:rPr>
          <w:rFonts w:asciiTheme="minorHAnsi" w:hAnsiTheme="minorHAnsi" w:cs="Times"/>
        </w:rPr>
        <w:t>.</w:t>
      </w:r>
    </w:p>
    <w:p w14:paraId="6824765B" w14:textId="77777777" w:rsidR="000426F3" w:rsidRPr="000426F3" w:rsidRDefault="000426F3" w:rsidP="00CA50FA">
      <w:pPr>
        <w:pStyle w:val="Prrafodelista"/>
        <w:widowControl w:val="0"/>
        <w:numPr>
          <w:ilvl w:val="0"/>
          <w:numId w:val="80"/>
        </w:numPr>
        <w:autoSpaceDE w:val="0"/>
        <w:autoSpaceDN w:val="0"/>
        <w:adjustRightInd w:val="0"/>
        <w:spacing w:line="240" w:lineRule="auto"/>
        <w:jc w:val="both"/>
        <w:rPr>
          <w:rFonts w:asciiTheme="minorHAnsi" w:hAnsiTheme="minorHAnsi" w:cs="Times"/>
        </w:rPr>
      </w:pPr>
      <w:r w:rsidRPr="000426F3">
        <w:rPr>
          <w:rFonts w:asciiTheme="minorHAnsi" w:hAnsiTheme="minorHAnsi" w:cs="Times"/>
        </w:rPr>
        <w:t>Las actividades preventivas (campañas, conferencias, cursos, material impreso) para inculcar estilos saludables de vida en los estudiantes y la comunidad en general, incluyen una escuela libre de tabaco, una buena alimentación y combatir problemas de obesidad.</w:t>
      </w:r>
    </w:p>
    <w:p w14:paraId="24957F92" w14:textId="77777777" w:rsidR="00200017" w:rsidRPr="007F7470" w:rsidRDefault="007F7470" w:rsidP="00200017">
      <w:pPr>
        <w:autoSpaceDE w:val="0"/>
        <w:autoSpaceDN w:val="0"/>
        <w:adjustRightInd w:val="0"/>
        <w:spacing w:before="240" w:after="120" w:line="240" w:lineRule="auto"/>
        <w:jc w:val="both"/>
        <w:rPr>
          <w:rFonts w:cs="Arial"/>
          <w:sz w:val="24"/>
          <w:szCs w:val="24"/>
          <w:lang w:val="es-ES_tradnl"/>
        </w:rPr>
      </w:pPr>
      <w:r w:rsidRPr="007F7470">
        <w:rPr>
          <w:rFonts w:cs="Arial"/>
          <w:b/>
          <w:bCs/>
          <w:i/>
          <w:iCs/>
          <w:color w:val="000000"/>
          <w:sz w:val="24"/>
          <w:szCs w:val="24"/>
        </w:rPr>
        <w:t>Evaluación interna:</w:t>
      </w:r>
      <w:r w:rsidRPr="007F7470">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798BF5AB"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64BD590"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764CC0C3"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5.6 Servicios médicos</w:t>
            </w:r>
          </w:p>
        </w:tc>
      </w:tr>
      <w:tr w:rsidR="00200017" w14:paraId="6055E08D"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95C92A4"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F72583F"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0B04B5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6473C5F"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5E3D45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3B08342B" w14:textId="77777777" w:rsidTr="00874E0E">
        <w:trPr>
          <w:tblHeader/>
          <w:jc w:val="center"/>
        </w:trPr>
        <w:tc>
          <w:tcPr>
            <w:tcW w:w="4003" w:type="dxa"/>
            <w:vMerge/>
            <w:shd w:val="clear" w:color="auto" w:fill="auto"/>
            <w:vAlign w:val="center"/>
          </w:tcPr>
          <w:p w14:paraId="59945DFC"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2BE66171"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034FE2C"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C07BAD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F96E626"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1FC220D0" w14:textId="77777777" w:rsidR="00777518" w:rsidRDefault="00777518" w:rsidP="000A2F43">
      <w:pPr>
        <w:autoSpaceDE w:val="0"/>
        <w:autoSpaceDN w:val="0"/>
        <w:adjustRightInd w:val="0"/>
        <w:spacing w:after="120" w:line="240" w:lineRule="auto"/>
        <w:jc w:val="both"/>
        <w:rPr>
          <w:rFonts w:cs="Arial"/>
          <w:b/>
          <w:color w:val="000000"/>
          <w:u w:val="single"/>
          <w:lang w:val="es-ES_tradnl"/>
        </w:rPr>
      </w:pPr>
    </w:p>
    <w:p w14:paraId="06C2EFFC" w14:textId="692A8877" w:rsidR="007F7470"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92C0B64" w14:textId="77777777" w:rsidR="000A2F43" w:rsidRDefault="000A2F43" w:rsidP="007F7470">
      <w:pPr>
        <w:autoSpaceDE w:val="0"/>
        <w:autoSpaceDN w:val="0"/>
        <w:adjustRightInd w:val="0"/>
        <w:spacing w:before="240" w:after="120" w:line="240" w:lineRule="auto"/>
        <w:jc w:val="both"/>
        <w:rPr>
          <w:rFonts w:cs="Arial"/>
          <w:color w:val="000000"/>
          <w:lang w:val="es-ES_tradnl"/>
        </w:rPr>
      </w:pPr>
    </w:p>
    <w:p w14:paraId="18D5E7F7" w14:textId="77777777" w:rsidR="00D9544D" w:rsidRPr="005618D5" w:rsidRDefault="00D9544D" w:rsidP="007F7470">
      <w:pPr>
        <w:autoSpaceDE w:val="0"/>
        <w:autoSpaceDN w:val="0"/>
        <w:adjustRightInd w:val="0"/>
        <w:spacing w:before="240" w:after="120" w:line="240" w:lineRule="auto"/>
        <w:jc w:val="both"/>
        <w:rPr>
          <w:rFonts w:cs="Arial"/>
          <w:color w:val="000000"/>
          <w:lang w:val="es-ES_tradnl"/>
        </w:rPr>
      </w:pPr>
    </w:p>
    <w:p w14:paraId="322CFC6E" w14:textId="1B334474" w:rsidR="000A2F43"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296FE2B8" w14:textId="15F499F9" w:rsidR="00630F89" w:rsidRPr="00F16AC2" w:rsidRDefault="00630F89" w:rsidP="00093485">
      <w:pPr>
        <w:pStyle w:val="Ttulo2"/>
        <w:spacing w:before="360"/>
      </w:pPr>
      <w:bookmarkStart w:id="34" w:name="_Toc356467922"/>
      <w:r w:rsidRPr="00F16AC2">
        <w:lastRenderedPageBreak/>
        <w:t>5.7 Enlace escuela – familia</w:t>
      </w:r>
      <w:r w:rsidR="00194642">
        <w:t>.</w:t>
      </w:r>
      <w:bookmarkEnd w:id="34"/>
    </w:p>
    <w:p w14:paraId="44596950" w14:textId="77777777" w:rsidR="00630F89" w:rsidRPr="00DE7B48" w:rsidRDefault="00630F89" w:rsidP="00630F89">
      <w:pPr>
        <w:widowControl w:val="0"/>
        <w:tabs>
          <w:tab w:val="left" w:pos="220"/>
        </w:tabs>
        <w:autoSpaceDE w:val="0"/>
        <w:autoSpaceDN w:val="0"/>
        <w:adjustRightInd w:val="0"/>
        <w:spacing w:after="0" w:line="240" w:lineRule="auto"/>
        <w:ind w:hanging="11"/>
        <w:jc w:val="both"/>
        <w:rPr>
          <w:rFonts w:cs="Verdana"/>
          <w:sz w:val="24"/>
          <w:szCs w:val="24"/>
        </w:rPr>
      </w:pPr>
      <w:r w:rsidRPr="00DE7B48">
        <w:rPr>
          <w:rFonts w:cs="Verdana"/>
          <w:sz w:val="24"/>
          <w:szCs w:val="24"/>
        </w:rPr>
        <w:t>Para la formación integral de los estudiantes es conveniente tener comunicación con los padres de familia, por lo que en este criterio se trata de valorar si existen:</w:t>
      </w:r>
    </w:p>
    <w:p w14:paraId="3529EBF1" w14:textId="77777777" w:rsidR="00630F89" w:rsidRPr="00DE7B48" w:rsidRDefault="00630F89" w:rsidP="00630F89">
      <w:pPr>
        <w:widowControl w:val="0"/>
        <w:tabs>
          <w:tab w:val="left" w:pos="220"/>
          <w:tab w:val="left" w:pos="426"/>
        </w:tabs>
        <w:autoSpaceDE w:val="0"/>
        <w:autoSpaceDN w:val="0"/>
        <w:adjustRightInd w:val="0"/>
        <w:spacing w:after="0" w:line="240" w:lineRule="auto"/>
        <w:ind w:left="1134" w:hanging="284"/>
        <w:jc w:val="both"/>
        <w:rPr>
          <w:rFonts w:cs="Verdana"/>
          <w:sz w:val="24"/>
          <w:szCs w:val="24"/>
        </w:rPr>
      </w:pPr>
      <w:r w:rsidRPr="00DE7B48">
        <w:rPr>
          <w:rFonts w:cs="Verdana"/>
          <w:sz w:val="24"/>
          <w:szCs w:val="24"/>
        </w:rPr>
        <w:t>• Cursos de inducción a fin de que los padres conozcan la filosofía, las instalaciones, y organización de la institución;</w:t>
      </w:r>
    </w:p>
    <w:p w14:paraId="244D5A23" w14:textId="77777777" w:rsidR="00630F89" w:rsidRPr="00DE7B48" w:rsidRDefault="00630F89" w:rsidP="00630F89">
      <w:pPr>
        <w:widowControl w:val="0"/>
        <w:tabs>
          <w:tab w:val="left" w:pos="220"/>
          <w:tab w:val="left" w:pos="426"/>
        </w:tabs>
        <w:autoSpaceDE w:val="0"/>
        <w:autoSpaceDN w:val="0"/>
        <w:adjustRightInd w:val="0"/>
        <w:spacing w:after="0" w:line="240" w:lineRule="auto"/>
        <w:ind w:left="1134" w:hanging="284"/>
        <w:jc w:val="both"/>
        <w:rPr>
          <w:rFonts w:cs="Verdana"/>
          <w:sz w:val="24"/>
          <w:szCs w:val="24"/>
        </w:rPr>
      </w:pPr>
      <w:r w:rsidRPr="00DE7B48">
        <w:rPr>
          <w:rFonts w:cs="Verdana"/>
          <w:sz w:val="24"/>
          <w:szCs w:val="24"/>
        </w:rPr>
        <w:t>• Publicaciones periódicas que informen sobre la vida académica de la escuela;</w:t>
      </w:r>
    </w:p>
    <w:p w14:paraId="4687C589" w14:textId="77777777" w:rsidR="00630F89" w:rsidRPr="00DE7B48" w:rsidRDefault="00630F89" w:rsidP="00630F89">
      <w:pPr>
        <w:widowControl w:val="0"/>
        <w:tabs>
          <w:tab w:val="left" w:pos="220"/>
          <w:tab w:val="left" w:pos="426"/>
        </w:tabs>
        <w:autoSpaceDE w:val="0"/>
        <w:autoSpaceDN w:val="0"/>
        <w:adjustRightInd w:val="0"/>
        <w:spacing w:after="0" w:line="240" w:lineRule="auto"/>
        <w:ind w:left="1134" w:hanging="284"/>
        <w:jc w:val="both"/>
        <w:rPr>
          <w:rFonts w:cs="Verdana"/>
          <w:sz w:val="24"/>
          <w:szCs w:val="24"/>
        </w:rPr>
      </w:pPr>
      <w:r w:rsidRPr="00DE7B48">
        <w:rPr>
          <w:rFonts w:cs="Verdana"/>
          <w:sz w:val="24"/>
          <w:szCs w:val="24"/>
        </w:rPr>
        <w:t>• Cursos de orientación a los padres sobre la generación nativa de las tecnologías de la comunicación y la información;</w:t>
      </w:r>
    </w:p>
    <w:p w14:paraId="61B1E3EC" w14:textId="77777777" w:rsidR="00630F89" w:rsidRPr="00DE7B48" w:rsidRDefault="00630F89" w:rsidP="00630F89">
      <w:pPr>
        <w:widowControl w:val="0"/>
        <w:tabs>
          <w:tab w:val="left" w:pos="220"/>
          <w:tab w:val="left" w:pos="426"/>
        </w:tabs>
        <w:autoSpaceDE w:val="0"/>
        <w:autoSpaceDN w:val="0"/>
        <w:adjustRightInd w:val="0"/>
        <w:spacing w:after="120" w:line="240" w:lineRule="auto"/>
        <w:ind w:left="1135" w:hanging="284"/>
        <w:jc w:val="both"/>
        <w:rPr>
          <w:rFonts w:cs="Verdana"/>
          <w:sz w:val="24"/>
          <w:szCs w:val="24"/>
        </w:rPr>
      </w:pPr>
      <w:r w:rsidRPr="00DE7B48">
        <w:rPr>
          <w:rFonts w:cs="Verdana"/>
          <w:sz w:val="24"/>
          <w:szCs w:val="24"/>
        </w:rPr>
        <w:t>• Invitación a las ceremonias institucionales, eventos artísticos y culturales, entre otros ejemplos.</w:t>
      </w:r>
    </w:p>
    <w:p w14:paraId="5A9C6B05" w14:textId="77777777" w:rsidR="0086787D" w:rsidRPr="008358E8" w:rsidRDefault="00630F89" w:rsidP="0086787D">
      <w:pPr>
        <w:widowControl w:val="0"/>
        <w:autoSpaceDE w:val="0"/>
        <w:autoSpaceDN w:val="0"/>
        <w:adjustRightInd w:val="0"/>
        <w:spacing w:after="120" w:line="240" w:lineRule="auto"/>
        <w:jc w:val="both"/>
        <w:rPr>
          <w:rFonts w:cs="Arial"/>
          <w:b/>
          <w:i/>
          <w:sz w:val="24"/>
          <w:szCs w:val="24"/>
        </w:rPr>
      </w:pPr>
      <w:r w:rsidRPr="008358E8">
        <w:rPr>
          <w:rFonts w:cs="Arial"/>
          <w:b/>
          <w:i/>
          <w:sz w:val="24"/>
          <w:szCs w:val="24"/>
        </w:rPr>
        <w:t>Indicador:</w:t>
      </w:r>
    </w:p>
    <w:tbl>
      <w:tblPr>
        <w:tblStyle w:val="Tablaconcuadrcula"/>
        <w:tblW w:w="0" w:type="auto"/>
        <w:jc w:val="center"/>
        <w:tblLook w:val="04A0" w:firstRow="1" w:lastRow="0" w:firstColumn="1" w:lastColumn="0" w:noHBand="0" w:noVBand="1"/>
      </w:tblPr>
      <w:tblGrid>
        <w:gridCol w:w="817"/>
        <w:gridCol w:w="5954"/>
        <w:gridCol w:w="2283"/>
      </w:tblGrid>
      <w:tr w:rsidR="0086787D" w14:paraId="2AB9B4DB" w14:textId="77777777" w:rsidTr="009F643D">
        <w:trPr>
          <w:jc w:val="center"/>
        </w:trPr>
        <w:tc>
          <w:tcPr>
            <w:tcW w:w="817" w:type="dxa"/>
            <w:shd w:val="clear" w:color="auto" w:fill="9CC2E5" w:themeFill="accent1" w:themeFillTint="99"/>
            <w:vAlign w:val="center"/>
          </w:tcPr>
          <w:p w14:paraId="3DC277E8" w14:textId="77777777" w:rsidR="0086787D" w:rsidRDefault="0086787D" w:rsidP="009F643D">
            <w:pPr>
              <w:spacing w:after="0" w:line="240" w:lineRule="auto"/>
              <w:jc w:val="both"/>
              <w:rPr>
                <w:rFonts w:cs="Arial"/>
                <w:sz w:val="24"/>
                <w:szCs w:val="24"/>
              </w:rPr>
            </w:pPr>
          </w:p>
        </w:tc>
        <w:tc>
          <w:tcPr>
            <w:tcW w:w="5954" w:type="dxa"/>
            <w:shd w:val="clear" w:color="auto" w:fill="9CC2E5" w:themeFill="accent1" w:themeFillTint="99"/>
            <w:vAlign w:val="center"/>
          </w:tcPr>
          <w:p w14:paraId="687ED7FF" w14:textId="77777777" w:rsidR="0086787D" w:rsidRDefault="0086787D" w:rsidP="009F64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5312DDF" w14:textId="77777777" w:rsidR="0086787D" w:rsidRDefault="0086787D" w:rsidP="009F643D">
            <w:pPr>
              <w:spacing w:after="0" w:line="240" w:lineRule="auto"/>
              <w:jc w:val="center"/>
              <w:rPr>
                <w:rFonts w:cs="Arial"/>
                <w:sz w:val="24"/>
                <w:szCs w:val="24"/>
              </w:rPr>
            </w:pPr>
            <w:r>
              <w:rPr>
                <w:rFonts w:cs="Arial"/>
                <w:sz w:val="24"/>
                <w:szCs w:val="24"/>
              </w:rPr>
              <w:t>Evidencias</w:t>
            </w:r>
          </w:p>
        </w:tc>
      </w:tr>
      <w:tr w:rsidR="0086787D" w:rsidRPr="000B0890" w14:paraId="3B8329F5" w14:textId="77777777" w:rsidTr="009F643D">
        <w:trPr>
          <w:jc w:val="center"/>
        </w:trPr>
        <w:tc>
          <w:tcPr>
            <w:tcW w:w="817" w:type="dxa"/>
            <w:vAlign w:val="center"/>
          </w:tcPr>
          <w:p w14:paraId="315BFE2A" w14:textId="5A399976" w:rsidR="0086787D" w:rsidRPr="000B0890" w:rsidRDefault="0086787D" w:rsidP="009F643D">
            <w:pPr>
              <w:spacing w:after="0" w:line="240" w:lineRule="auto"/>
              <w:jc w:val="both"/>
              <w:rPr>
                <w:rFonts w:cs="Arial"/>
                <w:sz w:val="24"/>
                <w:szCs w:val="24"/>
              </w:rPr>
            </w:pPr>
            <w:r>
              <w:rPr>
                <w:rFonts w:cs="Arial"/>
                <w:sz w:val="24"/>
                <w:szCs w:val="24"/>
              </w:rPr>
              <w:t>5.7</w:t>
            </w:r>
            <w:r w:rsidRPr="000B0890">
              <w:rPr>
                <w:rFonts w:cs="Arial"/>
                <w:sz w:val="24"/>
                <w:szCs w:val="24"/>
              </w:rPr>
              <w:t>.1.</w:t>
            </w:r>
          </w:p>
        </w:tc>
        <w:tc>
          <w:tcPr>
            <w:tcW w:w="5954" w:type="dxa"/>
            <w:vAlign w:val="center"/>
          </w:tcPr>
          <w:p w14:paraId="31326B79" w14:textId="4DE746C5" w:rsidR="0086787D" w:rsidRPr="0086787D" w:rsidRDefault="0086787D" w:rsidP="009F643D">
            <w:pPr>
              <w:spacing w:after="120" w:line="240" w:lineRule="auto"/>
              <w:ind w:left="34"/>
              <w:contextualSpacing/>
              <w:jc w:val="both"/>
              <w:rPr>
                <w:rFonts w:cs="Arial"/>
                <w:sz w:val="24"/>
                <w:szCs w:val="24"/>
              </w:rPr>
            </w:pPr>
            <w:r w:rsidRPr="0086787D">
              <w:rPr>
                <w:rFonts w:cs="Arial"/>
                <w:sz w:val="24"/>
                <w:szCs w:val="24"/>
              </w:rPr>
              <w:t>La institución realiza actividades para el desarrollo académico del estudiante que incluyen la participación de los padres o tutores.</w:t>
            </w:r>
          </w:p>
        </w:tc>
        <w:tc>
          <w:tcPr>
            <w:tcW w:w="2283" w:type="dxa"/>
            <w:vAlign w:val="center"/>
          </w:tcPr>
          <w:p w14:paraId="7651CF1B" w14:textId="77777777" w:rsidR="0086787D" w:rsidRPr="000B0890" w:rsidRDefault="0086787D" w:rsidP="009F643D">
            <w:pPr>
              <w:spacing w:after="120" w:line="240" w:lineRule="auto"/>
              <w:jc w:val="both"/>
              <w:rPr>
                <w:rFonts w:cs="Arial"/>
                <w:sz w:val="24"/>
                <w:szCs w:val="24"/>
              </w:rPr>
            </w:pPr>
          </w:p>
        </w:tc>
      </w:tr>
    </w:tbl>
    <w:p w14:paraId="665BF412" w14:textId="77777777" w:rsidR="000426F3" w:rsidRDefault="000426F3" w:rsidP="0086787D">
      <w:pPr>
        <w:widowControl w:val="0"/>
        <w:autoSpaceDE w:val="0"/>
        <w:autoSpaceDN w:val="0"/>
        <w:adjustRightInd w:val="0"/>
        <w:spacing w:before="120" w:after="0" w:line="240" w:lineRule="auto"/>
        <w:jc w:val="both"/>
        <w:rPr>
          <w:rFonts w:cs="Arial"/>
          <w:b/>
          <w:i/>
          <w:sz w:val="24"/>
          <w:szCs w:val="24"/>
        </w:rPr>
      </w:pPr>
      <w:r>
        <w:rPr>
          <w:rFonts w:cs="Arial"/>
          <w:b/>
          <w:i/>
          <w:sz w:val="24"/>
          <w:szCs w:val="24"/>
        </w:rPr>
        <w:t>Estándares:</w:t>
      </w:r>
    </w:p>
    <w:p w14:paraId="2E5F199D" w14:textId="15F9D1F0" w:rsidR="0086787D" w:rsidRPr="0086787D" w:rsidRDefault="000426F3" w:rsidP="0086787D">
      <w:pPr>
        <w:pStyle w:val="Prrafodelista"/>
        <w:widowControl w:val="0"/>
        <w:numPr>
          <w:ilvl w:val="0"/>
          <w:numId w:val="81"/>
        </w:numPr>
        <w:autoSpaceDE w:val="0"/>
        <w:autoSpaceDN w:val="0"/>
        <w:adjustRightInd w:val="0"/>
        <w:spacing w:line="300" w:lineRule="atLeast"/>
        <w:jc w:val="both"/>
        <w:rPr>
          <w:rFonts w:asciiTheme="minorHAnsi" w:hAnsiTheme="minorHAnsi" w:cs="Arial"/>
        </w:rPr>
      </w:pPr>
      <w:r w:rsidRPr="000426F3">
        <w:rPr>
          <w:rFonts w:asciiTheme="minorHAnsi" w:hAnsiTheme="minorHAnsi" w:cs="Arial"/>
        </w:rPr>
        <w:t>Participan padres o tutores en actividades para el desarrollo académico del estudiante.</w:t>
      </w:r>
    </w:p>
    <w:p w14:paraId="116670A2" w14:textId="77777777" w:rsidR="0086787D" w:rsidRPr="007F7470" w:rsidRDefault="0086787D" w:rsidP="0086787D">
      <w:pPr>
        <w:autoSpaceDE w:val="0"/>
        <w:autoSpaceDN w:val="0"/>
        <w:adjustRightInd w:val="0"/>
        <w:spacing w:before="240" w:after="120" w:line="240" w:lineRule="auto"/>
        <w:jc w:val="both"/>
        <w:rPr>
          <w:rFonts w:cs="Arial"/>
          <w:sz w:val="24"/>
          <w:szCs w:val="24"/>
          <w:lang w:val="es-ES_tradnl"/>
        </w:rPr>
      </w:pPr>
      <w:r w:rsidRPr="007F7470">
        <w:rPr>
          <w:rFonts w:cs="Arial"/>
          <w:b/>
          <w:bCs/>
          <w:i/>
          <w:iCs/>
          <w:color w:val="000000"/>
          <w:sz w:val="24"/>
          <w:szCs w:val="24"/>
        </w:rPr>
        <w:t>Evaluación interna:</w:t>
      </w:r>
      <w:r w:rsidRPr="007F7470">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6787D" w14:paraId="7A069AC7" w14:textId="77777777" w:rsidTr="009F643D">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1FBAD1A" w14:textId="77777777" w:rsidR="0086787D" w:rsidRPr="007E7C7A" w:rsidRDefault="0086787D" w:rsidP="009F643D">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4F2C8567" w14:textId="07C1154E" w:rsidR="0086787D" w:rsidRPr="007E7C7A" w:rsidRDefault="0086787D" w:rsidP="009F643D">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5.7 </w:t>
            </w:r>
            <w:r w:rsidRPr="0086787D">
              <w:rPr>
                <w:b/>
              </w:rPr>
              <w:t>Enlace escuela – familia.</w:t>
            </w:r>
          </w:p>
        </w:tc>
      </w:tr>
      <w:tr w:rsidR="0086787D" w14:paraId="1449D125" w14:textId="77777777" w:rsidTr="009F643D">
        <w:trPr>
          <w:tblHeader/>
          <w:jc w:val="center"/>
        </w:trPr>
        <w:tc>
          <w:tcPr>
            <w:tcW w:w="4003" w:type="dxa"/>
            <w:vMerge w:val="restart"/>
            <w:tcBorders>
              <w:top w:val="single" w:sz="4" w:space="0" w:color="auto"/>
              <w:left w:val="single" w:sz="4" w:space="0" w:color="auto"/>
            </w:tcBorders>
            <w:shd w:val="clear" w:color="auto" w:fill="auto"/>
            <w:vAlign w:val="center"/>
          </w:tcPr>
          <w:p w14:paraId="6A6CC6BE" w14:textId="77777777" w:rsidR="0086787D" w:rsidRPr="009D6FFC" w:rsidRDefault="0086787D" w:rsidP="009F643D">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6A114A00"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450E02E"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DB51A0F"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7B560A7"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6787D" w14:paraId="71BABF99" w14:textId="77777777" w:rsidTr="009F643D">
        <w:trPr>
          <w:tblHeader/>
          <w:jc w:val="center"/>
        </w:trPr>
        <w:tc>
          <w:tcPr>
            <w:tcW w:w="4003" w:type="dxa"/>
            <w:vMerge/>
            <w:shd w:val="clear" w:color="auto" w:fill="auto"/>
            <w:vAlign w:val="center"/>
          </w:tcPr>
          <w:p w14:paraId="6EE9302F" w14:textId="77777777" w:rsidR="0086787D" w:rsidRPr="009D6FFC" w:rsidRDefault="0086787D" w:rsidP="009F643D">
            <w:pPr>
              <w:autoSpaceDE w:val="0"/>
              <w:autoSpaceDN w:val="0"/>
              <w:adjustRightInd w:val="0"/>
              <w:spacing w:after="0" w:line="240" w:lineRule="auto"/>
              <w:rPr>
                <w:rFonts w:cs="Arial"/>
                <w:color w:val="000000"/>
                <w:lang w:val="es-ES_tradnl"/>
              </w:rPr>
            </w:pPr>
          </w:p>
        </w:tc>
        <w:tc>
          <w:tcPr>
            <w:tcW w:w="1296" w:type="dxa"/>
            <w:vAlign w:val="center"/>
          </w:tcPr>
          <w:p w14:paraId="02EA80AD" w14:textId="77777777" w:rsidR="0086787D" w:rsidRDefault="0086787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79571B3A" w14:textId="77777777" w:rsidR="0086787D" w:rsidRDefault="0086787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1DBC6AA0" w14:textId="77777777" w:rsidR="0086787D" w:rsidRDefault="0086787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60532B8E" w14:textId="77777777" w:rsidR="0086787D" w:rsidRDefault="0086787D" w:rsidP="009F643D">
            <w:pPr>
              <w:autoSpaceDE w:val="0"/>
              <w:autoSpaceDN w:val="0"/>
              <w:adjustRightInd w:val="0"/>
              <w:spacing w:after="0" w:line="240" w:lineRule="auto"/>
              <w:jc w:val="center"/>
              <w:rPr>
                <w:rFonts w:cs="Arial"/>
                <w:color w:val="000000"/>
                <w:lang w:val="es-ES_tradnl"/>
              </w:rPr>
            </w:pPr>
          </w:p>
        </w:tc>
      </w:tr>
    </w:tbl>
    <w:p w14:paraId="2070B9CC" w14:textId="77777777" w:rsidR="00777518" w:rsidRDefault="00777518" w:rsidP="00734D87">
      <w:pPr>
        <w:widowControl w:val="0"/>
        <w:autoSpaceDE w:val="0"/>
        <w:autoSpaceDN w:val="0"/>
        <w:adjustRightInd w:val="0"/>
        <w:spacing w:line="240" w:lineRule="auto"/>
        <w:jc w:val="both"/>
        <w:rPr>
          <w:rFonts w:cs="Arial"/>
          <w:b/>
          <w:color w:val="000000"/>
          <w:u w:val="single"/>
          <w:lang w:val="es-ES_tradnl"/>
        </w:rPr>
      </w:pPr>
    </w:p>
    <w:p w14:paraId="0BF10E02" w14:textId="75718E65" w:rsidR="00734D87" w:rsidRDefault="000A2F43" w:rsidP="00734D87">
      <w:pPr>
        <w:widowControl w:val="0"/>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A0FD52F" w14:textId="77777777" w:rsidR="000A2F43" w:rsidRPr="005618D5" w:rsidRDefault="000A2F43" w:rsidP="00734D87">
      <w:pPr>
        <w:widowControl w:val="0"/>
        <w:autoSpaceDE w:val="0"/>
        <w:autoSpaceDN w:val="0"/>
        <w:adjustRightInd w:val="0"/>
        <w:spacing w:line="240" w:lineRule="auto"/>
        <w:jc w:val="both"/>
        <w:rPr>
          <w:rFonts w:cs="Arial"/>
          <w:color w:val="000000"/>
          <w:lang w:val="es-ES_tradnl"/>
        </w:rPr>
      </w:pPr>
    </w:p>
    <w:p w14:paraId="5C72452A" w14:textId="77777777" w:rsidR="000A2F43" w:rsidRPr="00734D87" w:rsidRDefault="000A2F43" w:rsidP="00734D87">
      <w:pPr>
        <w:widowControl w:val="0"/>
        <w:autoSpaceDE w:val="0"/>
        <w:autoSpaceDN w:val="0"/>
        <w:adjustRightInd w:val="0"/>
        <w:spacing w:line="240" w:lineRule="auto"/>
        <w:jc w:val="both"/>
        <w:rPr>
          <w:rFonts w:cs="Times"/>
          <w:lang w:val="es-ES_tradnl"/>
        </w:rPr>
      </w:pPr>
    </w:p>
    <w:p w14:paraId="6C786FCC" w14:textId="77777777" w:rsidR="00734D87" w:rsidRDefault="00734D87">
      <w:pPr>
        <w:spacing w:after="160" w:line="259" w:lineRule="auto"/>
        <w:rPr>
          <w:rFonts w:eastAsiaTheme="minorHAnsi" w:cs="Arial"/>
          <w:b/>
          <w:color w:val="000000"/>
          <w:sz w:val="28"/>
          <w:szCs w:val="28"/>
          <w:lang w:val="es-ES_tradnl" w:eastAsia="en-US"/>
        </w:rPr>
      </w:pPr>
      <w:r>
        <w:rPr>
          <w:rFonts w:cs="Arial"/>
          <w:b/>
          <w:sz w:val="28"/>
          <w:szCs w:val="28"/>
          <w:lang w:val="es-ES_tradnl"/>
        </w:rPr>
        <w:br w:type="page"/>
      </w:r>
    </w:p>
    <w:p w14:paraId="12BA21EA" w14:textId="11545CCA" w:rsidR="00630F89" w:rsidRPr="00AB14DB" w:rsidRDefault="00630F89" w:rsidP="00734D87">
      <w:pPr>
        <w:pStyle w:val="Ttulo1"/>
        <w:jc w:val="center"/>
        <w:rPr>
          <w:color w:val="5B9BD5" w:themeColor="accent1"/>
          <w:lang w:val="es-ES_tradnl"/>
        </w:rPr>
      </w:pPr>
      <w:bookmarkStart w:id="35" w:name="_Toc356467923"/>
      <w:r w:rsidRPr="00AB14DB">
        <w:rPr>
          <w:color w:val="5B9BD5" w:themeColor="accent1"/>
          <w:lang w:val="es-ES_tradnl"/>
        </w:rPr>
        <w:lastRenderedPageBreak/>
        <w:t>Categoría 6: Servicios de apoyo para el aprendizaje</w:t>
      </w:r>
      <w:bookmarkEnd w:id="35"/>
    </w:p>
    <w:p w14:paraId="09B3D96D" w14:textId="3B00D094" w:rsidR="00630F89" w:rsidRPr="00DE7B48" w:rsidRDefault="00590D0E" w:rsidP="00734D87">
      <w:pPr>
        <w:pStyle w:val="Ttulo2"/>
        <w:rPr>
          <w:lang w:val="es-ES_tradnl"/>
        </w:rPr>
      </w:pPr>
      <w:bookmarkStart w:id="36" w:name="_Toc356467924"/>
      <w:r>
        <w:rPr>
          <w:lang w:val="es-ES_tradnl"/>
        </w:rPr>
        <w:t>Criterio 6.1 Tutorías.</w:t>
      </w:r>
      <w:bookmarkEnd w:id="36"/>
    </w:p>
    <w:p w14:paraId="53A8EA66"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Este criterio permitirá valorar si se tiene establecido y cómo opera el Programa Institucional de Tutorías.</w:t>
      </w:r>
    </w:p>
    <w:p w14:paraId="12352B4E"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Para tal efecto, es necesario tener información acerca de:</w:t>
      </w:r>
    </w:p>
    <w:p w14:paraId="1CCAFBD9"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Si existe capacitación para la formación de tutores;</w:t>
      </w:r>
    </w:p>
    <w:p w14:paraId="322C6343"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Si la totalidad de los profesores de tiempo completo colaboran adecuadamente en el programa contribuyendo a la formación del tutorado en todas sus dimensiones (individual, social, afectiva, cognitiva y física); y</w:t>
      </w:r>
    </w:p>
    <w:p w14:paraId="6BE8DA5A" w14:textId="77777777" w:rsidR="00630F89" w:rsidRPr="008358E8" w:rsidRDefault="00630F89" w:rsidP="00630F89">
      <w:pPr>
        <w:widowControl w:val="0"/>
        <w:tabs>
          <w:tab w:val="left" w:pos="220"/>
          <w:tab w:val="left" w:pos="720"/>
        </w:tabs>
        <w:autoSpaceDE w:val="0"/>
        <w:autoSpaceDN w:val="0"/>
        <w:adjustRightInd w:val="0"/>
        <w:spacing w:after="120" w:line="240" w:lineRule="auto"/>
        <w:ind w:left="993" w:hanging="284"/>
        <w:jc w:val="both"/>
        <w:rPr>
          <w:rFonts w:cs="Verdana"/>
          <w:color w:val="000000"/>
          <w:sz w:val="24"/>
          <w:szCs w:val="24"/>
        </w:rPr>
      </w:pPr>
      <w:r w:rsidRPr="00DE7B48">
        <w:rPr>
          <w:rFonts w:cs="Verdana"/>
          <w:color w:val="000000"/>
          <w:sz w:val="24"/>
          <w:szCs w:val="24"/>
        </w:rPr>
        <w:t>• Finalmente, si existen mecanismos e instrumentos para que el programa de tutorías sea evaluado por los estudiantes y por su impacto en los índices de eficiencia (disminución de la deserción y reprobación; y aumento en la eficiencia terminal y titulación).</w:t>
      </w:r>
    </w:p>
    <w:p w14:paraId="55AE3FFB" w14:textId="77777777" w:rsidR="009F643D" w:rsidRPr="006B5B6E" w:rsidRDefault="009F643D" w:rsidP="009F643D">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9F643D" w14:paraId="29F925AF" w14:textId="77777777" w:rsidTr="009F643D">
        <w:trPr>
          <w:jc w:val="center"/>
        </w:trPr>
        <w:tc>
          <w:tcPr>
            <w:tcW w:w="817" w:type="dxa"/>
            <w:shd w:val="clear" w:color="auto" w:fill="9CC2E5" w:themeFill="accent1" w:themeFillTint="99"/>
            <w:vAlign w:val="center"/>
          </w:tcPr>
          <w:p w14:paraId="18D96EB5" w14:textId="77777777" w:rsidR="009F643D" w:rsidRDefault="009F643D" w:rsidP="009F643D">
            <w:pPr>
              <w:spacing w:after="0" w:line="240" w:lineRule="auto"/>
              <w:jc w:val="both"/>
              <w:rPr>
                <w:rFonts w:cs="Arial"/>
                <w:sz w:val="24"/>
                <w:szCs w:val="24"/>
              </w:rPr>
            </w:pPr>
          </w:p>
        </w:tc>
        <w:tc>
          <w:tcPr>
            <w:tcW w:w="5954" w:type="dxa"/>
            <w:shd w:val="clear" w:color="auto" w:fill="9CC2E5" w:themeFill="accent1" w:themeFillTint="99"/>
            <w:vAlign w:val="center"/>
          </w:tcPr>
          <w:p w14:paraId="6878C628" w14:textId="77777777" w:rsidR="009F643D" w:rsidRDefault="009F643D" w:rsidP="009F64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C56D368" w14:textId="77777777" w:rsidR="009F643D" w:rsidRDefault="009F643D" w:rsidP="009F643D">
            <w:pPr>
              <w:spacing w:after="0" w:line="240" w:lineRule="auto"/>
              <w:jc w:val="center"/>
              <w:rPr>
                <w:rFonts w:cs="Arial"/>
                <w:sz w:val="24"/>
                <w:szCs w:val="24"/>
              </w:rPr>
            </w:pPr>
            <w:r>
              <w:rPr>
                <w:rFonts w:cs="Arial"/>
                <w:sz w:val="24"/>
                <w:szCs w:val="24"/>
              </w:rPr>
              <w:t>Evidencias</w:t>
            </w:r>
          </w:p>
        </w:tc>
      </w:tr>
      <w:tr w:rsidR="009F643D" w:rsidRPr="000B0890" w14:paraId="5C72D8AC" w14:textId="77777777" w:rsidTr="009F643D">
        <w:trPr>
          <w:jc w:val="center"/>
        </w:trPr>
        <w:tc>
          <w:tcPr>
            <w:tcW w:w="817" w:type="dxa"/>
            <w:vAlign w:val="center"/>
          </w:tcPr>
          <w:p w14:paraId="56276970" w14:textId="68E972A5" w:rsidR="009F643D" w:rsidRPr="000B0890" w:rsidRDefault="009F643D" w:rsidP="009F643D">
            <w:pPr>
              <w:spacing w:after="0" w:line="240" w:lineRule="auto"/>
              <w:jc w:val="both"/>
              <w:rPr>
                <w:rFonts w:cs="Arial"/>
                <w:sz w:val="24"/>
                <w:szCs w:val="24"/>
              </w:rPr>
            </w:pPr>
            <w:r>
              <w:rPr>
                <w:rFonts w:cs="Arial"/>
                <w:sz w:val="24"/>
                <w:szCs w:val="24"/>
              </w:rPr>
              <w:t>6.1</w:t>
            </w:r>
            <w:r w:rsidRPr="000B0890">
              <w:rPr>
                <w:rFonts w:cs="Arial"/>
                <w:sz w:val="24"/>
                <w:szCs w:val="24"/>
              </w:rPr>
              <w:t>.1.</w:t>
            </w:r>
          </w:p>
        </w:tc>
        <w:tc>
          <w:tcPr>
            <w:tcW w:w="5954" w:type="dxa"/>
            <w:vAlign w:val="center"/>
          </w:tcPr>
          <w:p w14:paraId="4104D6BD" w14:textId="62E5D00B" w:rsidR="009F643D" w:rsidRPr="009F643D" w:rsidRDefault="009F643D" w:rsidP="009F643D">
            <w:pPr>
              <w:spacing w:after="120" w:line="240" w:lineRule="auto"/>
              <w:ind w:left="34"/>
              <w:contextualSpacing/>
              <w:jc w:val="both"/>
              <w:rPr>
                <w:rFonts w:cs="Arial"/>
                <w:sz w:val="24"/>
                <w:szCs w:val="24"/>
              </w:rPr>
            </w:pPr>
            <w:r w:rsidRPr="009F643D">
              <w:rPr>
                <w:rFonts w:cs="Arial"/>
                <w:sz w:val="24"/>
                <w:szCs w:val="24"/>
                <w:lang w:val="es-ES_tradnl"/>
              </w:rPr>
              <w:t>Se cuenta con un programa institucional de tutorías</w:t>
            </w:r>
            <w:r w:rsidRPr="009F643D">
              <w:rPr>
                <w:rFonts w:cs="Arial"/>
                <w:sz w:val="24"/>
                <w:szCs w:val="24"/>
              </w:rPr>
              <w:t>.</w:t>
            </w:r>
          </w:p>
        </w:tc>
        <w:tc>
          <w:tcPr>
            <w:tcW w:w="2283" w:type="dxa"/>
            <w:vAlign w:val="center"/>
          </w:tcPr>
          <w:p w14:paraId="71AEDD75" w14:textId="77777777" w:rsidR="009F643D" w:rsidRPr="000B0890" w:rsidRDefault="009F643D" w:rsidP="009F643D">
            <w:pPr>
              <w:spacing w:after="120" w:line="240" w:lineRule="auto"/>
              <w:jc w:val="both"/>
              <w:rPr>
                <w:rFonts w:cs="Arial"/>
                <w:sz w:val="24"/>
                <w:szCs w:val="24"/>
              </w:rPr>
            </w:pPr>
          </w:p>
        </w:tc>
      </w:tr>
      <w:tr w:rsidR="009F643D" w:rsidRPr="000B0890" w14:paraId="3DFF93C9" w14:textId="77777777" w:rsidTr="009F643D">
        <w:trPr>
          <w:jc w:val="center"/>
        </w:trPr>
        <w:tc>
          <w:tcPr>
            <w:tcW w:w="817" w:type="dxa"/>
            <w:vAlign w:val="center"/>
          </w:tcPr>
          <w:p w14:paraId="3CEF3266" w14:textId="4A8A0E21" w:rsidR="009F643D" w:rsidRPr="000B0890" w:rsidRDefault="009F643D" w:rsidP="009F643D">
            <w:pPr>
              <w:spacing w:after="0" w:line="240" w:lineRule="auto"/>
              <w:jc w:val="both"/>
              <w:rPr>
                <w:rFonts w:cs="Arial"/>
                <w:sz w:val="24"/>
                <w:szCs w:val="24"/>
              </w:rPr>
            </w:pPr>
            <w:r>
              <w:rPr>
                <w:rFonts w:cs="Arial"/>
                <w:sz w:val="24"/>
                <w:szCs w:val="24"/>
              </w:rPr>
              <w:t>6.1</w:t>
            </w:r>
            <w:r w:rsidRPr="000B0890">
              <w:rPr>
                <w:rFonts w:cs="Arial"/>
                <w:sz w:val="24"/>
                <w:szCs w:val="24"/>
              </w:rPr>
              <w:t>.2.</w:t>
            </w:r>
          </w:p>
        </w:tc>
        <w:tc>
          <w:tcPr>
            <w:tcW w:w="5954" w:type="dxa"/>
            <w:vAlign w:val="center"/>
          </w:tcPr>
          <w:p w14:paraId="3F6D4CD2" w14:textId="5D4B1E43" w:rsidR="009F643D" w:rsidRPr="009F643D" w:rsidRDefault="009F643D" w:rsidP="009F643D">
            <w:pPr>
              <w:spacing w:after="120" w:line="240" w:lineRule="auto"/>
              <w:contextualSpacing/>
              <w:jc w:val="both"/>
              <w:rPr>
                <w:rFonts w:cs="Arial"/>
                <w:sz w:val="24"/>
                <w:szCs w:val="24"/>
              </w:rPr>
            </w:pPr>
            <w:r w:rsidRPr="009F643D">
              <w:rPr>
                <w:rFonts w:cs="Arial"/>
                <w:sz w:val="24"/>
                <w:szCs w:val="24"/>
                <w:lang w:val="es-ES_tradnl"/>
              </w:rPr>
              <w:t>Existe un programa de capacitación de los docentes como tutores.</w:t>
            </w:r>
          </w:p>
        </w:tc>
        <w:tc>
          <w:tcPr>
            <w:tcW w:w="2283" w:type="dxa"/>
            <w:vAlign w:val="center"/>
          </w:tcPr>
          <w:p w14:paraId="5F28DEFE" w14:textId="77777777" w:rsidR="009F643D" w:rsidRPr="000B0890" w:rsidRDefault="009F643D" w:rsidP="009F643D">
            <w:pPr>
              <w:spacing w:after="120" w:line="240" w:lineRule="auto"/>
              <w:jc w:val="both"/>
              <w:rPr>
                <w:rFonts w:cs="Arial"/>
                <w:sz w:val="24"/>
                <w:szCs w:val="24"/>
              </w:rPr>
            </w:pPr>
          </w:p>
        </w:tc>
      </w:tr>
      <w:tr w:rsidR="009F643D" w:rsidRPr="000B0890" w14:paraId="1FDDDA75" w14:textId="77777777" w:rsidTr="009F643D">
        <w:trPr>
          <w:jc w:val="center"/>
        </w:trPr>
        <w:tc>
          <w:tcPr>
            <w:tcW w:w="817" w:type="dxa"/>
            <w:vAlign w:val="center"/>
          </w:tcPr>
          <w:p w14:paraId="10D553E0" w14:textId="7CADCF16" w:rsidR="009F643D" w:rsidRDefault="009F643D" w:rsidP="009F643D">
            <w:pPr>
              <w:spacing w:after="0" w:line="240" w:lineRule="auto"/>
              <w:jc w:val="both"/>
              <w:rPr>
                <w:rFonts w:cs="Arial"/>
                <w:sz w:val="24"/>
                <w:szCs w:val="24"/>
              </w:rPr>
            </w:pPr>
            <w:r>
              <w:rPr>
                <w:rFonts w:cs="Arial"/>
                <w:sz w:val="24"/>
                <w:szCs w:val="24"/>
              </w:rPr>
              <w:t>6.1</w:t>
            </w:r>
            <w:r w:rsidRPr="000B0890">
              <w:rPr>
                <w:rFonts w:cs="Arial"/>
                <w:sz w:val="24"/>
                <w:szCs w:val="24"/>
              </w:rPr>
              <w:t>.</w:t>
            </w:r>
            <w:r>
              <w:rPr>
                <w:rFonts w:cs="Arial"/>
                <w:sz w:val="24"/>
                <w:szCs w:val="24"/>
              </w:rPr>
              <w:t>3.</w:t>
            </w:r>
          </w:p>
        </w:tc>
        <w:tc>
          <w:tcPr>
            <w:tcW w:w="5954" w:type="dxa"/>
            <w:vAlign w:val="center"/>
          </w:tcPr>
          <w:p w14:paraId="62FF6149" w14:textId="31EAA0BC" w:rsidR="009F643D" w:rsidRPr="009F643D" w:rsidRDefault="009F643D" w:rsidP="009F643D">
            <w:pPr>
              <w:spacing w:after="120" w:line="240" w:lineRule="auto"/>
              <w:contextualSpacing/>
              <w:jc w:val="both"/>
              <w:rPr>
                <w:rFonts w:cs="Arial"/>
                <w:sz w:val="24"/>
                <w:szCs w:val="24"/>
                <w:lang w:val="es-ES_tradnl"/>
              </w:rPr>
            </w:pPr>
            <w:r w:rsidRPr="009F643D">
              <w:rPr>
                <w:sz w:val="24"/>
                <w:szCs w:val="24"/>
                <w:lang w:val="es-ES_tradnl"/>
              </w:rPr>
              <w:t xml:space="preserve">Existen mecanismos e instrumentos para que el programa de </w:t>
            </w:r>
            <w:proofErr w:type="spellStart"/>
            <w:r w:rsidRPr="009F643D">
              <w:rPr>
                <w:sz w:val="24"/>
                <w:szCs w:val="24"/>
                <w:lang w:val="es-ES_tradnl"/>
              </w:rPr>
              <w:t>tutorías</w:t>
            </w:r>
            <w:proofErr w:type="spellEnd"/>
            <w:r w:rsidRPr="009F643D">
              <w:rPr>
                <w:sz w:val="24"/>
                <w:szCs w:val="24"/>
                <w:lang w:val="es-ES_tradnl"/>
              </w:rPr>
              <w:t xml:space="preserve"> sea evaluado</w:t>
            </w:r>
            <w:r w:rsidRPr="009F643D">
              <w:rPr>
                <w:rFonts w:cs="Arial"/>
                <w:sz w:val="24"/>
                <w:szCs w:val="24"/>
                <w:lang w:val="es-ES_tradnl"/>
              </w:rPr>
              <w:t>.</w:t>
            </w:r>
          </w:p>
        </w:tc>
        <w:tc>
          <w:tcPr>
            <w:tcW w:w="2283" w:type="dxa"/>
            <w:vAlign w:val="center"/>
          </w:tcPr>
          <w:p w14:paraId="7A440E19" w14:textId="77777777" w:rsidR="009F643D" w:rsidRPr="000B0890" w:rsidRDefault="009F643D" w:rsidP="009F643D">
            <w:pPr>
              <w:spacing w:after="120" w:line="240" w:lineRule="auto"/>
              <w:jc w:val="both"/>
              <w:rPr>
                <w:rFonts w:cs="Arial"/>
                <w:sz w:val="24"/>
                <w:szCs w:val="24"/>
              </w:rPr>
            </w:pPr>
          </w:p>
        </w:tc>
      </w:tr>
    </w:tbl>
    <w:p w14:paraId="1F40C86F" w14:textId="77777777" w:rsidR="00A25217" w:rsidRDefault="00A25217" w:rsidP="009F643D">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53AC2301" w14:textId="77777777" w:rsidR="00A25217" w:rsidRPr="00A25217" w:rsidRDefault="00A25217" w:rsidP="00CA50FA">
      <w:pPr>
        <w:pStyle w:val="Default"/>
        <w:numPr>
          <w:ilvl w:val="0"/>
          <w:numId w:val="81"/>
        </w:numPr>
        <w:jc w:val="both"/>
        <w:rPr>
          <w:rFonts w:asciiTheme="minorHAnsi" w:hAnsiTheme="minorHAnsi"/>
          <w:lang w:val="es-ES_tradnl"/>
        </w:rPr>
      </w:pPr>
      <w:r w:rsidRPr="00A25217">
        <w:rPr>
          <w:rFonts w:asciiTheme="minorHAnsi" w:hAnsiTheme="minorHAnsi"/>
          <w:lang w:val="es-ES_tradnl"/>
        </w:rPr>
        <w:t>El 100% de los estudiantes y docentes de tiempo completo participan en el programa institucional de tutorías, y los tutores tienen acceso a la información de sus tutorados.</w:t>
      </w:r>
    </w:p>
    <w:p w14:paraId="0DC7C717" w14:textId="77777777" w:rsidR="00A25217" w:rsidRPr="00A25217" w:rsidRDefault="00A25217" w:rsidP="00CA50FA">
      <w:pPr>
        <w:pStyle w:val="Default"/>
        <w:numPr>
          <w:ilvl w:val="0"/>
          <w:numId w:val="81"/>
        </w:numPr>
        <w:jc w:val="both"/>
        <w:rPr>
          <w:rFonts w:asciiTheme="minorHAnsi" w:hAnsiTheme="minorHAnsi"/>
          <w:lang w:val="es-ES_tradnl"/>
        </w:rPr>
      </w:pPr>
      <w:r w:rsidRPr="00A25217">
        <w:rPr>
          <w:rFonts w:asciiTheme="minorHAnsi" w:hAnsiTheme="minorHAnsi"/>
          <w:lang w:val="es-ES_tradnl"/>
        </w:rPr>
        <w:t>Es obligatoria la participación de los docentes en el programa de capacitación como tutores.</w:t>
      </w:r>
    </w:p>
    <w:p w14:paraId="677A562C" w14:textId="2D732380" w:rsidR="00A25217" w:rsidRPr="00A25217" w:rsidRDefault="00A25217" w:rsidP="00CA50FA">
      <w:pPr>
        <w:pStyle w:val="Default"/>
        <w:numPr>
          <w:ilvl w:val="0"/>
          <w:numId w:val="81"/>
        </w:numPr>
        <w:jc w:val="both"/>
        <w:rPr>
          <w:rFonts w:asciiTheme="minorHAnsi" w:hAnsiTheme="minorHAnsi"/>
          <w:lang w:val="es-ES_tradnl"/>
        </w:rPr>
      </w:pPr>
      <w:r w:rsidRPr="00A25217">
        <w:rPr>
          <w:rFonts w:asciiTheme="minorHAnsi" w:hAnsiTheme="minorHAnsi"/>
          <w:lang w:val="es-ES_tradnl"/>
        </w:rPr>
        <w:t xml:space="preserve">El programa institucional de tutorías tiene impacto en los indicadores de </w:t>
      </w:r>
      <w:r w:rsidR="00963250">
        <w:rPr>
          <w:rFonts w:asciiTheme="minorHAnsi" w:hAnsiTheme="minorHAnsi"/>
          <w:lang w:val="es-ES_tradnl"/>
        </w:rPr>
        <w:t xml:space="preserve">aprobación, </w:t>
      </w:r>
      <w:r w:rsidRPr="00A25217">
        <w:rPr>
          <w:rFonts w:asciiTheme="minorHAnsi" w:hAnsiTheme="minorHAnsi"/>
          <w:lang w:val="es-ES_tradnl"/>
        </w:rPr>
        <w:t>retención y eficiencia te</w:t>
      </w:r>
      <w:r>
        <w:rPr>
          <w:rFonts w:asciiTheme="minorHAnsi" w:hAnsiTheme="minorHAnsi"/>
          <w:lang w:val="es-ES_tradnl"/>
        </w:rPr>
        <w:t xml:space="preserve">rminal del programa educativo. </w:t>
      </w:r>
    </w:p>
    <w:p w14:paraId="781CB5B8" w14:textId="77777777" w:rsidR="009F643D" w:rsidRPr="009F643D" w:rsidRDefault="009F643D" w:rsidP="009F643D">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F643D" w14:paraId="763F9850" w14:textId="77777777" w:rsidTr="009F643D">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0745985" w14:textId="04151694" w:rsidR="009F643D" w:rsidRPr="007E7C7A" w:rsidRDefault="009F643D" w:rsidP="009F643D">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6</w:t>
            </w:r>
            <w:r w:rsidRPr="002365AE">
              <w:rPr>
                <w:b/>
                <w:lang w:val="es-ES_tradnl"/>
              </w:rPr>
              <w:t xml:space="preserve">: </w:t>
            </w:r>
            <w:r w:rsidRPr="00A92556">
              <w:rPr>
                <w:b/>
                <w:lang w:val="es-ES_tradnl"/>
              </w:rPr>
              <w:t>Servicios de apoyo para 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0A9AF898" w14:textId="40C05742" w:rsidR="009F643D" w:rsidRPr="00A92556" w:rsidRDefault="009F643D" w:rsidP="009F643D">
            <w:pPr>
              <w:autoSpaceDE w:val="0"/>
              <w:autoSpaceDN w:val="0"/>
              <w:adjustRightInd w:val="0"/>
              <w:spacing w:after="0" w:line="240" w:lineRule="auto"/>
              <w:rPr>
                <w:rFonts w:cs="Arial"/>
                <w:b/>
                <w:sz w:val="20"/>
                <w:szCs w:val="20"/>
                <w:lang w:val="es-ES_tradnl"/>
              </w:rPr>
            </w:pPr>
            <w:r w:rsidRPr="00A92556">
              <w:rPr>
                <w:rFonts w:cs="Arial"/>
                <w:b/>
                <w:sz w:val="20"/>
                <w:szCs w:val="20"/>
                <w:lang w:val="es-ES_tradnl"/>
              </w:rPr>
              <w:t xml:space="preserve">Criterio </w:t>
            </w:r>
            <w:r w:rsidRPr="00A92556">
              <w:rPr>
                <w:b/>
                <w:lang w:val="es-ES_tradnl"/>
              </w:rPr>
              <w:t>6.1 Tutorías.</w:t>
            </w:r>
          </w:p>
        </w:tc>
      </w:tr>
      <w:tr w:rsidR="009F643D" w14:paraId="581EF1C0" w14:textId="77777777" w:rsidTr="009F643D">
        <w:trPr>
          <w:tblHeader/>
          <w:jc w:val="center"/>
        </w:trPr>
        <w:tc>
          <w:tcPr>
            <w:tcW w:w="4003" w:type="dxa"/>
            <w:vMerge w:val="restart"/>
            <w:tcBorders>
              <w:top w:val="single" w:sz="4" w:space="0" w:color="auto"/>
              <w:left w:val="single" w:sz="4" w:space="0" w:color="auto"/>
            </w:tcBorders>
            <w:shd w:val="clear" w:color="auto" w:fill="auto"/>
            <w:vAlign w:val="center"/>
          </w:tcPr>
          <w:p w14:paraId="00C32A24" w14:textId="77777777" w:rsidR="009F643D" w:rsidRPr="009D6FFC" w:rsidRDefault="009F643D" w:rsidP="009F643D">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A3466B1"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754764F"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E4B8A1D"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2FE7D6F"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F643D" w14:paraId="2D79A34C" w14:textId="77777777" w:rsidTr="009F643D">
        <w:trPr>
          <w:tblHeader/>
          <w:jc w:val="center"/>
        </w:trPr>
        <w:tc>
          <w:tcPr>
            <w:tcW w:w="4003" w:type="dxa"/>
            <w:vMerge/>
            <w:shd w:val="clear" w:color="auto" w:fill="auto"/>
            <w:vAlign w:val="center"/>
          </w:tcPr>
          <w:p w14:paraId="362D3834" w14:textId="77777777" w:rsidR="009F643D" w:rsidRPr="009D6FFC" w:rsidRDefault="009F643D" w:rsidP="009F643D">
            <w:pPr>
              <w:autoSpaceDE w:val="0"/>
              <w:autoSpaceDN w:val="0"/>
              <w:adjustRightInd w:val="0"/>
              <w:spacing w:after="0" w:line="240" w:lineRule="auto"/>
              <w:rPr>
                <w:rFonts w:cs="Arial"/>
                <w:color w:val="000000"/>
                <w:lang w:val="es-ES_tradnl"/>
              </w:rPr>
            </w:pPr>
          </w:p>
        </w:tc>
        <w:tc>
          <w:tcPr>
            <w:tcW w:w="1296" w:type="dxa"/>
            <w:vAlign w:val="center"/>
          </w:tcPr>
          <w:p w14:paraId="7FD1FA7A" w14:textId="77777777" w:rsidR="009F643D" w:rsidRDefault="009F643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3583277C" w14:textId="77777777" w:rsidR="009F643D" w:rsidRDefault="009F643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038EA1FB" w14:textId="77777777" w:rsidR="009F643D" w:rsidRDefault="009F643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11E8DD2C" w14:textId="77777777" w:rsidR="009F643D" w:rsidRDefault="009F643D" w:rsidP="009F643D">
            <w:pPr>
              <w:autoSpaceDE w:val="0"/>
              <w:autoSpaceDN w:val="0"/>
              <w:adjustRightInd w:val="0"/>
              <w:spacing w:after="0" w:line="240" w:lineRule="auto"/>
              <w:jc w:val="center"/>
              <w:rPr>
                <w:rFonts w:cs="Arial"/>
                <w:color w:val="000000"/>
                <w:lang w:val="es-ES_tradnl"/>
              </w:rPr>
            </w:pPr>
          </w:p>
        </w:tc>
      </w:tr>
    </w:tbl>
    <w:p w14:paraId="1E01A03C" w14:textId="77777777" w:rsidR="00777518" w:rsidRDefault="00777518" w:rsidP="009F643D">
      <w:pPr>
        <w:widowControl w:val="0"/>
        <w:autoSpaceDE w:val="0"/>
        <w:autoSpaceDN w:val="0"/>
        <w:adjustRightInd w:val="0"/>
        <w:spacing w:line="240" w:lineRule="auto"/>
        <w:jc w:val="both"/>
        <w:rPr>
          <w:rFonts w:cs="Arial"/>
          <w:b/>
          <w:color w:val="000000"/>
          <w:u w:val="single"/>
          <w:lang w:val="es-ES_tradnl"/>
        </w:rPr>
      </w:pPr>
    </w:p>
    <w:p w14:paraId="25789019" w14:textId="1F947963" w:rsidR="009F643D" w:rsidRDefault="00452DA1" w:rsidP="009F643D">
      <w:pPr>
        <w:widowControl w:val="0"/>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lastRenderedPageBreak/>
        <w:t>Escriba los argumentos que justifiquen la forma en que se está evaluando este criterio</w:t>
      </w:r>
      <w:r w:rsidRPr="009813D1">
        <w:rPr>
          <w:rFonts w:cs="Arial"/>
          <w:b/>
          <w:color w:val="000000"/>
          <w:lang w:val="es-ES_tradnl"/>
        </w:rPr>
        <w:t>:</w:t>
      </w:r>
    </w:p>
    <w:p w14:paraId="0419EBF5" w14:textId="77777777" w:rsidR="00452DA1" w:rsidRDefault="00452DA1" w:rsidP="009F643D">
      <w:pPr>
        <w:widowControl w:val="0"/>
        <w:autoSpaceDE w:val="0"/>
        <w:autoSpaceDN w:val="0"/>
        <w:adjustRightInd w:val="0"/>
        <w:spacing w:line="240" w:lineRule="auto"/>
        <w:jc w:val="both"/>
        <w:rPr>
          <w:rFonts w:cs="Arial"/>
          <w:color w:val="000000"/>
          <w:lang w:val="es-ES_tradnl"/>
        </w:rPr>
      </w:pPr>
    </w:p>
    <w:p w14:paraId="301E731F" w14:textId="77777777" w:rsidR="00D9544D" w:rsidRPr="005618D5" w:rsidRDefault="00D9544D" w:rsidP="009F643D">
      <w:pPr>
        <w:widowControl w:val="0"/>
        <w:autoSpaceDE w:val="0"/>
        <w:autoSpaceDN w:val="0"/>
        <w:adjustRightInd w:val="0"/>
        <w:spacing w:line="240" w:lineRule="auto"/>
        <w:jc w:val="both"/>
        <w:rPr>
          <w:rFonts w:cs="Arial"/>
          <w:color w:val="000000"/>
          <w:lang w:val="es-ES_tradnl"/>
        </w:rPr>
      </w:pPr>
    </w:p>
    <w:p w14:paraId="6BE9A882" w14:textId="5EB3BB1F" w:rsidR="00452DA1" w:rsidRPr="009F643D" w:rsidRDefault="00A71E9C" w:rsidP="00D9544D">
      <w:pPr>
        <w:spacing w:after="160" w:line="259" w:lineRule="auto"/>
        <w:rPr>
          <w:rFonts w:cs="Times"/>
          <w:lang w:val="es-ES_tradnl"/>
        </w:rPr>
      </w:pPr>
      <w:r>
        <w:rPr>
          <w:rFonts w:cs="Times"/>
          <w:lang w:val="es-ES_tradnl"/>
        </w:rPr>
        <w:br w:type="page"/>
      </w:r>
    </w:p>
    <w:p w14:paraId="6D0C8DD4" w14:textId="77777777" w:rsidR="00630F89" w:rsidRPr="00DE7B48" w:rsidRDefault="00630F89" w:rsidP="00A9535E">
      <w:pPr>
        <w:pStyle w:val="Ttulo2"/>
        <w:rPr>
          <w:lang w:val="es-ES_tradnl"/>
        </w:rPr>
      </w:pPr>
      <w:bookmarkStart w:id="37" w:name="_Toc356467925"/>
      <w:r w:rsidRPr="00DE7B48">
        <w:rPr>
          <w:lang w:val="es-ES_tradnl"/>
        </w:rPr>
        <w:lastRenderedPageBreak/>
        <w:t xml:space="preserve">Criterio 6.2 </w:t>
      </w:r>
      <w:r>
        <w:rPr>
          <w:lang w:val="es-ES_tradnl"/>
        </w:rPr>
        <w:t xml:space="preserve">Asesorías </w:t>
      </w:r>
      <w:r w:rsidRPr="00DE7B48">
        <w:rPr>
          <w:lang w:val="es-ES_tradnl"/>
        </w:rPr>
        <w:t>Académicas.</w:t>
      </w:r>
      <w:bookmarkEnd w:id="37"/>
      <w:r w:rsidRPr="00DE7B48">
        <w:rPr>
          <w:lang w:val="es-ES_tradnl"/>
        </w:rPr>
        <w:t xml:space="preserve"> </w:t>
      </w:r>
    </w:p>
    <w:p w14:paraId="15A9ED70"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apartado se evalúa si se cuenta con mecanismos e instrumentos para apoyar a los estudiantes con asesorías académicas orientadas a la resolución de problemas de aprendizaje y de dudas respecto a los temas de las asignaturas. Aunque el otorgamiento de estas asesorías puede ser proporcionado por todo el profesorado, es recomendable que sean los docentes de tiempo completo los más comprometidos.</w:t>
      </w:r>
    </w:p>
    <w:p w14:paraId="33069910" w14:textId="77777777" w:rsidR="00630F89" w:rsidRPr="00D33611"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rubro es necesario también evaluar el impacto de las asesorías para la disminución de los índices de reprobación.</w:t>
      </w:r>
    </w:p>
    <w:p w14:paraId="00852BFC" w14:textId="77777777" w:rsidR="00A92556" w:rsidRPr="00FD306F" w:rsidRDefault="00630F89" w:rsidP="00630F89">
      <w:pPr>
        <w:pStyle w:val="Default"/>
        <w:jc w:val="both"/>
        <w:rPr>
          <w:rFonts w:asciiTheme="minorHAnsi" w:hAnsiTheme="minorHAnsi"/>
          <w:b/>
          <w:i/>
          <w:lang w:val="es-ES_tradnl"/>
        </w:rPr>
      </w:pPr>
      <w:r w:rsidRPr="00FD306F">
        <w:rPr>
          <w:rFonts w:asciiTheme="minorHAnsi" w:hAnsiTheme="minorHAnsi" w:cs="Arial"/>
          <w:b/>
          <w:i/>
          <w:lang w:val="es-ES_tradnl"/>
        </w:rPr>
        <w:t>Indicador:</w:t>
      </w:r>
    </w:p>
    <w:tbl>
      <w:tblPr>
        <w:tblStyle w:val="Tablaconcuadrcula"/>
        <w:tblW w:w="0" w:type="auto"/>
        <w:jc w:val="center"/>
        <w:tblLook w:val="04A0" w:firstRow="1" w:lastRow="0" w:firstColumn="1" w:lastColumn="0" w:noHBand="0" w:noVBand="1"/>
      </w:tblPr>
      <w:tblGrid>
        <w:gridCol w:w="817"/>
        <w:gridCol w:w="5954"/>
        <w:gridCol w:w="2283"/>
      </w:tblGrid>
      <w:tr w:rsidR="00A92556" w14:paraId="20F45ED4" w14:textId="77777777" w:rsidTr="000E6796">
        <w:trPr>
          <w:jc w:val="center"/>
        </w:trPr>
        <w:tc>
          <w:tcPr>
            <w:tcW w:w="817" w:type="dxa"/>
            <w:shd w:val="clear" w:color="auto" w:fill="9CC2E5" w:themeFill="accent1" w:themeFillTint="99"/>
            <w:vAlign w:val="center"/>
          </w:tcPr>
          <w:p w14:paraId="0FF51953" w14:textId="77777777" w:rsidR="00A92556" w:rsidRDefault="00A92556" w:rsidP="000E6796">
            <w:pPr>
              <w:spacing w:after="0" w:line="240" w:lineRule="auto"/>
              <w:jc w:val="both"/>
              <w:rPr>
                <w:rFonts w:cs="Arial"/>
                <w:sz w:val="24"/>
                <w:szCs w:val="24"/>
              </w:rPr>
            </w:pPr>
          </w:p>
        </w:tc>
        <w:tc>
          <w:tcPr>
            <w:tcW w:w="5954" w:type="dxa"/>
            <w:shd w:val="clear" w:color="auto" w:fill="9CC2E5" w:themeFill="accent1" w:themeFillTint="99"/>
            <w:vAlign w:val="center"/>
          </w:tcPr>
          <w:p w14:paraId="48D9302A" w14:textId="77777777" w:rsidR="00A92556" w:rsidRDefault="00A92556" w:rsidP="000E679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F198446" w14:textId="77777777" w:rsidR="00A92556" w:rsidRDefault="00A92556" w:rsidP="000E6796">
            <w:pPr>
              <w:spacing w:after="0" w:line="240" w:lineRule="auto"/>
              <w:jc w:val="center"/>
              <w:rPr>
                <w:rFonts w:cs="Arial"/>
                <w:sz w:val="24"/>
                <w:szCs w:val="24"/>
              </w:rPr>
            </w:pPr>
            <w:r>
              <w:rPr>
                <w:rFonts w:cs="Arial"/>
                <w:sz w:val="24"/>
                <w:szCs w:val="24"/>
              </w:rPr>
              <w:t>Evidencias</w:t>
            </w:r>
          </w:p>
        </w:tc>
      </w:tr>
      <w:tr w:rsidR="00A92556" w:rsidRPr="000B0890" w14:paraId="172A1857" w14:textId="77777777" w:rsidTr="000E6796">
        <w:trPr>
          <w:jc w:val="center"/>
        </w:trPr>
        <w:tc>
          <w:tcPr>
            <w:tcW w:w="817" w:type="dxa"/>
            <w:vAlign w:val="center"/>
          </w:tcPr>
          <w:p w14:paraId="59E6A5FC" w14:textId="75920661" w:rsidR="00A92556" w:rsidRPr="000B0890" w:rsidRDefault="00A92556" w:rsidP="000E6796">
            <w:pPr>
              <w:spacing w:after="0" w:line="240" w:lineRule="auto"/>
              <w:jc w:val="both"/>
              <w:rPr>
                <w:rFonts w:cs="Arial"/>
                <w:sz w:val="24"/>
                <w:szCs w:val="24"/>
              </w:rPr>
            </w:pPr>
            <w:r>
              <w:rPr>
                <w:rFonts w:cs="Arial"/>
                <w:sz w:val="24"/>
                <w:szCs w:val="24"/>
              </w:rPr>
              <w:t>6.2</w:t>
            </w:r>
            <w:r w:rsidRPr="000B0890">
              <w:rPr>
                <w:rFonts w:cs="Arial"/>
                <w:sz w:val="24"/>
                <w:szCs w:val="24"/>
              </w:rPr>
              <w:t>.1.</w:t>
            </w:r>
          </w:p>
        </w:tc>
        <w:tc>
          <w:tcPr>
            <w:tcW w:w="5954" w:type="dxa"/>
            <w:vAlign w:val="center"/>
          </w:tcPr>
          <w:p w14:paraId="007A8C84" w14:textId="3B67F118" w:rsidR="00A92556" w:rsidRPr="00A92556" w:rsidRDefault="00A92556" w:rsidP="000E6796">
            <w:pPr>
              <w:spacing w:after="120" w:line="240" w:lineRule="auto"/>
              <w:ind w:left="34"/>
              <w:contextualSpacing/>
              <w:jc w:val="both"/>
              <w:rPr>
                <w:rFonts w:cs="Arial"/>
                <w:sz w:val="24"/>
                <w:szCs w:val="24"/>
              </w:rPr>
            </w:pPr>
            <w:r w:rsidRPr="00A92556">
              <w:rPr>
                <w:rFonts w:cs="Calibri"/>
                <w:sz w:val="24"/>
                <w:szCs w:val="24"/>
                <w:lang w:val="es-ES_tradnl"/>
              </w:rPr>
              <w:t>Existe un Programa Institucional de Asesorías Académicas dirigidas a los estudiantes, respecto a los contenidos de las asignaturas</w:t>
            </w:r>
            <w:r w:rsidRPr="00A92556">
              <w:rPr>
                <w:rFonts w:cs="Arial"/>
                <w:sz w:val="24"/>
                <w:szCs w:val="24"/>
              </w:rPr>
              <w:t>.</w:t>
            </w:r>
          </w:p>
        </w:tc>
        <w:tc>
          <w:tcPr>
            <w:tcW w:w="2283" w:type="dxa"/>
            <w:vAlign w:val="center"/>
          </w:tcPr>
          <w:p w14:paraId="786D60DE" w14:textId="77777777" w:rsidR="00A92556" w:rsidRPr="000B0890" w:rsidRDefault="00A92556" w:rsidP="000E6796">
            <w:pPr>
              <w:spacing w:after="120" w:line="240" w:lineRule="auto"/>
              <w:jc w:val="both"/>
              <w:rPr>
                <w:rFonts w:cs="Arial"/>
                <w:sz w:val="24"/>
                <w:szCs w:val="24"/>
              </w:rPr>
            </w:pPr>
          </w:p>
        </w:tc>
      </w:tr>
    </w:tbl>
    <w:p w14:paraId="4A373F7B" w14:textId="77777777" w:rsidR="0087249A" w:rsidRDefault="0087249A" w:rsidP="00A92556">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6A2BA5B5" w14:textId="77777777" w:rsidR="0087249A" w:rsidRPr="0087249A" w:rsidRDefault="0087249A" w:rsidP="00CA50FA">
      <w:pPr>
        <w:pStyle w:val="Default"/>
        <w:numPr>
          <w:ilvl w:val="0"/>
          <w:numId w:val="82"/>
        </w:numPr>
        <w:jc w:val="both"/>
        <w:rPr>
          <w:rFonts w:asciiTheme="minorHAnsi" w:hAnsiTheme="minorHAnsi" w:cs="Arial"/>
          <w:lang w:val="es-ES_tradnl"/>
        </w:rPr>
      </w:pPr>
      <w:r w:rsidRPr="0087249A">
        <w:rPr>
          <w:rFonts w:asciiTheme="minorHAnsi" w:hAnsiTheme="minorHAnsi" w:cs="Arial"/>
          <w:lang w:val="es-ES_tradnl"/>
        </w:rPr>
        <w:t>El 100% de la planta académica de tiempo completo ofrece permanentemente asesorías a los estudiantes.</w:t>
      </w:r>
    </w:p>
    <w:p w14:paraId="27810E7C" w14:textId="77777777" w:rsidR="0087249A" w:rsidRPr="0087249A" w:rsidRDefault="0087249A" w:rsidP="00CA50FA">
      <w:pPr>
        <w:pStyle w:val="Default"/>
        <w:numPr>
          <w:ilvl w:val="0"/>
          <w:numId w:val="82"/>
        </w:numPr>
        <w:jc w:val="both"/>
        <w:rPr>
          <w:rFonts w:asciiTheme="minorHAnsi" w:hAnsiTheme="minorHAnsi" w:cs="Arial"/>
          <w:lang w:val="es-ES_tradnl"/>
        </w:rPr>
      </w:pPr>
      <w:r w:rsidRPr="0087249A">
        <w:rPr>
          <w:rFonts w:asciiTheme="minorHAnsi" w:hAnsiTheme="minorHAnsi" w:cs="Arial"/>
          <w:lang w:val="es-ES_tradnl"/>
        </w:rPr>
        <w:t>Se incluyen en programas especiales de asesoría a los estudiantes  que tienen problemas de aprendizaje.</w:t>
      </w:r>
    </w:p>
    <w:p w14:paraId="285C9903" w14:textId="0227B56E" w:rsidR="0087249A" w:rsidRPr="0087249A" w:rsidRDefault="0087249A" w:rsidP="00CA50FA">
      <w:pPr>
        <w:pStyle w:val="Default"/>
        <w:numPr>
          <w:ilvl w:val="0"/>
          <w:numId w:val="82"/>
        </w:numPr>
        <w:jc w:val="both"/>
        <w:rPr>
          <w:rFonts w:asciiTheme="minorHAnsi" w:hAnsiTheme="minorHAnsi" w:cs="Arial"/>
          <w:lang w:val="es-ES_tradnl"/>
        </w:rPr>
      </w:pPr>
      <w:r w:rsidRPr="0087249A">
        <w:rPr>
          <w:rFonts w:asciiTheme="minorHAnsi" w:hAnsiTheme="minorHAnsi" w:cs="Arial"/>
          <w:lang w:val="es-ES_tradnl"/>
        </w:rPr>
        <w:t>Se tiene información sobre el impacto del programa institucional de asesorías académicas</w:t>
      </w:r>
      <w:r>
        <w:rPr>
          <w:rFonts w:asciiTheme="minorHAnsi" w:hAnsiTheme="minorHAnsi" w:cs="Arial"/>
          <w:lang w:val="es-ES_tradnl"/>
        </w:rPr>
        <w:t xml:space="preserve"> en los índices de </w:t>
      </w:r>
      <w:r w:rsidR="00963250">
        <w:rPr>
          <w:rFonts w:asciiTheme="minorHAnsi" w:hAnsiTheme="minorHAnsi" w:cs="Arial"/>
          <w:lang w:val="es-ES_tradnl"/>
        </w:rPr>
        <w:t>a</w:t>
      </w:r>
      <w:r>
        <w:rPr>
          <w:rFonts w:asciiTheme="minorHAnsi" w:hAnsiTheme="minorHAnsi" w:cs="Arial"/>
          <w:lang w:val="es-ES_tradnl"/>
        </w:rPr>
        <w:t>probación.</w:t>
      </w:r>
    </w:p>
    <w:p w14:paraId="24F933DF" w14:textId="77777777" w:rsidR="00E53C57" w:rsidRPr="009F643D" w:rsidRDefault="00F8512B" w:rsidP="00E53C57">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53C57" w14:paraId="25FBAB5F"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747B454" w14:textId="77777777" w:rsidR="00E53C57" w:rsidRPr="007E7C7A" w:rsidRDefault="00E53C5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6</w:t>
            </w:r>
            <w:r w:rsidRPr="002365AE">
              <w:rPr>
                <w:b/>
                <w:lang w:val="es-ES_tradnl"/>
              </w:rPr>
              <w:t xml:space="preserve">: </w:t>
            </w:r>
            <w:r w:rsidRPr="00A92556">
              <w:rPr>
                <w:b/>
                <w:lang w:val="es-ES_tradnl"/>
              </w:rPr>
              <w:t>Servicios de apoyo para 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64DDA479" w14:textId="77777777" w:rsidR="00E53C57" w:rsidRPr="00A92556" w:rsidRDefault="00E53C57" w:rsidP="00874E0E">
            <w:pPr>
              <w:autoSpaceDE w:val="0"/>
              <w:autoSpaceDN w:val="0"/>
              <w:adjustRightInd w:val="0"/>
              <w:spacing w:after="0" w:line="240" w:lineRule="auto"/>
              <w:rPr>
                <w:rFonts w:cs="Arial"/>
                <w:b/>
                <w:color w:val="000000"/>
                <w:sz w:val="20"/>
                <w:szCs w:val="20"/>
                <w:lang w:val="es-ES_tradnl"/>
              </w:rPr>
            </w:pPr>
            <w:r w:rsidRPr="00A92556">
              <w:rPr>
                <w:b/>
                <w:lang w:val="es-ES_tradnl"/>
              </w:rPr>
              <w:t>Criterio 6.2 Asesorías Académicas</w:t>
            </w:r>
          </w:p>
        </w:tc>
      </w:tr>
      <w:tr w:rsidR="00E53C57" w14:paraId="790CEBE0"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42EA2730" w14:textId="77777777" w:rsidR="00E53C57" w:rsidRPr="009D6FFC" w:rsidRDefault="00E53C5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BEE47D0"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F45B533"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0456009"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821282"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53C57" w14:paraId="23F122F7" w14:textId="77777777" w:rsidTr="00874E0E">
        <w:trPr>
          <w:tblHeader/>
          <w:jc w:val="center"/>
        </w:trPr>
        <w:tc>
          <w:tcPr>
            <w:tcW w:w="4003" w:type="dxa"/>
            <w:vMerge/>
            <w:shd w:val="clear" w:color="auto" w:fill="auto"/>
            <w:vAlign w:val="center"/>
          </w:tcPr>
          <w:p w14:paraId="7FC1EABB" w14:textId="77777777" w:rsidR="00E53C57" w:rsidRPr="009D6FFC" w:rsidRDefault="00E53C57" w:rsidP="00874E0E">
            <w:pPr>
              <w:autoSpaceDE w:val="0"/>
              <w:autoSpaceDN w:val="0"/>
              <w:adjustRightInd w:val="0"/>
              <w:spacing w:after="0" w:line="240" w:lineRule="auto"/>
              <w:rPr>
                <w:rFonts w:cs="Arial"/>
                <w:color w:val="000000"/>
                <w:lang w:val="es-ES_tradnl"/>
              </w:rPr>
            </w:pPr>
          </w:p>
        </w:tc>
        <w:tc>
          <w:tcPr>
            <w:tcW w:w="1296" w:type="dxa"/>
            <w:vAlign w:val="center"/>
          </w:tcPr>
          <w:p w14:paraId="4D56F999" w14:textId="77777777" w:rsidR="00E53C57" w:rsidRDefault="00E53C5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CB2518E" w14:textId="77777777" w:rsidR="00E53C57" w:rsidRDefault="00E53C5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FEF686F" w14:textId="77777777" w:rsidR="00E53C57" w:rsidRDefault="00E53C5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E865ED7" w14:textId="77777777" w:rsidR="00E53C57" w:rsidRDefault="00E53C57" w:rsidP="00874E0E">
            <w:pPr>
              <w:autoSpaceDE w:val="0"/>
              <w:autoSpaceDN w:val="0"/>
              <w:adjustRightInd w:val="0"/>
              <w:spacing w:after="0" w:line="240" w:lineRule="auto"/>
              <w:jc w:val="center"/>
              <w:rPr>
                <w:rFonts w:cs="Arial"/>
                <w:color w:val="000000"/>
                <w:lang w:val="es-ES_tradnl"/>
              </w:rPr>
            </w:pPr>
          </w:p>
        </w:tc>
      </w:tr>
    </w:tbl>
    <w:p w14:paraId="50B5CD49" w14:textId="77777777" w:rsidR="00777518" w:rsidRDefault="00777518" w:rsidP="00452DA1">
      <w:pPr>
        <w:autoSpaceDE w:val="0"/>
        <w:autoSpaceDN w:val="0"/>
        <w:adjustRightInd w:val="0"/>
        <w:spacing w:after="120" w:line="240" w:lineRule="auto"/>
        <w:jc w:val="both"/>
        <w:rPr>
          <w:rFonts w:cs="Arial"/>
          <w:b/>
          <w:color w:val="000000"/>
          <w:u w:val="single"/>
          <w:lang w:val="es-ES_tradnl"/>
        </w:rPr>
      </w:pPr>
    </w:p>
    <w:p w14:paraId="3DBC7FDC" w14:textId="3F6CEC66" w:rsidR="00F8512B" w:rsidRDefault="00452DA1" w:rsidP="00452DA1">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4E96E8F" w14:textId="77777777" w:rsidR="00452DA1" w:rsidRDefault="00452DA1" w:rsidP="00452DA1">
      <w:pPr>
        <w:autoSpaceDE w:val="0"/>
        <w:autoSpaceDN w:val="0"/>
        <w:adjustRightInd w:val="0"/>
        <w:spacing w:after="120" w:line="240" w:lineRule="auto"/>
        <w:jc w:val="both"/>
        <w:rPr>
          <w:rFonts w:cs="Arial"/>
          <w:color w:val="000000"/>
          <w:sz w:val="24"/>
          <w:szCs w:val="24"/>
          <w:lang w:val="es-ES_tradnl"/>
        </w:rPr>
      </w:pPr>
    </w:p>
    <w:p w14:paraId="7A740C0F" w14:textId="77777777" w:rsidR="00854042" w:rsidRDefault="00854042" w:rsidP="00452DA1">
      <w:pPr>
        <w:autoSpaceDE w:val="0"/>
        <w:autoSpaceDN w:val="0"/>
        <w:adjustRightInd w:val="0"/>
        <w:spacing w:after="120" w:line="240" w:lineRule="auto"/>
        <w:jc w:val="both"/>
        <w:rPr>
          <w:rFonts w:cs="Arial"/>
          <w:color w:val="000000"/>
          <w:sz w:val="24"/>
          <w:szCs w:val="24"/>
          <w:lang w:val="es-ES_tradnl"/>
        </w:rPr>
      </w:pPr>
    </w:p>
    <w:p w14:paraId="59F40F4B" w14:textId="46BDCD26" w:rsid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1FB73F99" w14:textId="77777777" w:rsidR="00630F89" w:rsidRPr="00DE7B48" w:rsidRDefault="00630F89" w:rsidP="00093485">
      <w:pPr>
        <w:pStyle w:val="Ttulo2"/>
        <w:spacing w:before="360"/>
        <w:rPr>
          <w:lang w:val="es-ES_tradnl"/>
        </w:rPr>
      </w:pPr>
      <w:bookmarkStart w:id="38" w:name="_Toc356467926"/>
      <w:r w:rsidRPr="00DE7B48">
        <w:rPr>
          <w:lang w:val="es-ES_tradnl"/>
        </w:rPr>
        <w:lastRenderedPageBreak/>
        <w:t>Criterio 6.3  Biblioteca – acceso a la información.</w:t>
      </w:r>
      <w:bookmarkEnd w:id="38"/>
      <w:r w:rsidRPr="00DE7B48">
        <w:rPr>
          <w:lang w:val="es-ES_tradnl"/>
        </w:rPr>
        <w:t xml:space="preserve"> </w:t>
      </w:r>
    </w:p>
    <w:p w14:paraId="540F8541" w14:textId="77777777" w:rsidR="00630F89" w:rsidRPr="00DE7B48" w:rsidRDefault="00630F89" w:rsidP="00630F89">
      <w:pPr>
        <w:widowControl w:val="0"/>
        <w:tabs>
          <w:tab w:val="left" w:pos="220"/>
          <w:tab w:val="left" w:pos="567"/>
        </w:tabs>
        <w:autoSpaceDE w:val="0"/>
        <w:autoSpaceDN w:val="0"/>
        <w:adjustRightInd w:val="0"/>
        <w:spacing w:after="0" w:line="240" w:lineRule="auto"/>
        <w:jc w:val="both"/>
        <w:rPr>
          <w:rFonts w:cs="Verdana"/>
          <w:sz w:val="24"/>
          <w:szCs w:val="24"/>
        </w:rPr>
      </w:pPr>
      <w:r w:rsidRPr="00DE7B48">
        <w:rPr>
          <w:rFonts w:cs="Verdana"/>
          <w:sz w:val="24"/>
          <w:szCs w:val="24"/>
        </w:rPr>
        <w:t>Este criterio permite evaluar la calidad de los servicios bibliotecarios y acceso a la información, por lo que es necesario conocer si:</w:t>
      </w:r>
    </w:p>
    <w:p w14:paraId="7278030D" w14:textId="77777777" w:rsidR="00630F89" w:rsidRPr="00DE7B48" w:rsidRDefault="00630F89" w:rsidP="0087249A">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La capacidad de espacio y mobiliario, es adecuada a las necesidades de los usuarios;</w:t>
      </w:r>
    </w:p>
    <w:p w14:paraId="0119EDE8" w14:textId="77777777" w:rsidR="00630F89" w:rsidRPr="00DE7B48" w:rsidRDefault="00630F89" w:rsidP="0087249A">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El acervo cuenta con los títulos y volúmenes para satisfacer las necesidades establecidas en los programas de asignatura y si se encuentra actualizado y organizado para facilitar la búsqueda y consulta;</w:t>
      </w:r>
    </w:p>
    <w:p w14:paraId="5AC88B36" w14:textId="48263AF4" w:rsidR="00630F89" w:rsidRPr="00DE7B48" w:rsidRDefault="00630F89" w:rsidP="0087249A">
      <w:pPr>
        <w:widowControl w:val="0"/>
        <w:autoSpaceDE w:val="0"/>
        <w:autoSpaceDN w:val="0"/>
        <w:adjustRightInd w:val="0"/>
        <w:spacing w:after="0" w:line="240" w:lineRule="auto"/>
        <w:ind w:left="851" w:hanging="284"/>
        <w:jc w:val="both"/>
      </w:pPr>
      <w:r w:rsidRPr="00DE7B48">
        <w:rPr>
          <w:rFonts w:cs="Verdana"/>
          <w:sz w:val="24"/>
          <w:szCs w:val="24"/>
        </w:rPr>
        <w:t>• Existe un programa de adquisiciones de libros y revistas, oportuno, consistente y que responda a las necesidades de la comunidad educati</w:t>
      </w:r>
      <w:r w:rsidR="00590D0E">
        <w:rPr>
          <w:rFonts w:cs="Verdana"/>
          <w:sz w:val="24"/>
          <w:szCs w:val="24"/>
        </w:rPr>
        <w:t>va, y si en su diseño participa</w:t>
      </w:r>
      <w:r w:rsidRPr="00DE7B48">
        <w:rPr>
          <w:rFonts w:cs="Verdana"/>
          <w:sz w:val="24"/>
          <w:szCs w:val="24"/>
        </w:rPr>
        <w:t>n cuerpos colegiados;</w:t>
      </w:r>
      <w:r w:rsidRPr="00DE7B48">
        <w:t xml:space="preserve"> </w:t>
      </w:r>
    </w:p>
    <w:p w14:paraId="5A917DB8" w14:textId="77777777" w:rsidR="00630F89" w:rsidRPr="00DE7B48" w:rsidRDefault="00630F89" w:rsidP="0087249A">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Se cuenta con la cantidad suficiente de suscripciones a revistas especializadas en el campo disciplinario, impresas y en medios electrónicos;</w:t>
      </w:r>
    </w:p>
    <w:p w14:paraId="1A90DEC0" w14:textId="77777777" w:rsidR="00630F89" w:rsidRPr="00DE7B48" w:rsidRDefault="00630F89" w:rsidP="00CD66F5">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Se cuenta con servicios de bibliotecas digitales, videoteca, hemeroteca, internet y préstamos externos e inter- bibliotecarios, entre otros;</w:t>
      </w:r>
    </w:p>
    <w:p w14:paraId="42BE3C99" w14:textId="3E6122A7" w:rsidR="00630F89" w:rsidRPr="00DE7B48" w:rsidRDefault="0087249A" w:rsidP="00CD66F5">
      <w:pPr>
        <w:widowControl w:val="0"/>
        <w:autoSpaceDE w:val="0"/>
        <w:autoSpaceDN w:val="0"/>
        <w:adjustRightInd w:val="0"/>
        <w:spacing w:after="0" w:line="240" w:lineRule="auto"/>
        <w:ind w:left="851" w:hanging="284"/>
        <w:jc w:val="both"/>
        <w:rPr>
          <w:rFonts w:cs="Verdana"/>
          <w:sz w:val="24"/>
          <w:szCs w:val="24"/>
        </w:rPr>
      </w:pPr>
      <w:r>
        <w:rPr>
          <w:rFonts w:cs="Verdana"/>
          <w:sz w:val="24"/>
          <w:szCs w:val="24"/>
        </w:rPr>
        <w:t>•</w:t>
      </w:r>
      <w:r w:rsidR="00630F89" w:rsidRPr="00DE7B48">
        <w:rPr>
          <w:rFonts w:cs="Verdana"/>
          <w:sz w:val="24"/>
          <w:szCs w:val="24"/>
        </w:rPr>
        <w:t>Existen adaptaciones para personas con capacidades diferentes; y</w:t>
      </w:r>
    </w:p>
    <w:p w14:paraId="1727930D" w14:textId="77777777" w:rsidR="00630F89" w:rsidRPr="00DE7B48" w:rsidRDefault="00630F89" w:rsidP="00CD66F5">
      <w:pPr>
        <w:widowControl w:val="0"/>
        <w:autoSpaceDE w:val="0"/>
        <w:autoSpaceDN w:val="0"/>
        <w:adjustRightInd w:val="0"/>
        <w:spacing w:after="120" w:line="240" w:lineRule="auto"/>
        <w:ind w:left="851" w:hanging="284"/>
        <w:jc w:val="both"/>
        <w:rPr>
          <w:rFonts w:cs="Verdana"/>
          <w:sz w:val="24"/>
          <w:szCs w:val="24"/>
        </w:rPr>
      </w:pPr>
      <w:r w:rsidRPr="00DE7B48">
        <w:rPr>
          <w:rFonts w:cs="Verdana"/>
          <w:sz w:val="24"/>
          <w:szCs w:val="24"/>
        </w:rPr>
        <w:t>• Se tienen mecanismos e instrumentos que permitan conocer la opinión de los usuarios respecto a la calidad de los servicios que ofrece la biblioteca.</w:t>
      </w:r>
    </w:p>
    <w:p w14:paraId="713F9AEA" w14:textId="77777777" w:rsidR="000E6796" w:rsidRPr="006B5B6E" w:rsidRDefault="000E6796" w:rsidP="000E6796">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0E6796" w14:paraId="5009A4BC" w14:textId="77777777" w:rsidTr="000E6796">
        <w:trPr>
          <w:jc w:val="center"/>
        </w:trPr>
        <w:tc>
          <w:tcPr>
            <w:tcW w:w="817" w:type="dxa"/>
            <w:shd w:val="clear" w:color="auto" w:fill="9CC2E5" w:themeFill="accent1" w:themeFillTint="99"/>
            <w:vAlign w:val="center"/>
          </w:tcPr>
          <w:p w14:paraId="302702E9" w14:textId="77777777" w:rsidR="000E6796" w:rsidRDefault="000E6796" w:rsidP="000E6796">
            <w:pPr>
              <w:spacing w:after="0" w:line="240" w:lineRule="auto"/>
              <w:jc w:val="both"/>
              <w:rPr>
                <w:rFonts w:cs="Arial"/>
                <w:sz w:val="24"/>
                <w:szCs w:val="24"/>
              </w:rPr>
            </w:pPr>
          </w:p>
        </w:tc>
        <w:tc>
          <w:tcPr>
            <w:tcW w:w="5954" w:type="dxa"/>
            <w:shd w:val="clear" w:color="auto" w:fill="9CC2E5" w:themeFill="accent1" w:themeFillTint="99"/>
            <w:vAlign w:val="center"/>
          </w:tcPr>
          <w:p w14:paraId="63A780E1" w14:textId="77777777" w:rsidR="000E6796" w:rsidRDefault="000E6796" w:rsidP="000E679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C082895" w14:textId="77777777" w:rsidR="000E6796" w:rsidRDefault="000E6796" w:rsidP="000E6796">
            <w:pPr>
              <w:spacing w:after="0" w:line="240" w:lineRule="auto"/>
              <w:jc w:val="center"/>
              <w:rPr>
                <w:rFonts w:cs="Arial"/>
                <w:sz w:val="24"/>
                <w:szCs w:val="24"/>
              </w:rPr>
            </w:pPr>
            <w:r>
              <w:rPr>
                <w:rFonts w:cs="Arial"/>
                <w:sz w:val="24"/>
                <w:szCs w:val="24"/>
              </w:rPr>
              <w:t>Evidencias</w:t>
            </w:r>
          </w:p>
        </w:tc>
      </w:tr>
      <w:tr w:rsidR="000E6796" w:rsidRPr="000B0890" w14:paraId="66F7274C" w14:textId="77777777" w:rsidTr="000E6796">
        <w:trPr>
          <w:jc w:val="center"/>
        </w:trPr>
        <w:tc>
          <w:tcPr>
            <w:tcW w:w="817" w:type="dxa"/>
            <w:vAlign w:val="center"/>
          </w:tcPr>
          <w:p w14:paraId="1D019A83" w14:textId="0D993374" w:rsidR="000E6796" w:rsidRPr="000B0890" w:rsidRDefault="000E6796" w:rsidP="000E6796">
            <w:pPr>
              <w:spacing w:after="0" w:line="240" w:lineRule="auto"/>
              <w:jc w:val="both"/>
              <w:rPr>
                <w:rFonts w:cs="Arial"/>
                <w:sz w:val="24"/>
                <w:szCs w:val="24"/>
              </w:rPr>
            </w:pPr>
            <w:r>
              <w:rPr>
                <w:rFonts w:cs="Arial"/>
                <w:sz w:val="24"/>
                <w:szCs w:val="24"/>
              </w:rPr>
              <w:t>6.3</w:t>
            </w:r>
            <w:r w:rsidRPr="000B0890">
              <w:rPr>
                <w:rFonts w:cs="Arial"/>
                <w:sz w:val="24"/>
                <w:szCs w:val="24"/>
              </w:rPr>
              <w:t>.1.</w:t>
            </w:r>
          </w:p>
        </w:tc>
        <w:tc>
          <w:tcPr>
            <w:tcW w:w="5954" w:type="dxa"/>
            <w:vAlign w:val="center"/>
          </w:tcPr>
          <w:p w14:paraId="619161BD" w14:textId="0C07EC9B" w:rsidR="000E6796" w:rsidRPr="009F643D" w:rsidRDefault="000E6796" w:rsidP="000E6796">
            <w:pPr>
              <w:spacing w:after="120" w:line="240" w:lineRule="auto"/>
              <w:ind w:left="34"/>
              <w:contextualSpacing/>
              <w:jc w:val="both"/>
              <w:rPr>
                <w:rFonts w:cs="Arial"/>
                <w:sz w:val="24"/>
                <w:szCs w:val="24"/>
              </w:rPr>
            </w:pPr>
            <w:r w:rsidRPr="00DE7B48">
              <w:rPr>
                <w:rFonts w:cs="Arial"/>
                <w:lang w:val="es-ES_tradnl"/>
              </w:rPr>
              <w:t xml:space="preserve">La biblioteca cuenta con instalaciones apropiadas </w:t>
            </w:r>
            <w:r>
              <w:rPr>
                <w:rFonts w:cs="Arial"/>
                <w:lang w:val="es-ES_tradnl"/>
              </w:rPr>
              <w:t>y acordes al Programa Educativo</w:t>
            </w:r>
            <w:r w:rsidRPr="009F643D">
              <w:rPr>
                <w:rFonts w:cs="Arial"/>
                <w:sz w:val="24"/>
                <w:szCs w:val="24"/>
              </w:rPr>
              <w:t>.</w:t>
            </w:r>
          </w:p>
        </w:tc>
        <w:tc>
          <w:tcPr>
            <w:tcW w:w="2283" w:type="dxa"/>
            <w:vAlign w:val="center"/>
          </w:tcPr>
          <w:p w14:paraId="215F7ACF" w14:textId="77777777" w:rsidR="000E6796" w:rsidRPr="000B0890" w:rsidRDefault="000E6796" w:rsidP="000E6796">
            <w:pPr>
              <w:spacing w:after="120" w:line="240" w:lineRule="auto"/>
              <w:jc w:val="both"/>
              <w:rPr>
                <w:rFonts w:cs="Arial"/>
                <w:sz w:val="24"/>
                <w:szCs w:val="24"/>
              </w:rPr>
            </w:pPr>
          </w:p>
        </w:tc>
      </w:tr>
      <w:tr w:rsidR="000E6796" w:rsidRPr="000B0890" w14:paraId="5D71000A" w14:textId="77777777" w:rsidTr="000E6796">
        <w:trPr>
          <w:jc w:val="center"/>
        </w:trPr>
        <w:tc>
          <w:tcPr>
            <w:tcW w:w="817" w:type="dxa"/>
            <w:vAlign w:val="center"/>
          </w:tcPr>
          <w:p w14:paraId="32AB6F1E" w14:textId="403195CE" w:rsidR="000E6796" w:rsidRPr="000B0890" w:rsidRDefault="000E6796" w:rsidP="000E6796">
            <w:pPr>
              <w:spacing w:after="0" w:line="240" w:lineRule="auto"/>
              <w:jc w:val="both"/>
              <w:rPr>
                <w:rFonts w:cs="Arial"/>
                <w:sz w:val="24"/>
                <w:szCs w:val="24"/>
              </w:rPr>
            </w:pPr>
            <w:r>
              <w:rPr>
                <w:rFonts w:cs="Arial"/>
                <w:sz w:val="24"/>
                <w:szCs w:val="24"/>
              </w:rPr>
              <w:t>6.3</w:t>
            </w:r>
            <w:r w:rsidRPr="000B0890">
              <w:rPr>
                <w:rFonts w:cs="Arial"/>
                <w:sz w:val="24"/>
                <w:szCs w:val="24"/>
              </w:rPr>
              <w:t>.2.</w:t>
            </w:r>
          </w:p>
        </w:tc>
        <w:tc>
          <w:tcPr>
            <w:tcW w:w="5954" w:type="dxa"/>
            <w:vAlign w:val="center"/>
          </w:tcPr>
          <w:p w14:paraId="75D2A9F0" w14:textId="08BDBEB4" w:rsidR="000E6796" w:rsidRPr="009F643D" w:rsidRDefault="000E6796" w:rsidP="000E6796">
            <w:pPr>
              <w:spacing w:after="120" w:line="240" w:lineRule="auto"/>
              <w:contextualSpacing/>
              <w:jc w:val="both"/>
              <w:rPr>
                <w:rFonts w:cs="Arial"/>
                <w:sz w:val="24"/>
                <w:szCs w:val="24"/>
              </w:rPr>
            </w:pPr>
            <w:r w:rsidRPr="00D33611">
              <w:rPr>
                <w:rFonts w:cs="Arial"/>
                <w:lang w:val="es-ES_tradnl"/>
              </w:rPr>
              <w:t>Calidad y cantidad del acervo bibliográfico.</w:t>
            </w:r>
          </w:p>
        </w:tc>
        <w:tc>
          <w:tcPr>
            <w:tcW w:w="2283" w:type="dxa"/>
            <w:vAlign w:val="center"/>
          </w:tcPr>
          <w:p w14:paraId="2DCE4670" w14:textId="77777777" w:rsidR="000E6796" w:rsidRPr="000B0890" w:rsidRDefault="000E6796" w:rsidP="000E6796">
            <w:pPr>
              <w:spacing w:after="120" w:line="240" w:lineRule="auto"/>
              <w:jc w:val="both"/>
              <w:rPr>
                <w:rFonts w:cs="Arial"/>
                <w:sz w:val="24"/>
                <w:szCs w:val="24"/>
              </w:rPr>
            </w:pPr>
          </w:p>
        </w:tc>
      </w:tr>
      <w:tr w:rsidR="000E6796" w:rsidRPr="000B0890" w14:paraId="317008BC" w14:textId="77777777" w:rsidTr="000E6796">
        <w:trPr>
          <w:jc w:val="center"/>
        </w:trPr>
        <w:tc>
          <w:tcPr>
            <w:tcW w:w="817" w:type="dxa"/>
            <w:vAlign w:val="center"/>
          </w:tcPr>
          <w:p w14:paraId="531B792A" w14:textId="23BAB9DC" w:rsidR="000E6796" w:rsidRDefault="000E6796" w:rsidP="000E6796">
            <w:pPr>
              <w:spacing w:after="0" w:line="240" w:lineRule="auto"/>
              <w:jc w:val="both"/>
              <w:rPr>
                <w:rFonts w:cs="Arial"/>
                <w:sz w:val="24"/>
                <w:szCs w:val="24"/>
              </w:rPr>
            </w:pPr>
            <w:r>
              <w:rPr>
                <w:rFonts w:cs="Arial"/>
                <w:sz w:val="24"/>
                <w:szCs w:val="24"/>
              </w:rPr>
              <w:t>6.3</w:t>
            </w:r>
            <w:r w:rsidRPr="000B0890">
              <w:rPr>
                <w:rFonts w:cs="Arial"/>
                <w:sz w:val="24"/>
                <w:szCs w:val="24"/>
              </w:rPr>
              <w:t>.</w:t>
            </w:r>
            <w:r>
              <w:rPr>
                <w:rFonts w:cs="Arial"/>
                <w:sz w:val="24"/>
                <w:szCs w:val="24"/>
              </w:rPr>
              <w:t>3.</w:t>
            </w:r>
          </w:p>
        </w:tc>
        <w:tc>
          <w:tcPr>
            <w:tcW w:w="5954" w:type="dxa"/>
            <w:vAlign w:val="center"/>
          </w:tcPr>
          <w:p w14:paraId="600431EC" w14:textId="0874F5D9" w:rsidR="000E6796" w:rsidRPr="009F643D" w:rsidRDefault="000E6796" w:rsidP="000E6796">
            <w:pPr>
              <w:spacing w:after="120" w:line="240" w:lineRule="auto"/>
              <w:contextualSpacing/>
              <w:jc w:val="both"/>
              <w:rPr>
                <w:rFonts w:cs="Arial"/>
                <w:sz w:val="24"/>
                <w:szCs w:val="24"/>
                <w:lang w:val="es-ES_tradnl"/>
              </w:rPr>
            </w:pPr>
            <w:r w:rsidRPr="00D33611">
              <w:rPr>
                <w:rFonts w:cs="Arial"/>
                <w:lang w:val="es-ES_tradnl"/>
              </w:rPr>
              <w:t>Programa de adquisición y actualización del acervo bibliográfico</w:t>
            </w:r>
            <w:r w:rsidRPr="009F643D">
              <w:rPr>
                <w:rFonts w:cs="Arial"/>
                <w:sz w:val="24"/>
                <w:szCs w:val="24"/>
                <w:lang w:val="es-ES_tradnl"/>
              </w:rPr>
              <w:t>.</w:t>
            </w:r>
          </w:p>
        </w:tc>
        <w:tc>
          <w:tcPr>
            <w:tcW w:w="2283" w:type="dxa"/>
            <w:vAlign w:val="center"/>
          </w:tcPr>
          <w:p w14:paraId="1BFC19A1" w14:textId="77777777" w:rsidR="000E6796" w:rsidRPr="000B0890" w:rsidRDefault="000E6796" w:rsidP="000E6796">
            <w:pPr>
              <w:spacing w:after="120" w:line="240" w:lineRule="auto"/>
              <w:jc w:val="both"/>
              <w:rPr>
                <w:rFonts w:cs="Arial"/>
                <w:sz w:val="24"/>
                <w:szCs w:val="24"/>
              </w:rPr>
            </w:pPr>
          </w:p>
        </w:tc>
      </w:tr>
      <w:tr w:rsidR="000E6796" w:rsidRPr="000B0890" w14:paraId="5566A621" w14:textId="77777777" w:rsidTr="000E6796">
        <w:trPr>
          <w:jc w:val="center"/>
        </w:trPr>
        <w:tc>
          <w:tcPr>
            <w:tcW w:w="817" w:type="dxa"/>
            <w:vAlign w:val="center"/>
          </w:tcPr>
          <w:p w14:paraId="2E5FB7C0" w14:textId="1540D9E3" w:rsidR="000E6796" w:rsidRDefault="000E6796" w:rsidP="000E6796">
            <w:pPr>
              <w:spacing w:after="0" w:line="240" w:lineRule="auto"/>
              <w:jc w:val="both"/>
              <w:rPr>
                <w:rFonts w:cs="Arial"/>
                <w:sz w:val="24"/>
                <w:szCs w:val="24"/>
              </w:rPr>
            </w:pPr>
            <w:r>
              <w:rPr>
                <w:rFonts w:cs="Arial"/>
                <w:sz w:val="24"/>
                <w:szCs w:val="24"/>
              </w:rPr>
              <w:t>6.3.4.</w:t>
            </w:r>
          </w:p>
        </w:tc>
        <w:tc>
          <w:tcPr>
            <w:tcW w:w="5954" w:type="dxa"/>
            <w:vAlign w:val="center"/>
          </w:tcPr>
          <w:p w14:paraId="29191293" w14:textId="4608267D" w:rsidR="000E6796" w:rsidRPr="009F643D" w:rsidRDefault="000E6796" w:rsidP="000E6796">
            <w:pPr>
              <w:spacing w:after="120" w:line="240" w:lineRule="auto"/>
              <w:contextualSpacing/>
              <w:jc w:val="both"/>
              <w:rPr>
                <w:sz w:val="24"/>
                <w:szCs w:val="24"/>
                <w:lang w:val="es-ES_tradnl"/>
              </w:rPr>
            </w:pPr>
            <w:r w:rsidRPr="00D33611">
              <w:rPr>
                <w:rFonts w:cs="Arial"/>
                <w:lang w:val="es-ES_tradnl"/>
              </w:rPr>
              <w:t>Recursos para la obtención de información especializada</w:t>
            </w:r>
            <w:r>
              <w:rPr>
                <w:rFonts w:cs="Arial"/>
                <w:lang w:val="es-ES_tradnl"/>
              </w:rPr>
              <w:t>.</w:t>
            </w:r>
          </w:p>
        </w:tc>
        <w:tc>
          <w:tcPr>
            <w:tcW w:w="2283" w:type="dxa"/>
            <w:vAlign w:val="center"/>
          </w:tcPr>
          <w:p w14:paraId="41EA525E" w14:textId="77777777" w:rsidR="000E6796" w:rsidRPr="000B0890" w:rsidRDefault="000E6796" w:rsidP="000E6796">
            <w:pPr>
              <w:spacing w:after="120" w:line="240" w:lineRule="auto"/>
              <w:jc w:val="both"/>
              <w:rPr>
                <w:rFonts w:cs="Arial"/>
                <w:sz w:val="24"/>
                <w:szCs w:val="24"/>
              </w:rPr>
            </w:pPr>
          </w:p>
        </w:tc>
      </w:tr>
      <w:tr w:rsidR="000E6796" w:rsidRPr="000B0890" w14:paraId="611C499C" w14:textId="77777777" w:rsidTr="000E6796">
        <w:trPr>
          <w:jc w:val="center"/>
        </w:trPr>
        <w:tc>
          <w:tcPr>
            <w:tcW w:w="817" w:type="dxa"/>
            <w:vAlign w:val="center"/>
          </w:tcPr>
          <w:p w14:paraId="47A80077" w14:textId="73F3A8BC" w:rsidR="000E6796" w:rsidRDefault="000E6796" w:rsidP="000E6796">
            <w:pPr>
              <w:spacing w:after="0" w:line="240" w:lineRule="auto"/>
              <w:jc w:val="both"/>
              <w:rPr>
                <w:rFonts w:cs="Arial"/>
                <w:sz w:val="24"/>
                <w:szCs w:val="24"/>
              </w:rPr>
            </w:pPr>
            <w:r>
              <w:rPr>
                <w:rFonts w:cs="Arial"/>
                <w:sz w:val="24"/>
                <w:szCs w:val="24"/>
              </w:rPr>
              <w:t>6.3.5.</w:t>
            </w:r>
          </w:p>
        </w:tc>
        <w:tc>
          <w:tcPr>
            <w:tcW w:w="5954" w:type="dxa"/>
            <w:vAlign w:val="center"/>
          </w:tcPr>
          <w:p w14:paraId="1326AE06" w14:textId="330731E6" w:rsidR="000E6796" w:rsidRPr="009F643D" w:rsidRDefault="000E6796" w:rsidP="000E6796">
            <w:pPr>
              <w:spacing w:after="120" w:line="240" w:lineRule="auto"/>
              <w:contextualSpacing/>
              <w:jc w:val="both"/>
              <w:rPr>
                <w:sz w:val="24"/>
                <w:szCs w:val="24"/>
                <w:lang w:val="es-ES_tradnl"/>
              </w:rPr>
            </w:pPr>
            <w:r w:rsidRPr="00D33611">
              <w:rPr>
                <w:rFonts w:cs="Arial"/>
                <w:lang w:val="es-ES_tradnl"/>
              </w:rPr>
              <w:t>Calidad de la atención brindada a los usuarios en la biblioteca o centro de información</w:t>
            </w:r>
            <w:r>
              <w:rPr>
                <w:rFonts w:cs="Arial"/>
                <w:lang w:val="es-ES_tradnl"/>
              </w:rPr>
              <w:t>.</w:t>
            </w:r>
          </w:p>
        </w:tc>
        <w:tc>
          <w:tcPr>
            <w:tcW w:w="2283" w:type="dxa"/>
            <w:vAlign w:val="center"/>
          </w:tcPr>
          <w:p w14:paraId="4DEEE6E2" w14:textId="77777777" w:rsidR="000E6796" w:rsidRPr="000B0890" w:rsidRDefault="000E6796" w:rsidP="000E6796">
            <w:pPr>
              <w:spacing w:after="120" w:line="240" w:lineRule="auto"/>
              <w:jc w:val="both"/>
              <w:rPr>
                <w:rFonts w:cs="Arial"/>
                <w:sz w:val="24"/>
                <w:szCs w:val="24"/>
              </w:rPr>
            </w:pPr>
          </w:p>
        </w:tc>
      </w:tr>
    </w:tbl>
    <w:p w14:paraId="465F2C90" w14:textId="77777777" w:rsidR="00CD66F5" w:rsidRDefault="00CD66F5" w:rsidP="000E6796">
      <w:pPr>
        <w:pStyle w:val="Default"/>
        <w:tabs>
          <w:tab w:val="left" w:pos="993"/>
        </w:tabs>
        <w:spacing w:before="120"/>
        <w:jc w:val="both"/>
        <w:rPr>
          <w:rFonts w:asciiTheme="minorHAnsi" w:hAnsiTheme="minorHAnsi"/>
          <w:b/>
          <w:i/>
          <w:lang w:val="es-ES_tradnl"/>
        </w:rPr>
      </w:pPr>
      <w:r>
        <w:rPr>
          <w:rFonts w:asciiTheme="minorHAnsi" w:hAnsiTheme="minorHAnsi"/>
          <w:b/>
          <w:i/>
          <w:lang w:val="es-ES_tradnl"/>
        </w:rPr>
        <w:t>Estándares</w:t>
      </w:r>
    </w:p>
    <w:p w14:paraId="1D53ABCE"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Las instalaciones de la biblioteca reúnen características óptimas en referencia a: espacio, iluminación, ventilación, aislamiento del ruido, temperatura, mobiliario, estantería y accesos para personas con capacidades diferentes.</w:t>
      </w:r>
    </w:p>
    <w:p w14:paraId="2DF2ACF8"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 xml:space="preserve">La calidad del acervo bibliográfico debe atender aspectos como: tener todas las referencias bibliográficas básicas mencionadas en los programas de asignatura, el estado general de conservación y presentación de los libros. </w:t>
      </w:r>
    </w:p>
    <w:p w14:paraId="51E2633C"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 xml:space="preserve">La cantidad del acervo bibliográfico debe atender aspectos como suficiencia en el número de títulos de obras de consulta, número de ejemplares de obras de </w:t>
      </w:r>
      <w:r w:rsidRPr="00CD66F5">
        <w:rPr>
          <w:rFonts w:asciiTheme="minorHAnsi" w:hAnsiTheme="minorHAnsi"/>
          <w:lang w:val="es-ES_tradnl"/>
        </w:rPr>
        <w:lastRenderedPageBreak/>
        <w:t>consulta general y especial, número de ejemplares de un mismo título de los textos básicos.</w:t>
      </w:r>
    </w:p>
    <w:p w14:paraId="7505D706"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 xml:space="preserve">El programa de adquisición y actualización del acervo bibliográfico es oportuno, consistente y responde a las necesidades de la comunidad académica, y en su </w:t>
      </w:r>
      <w:proofErr w:type="spellStart"/>
      <w:r w:rsidRPr="00CD66F5">
        <w:rPr>
          <w:rFonts w:asciiTheme="minorHAnsi" w:hAnsiTheme="minorHAnsi"/>
          <w:lang w:val="es-ES_tradnl"/>
        </w:rPr>
        <w:t>diseño</w:t>
      </w:r>
      <w:proofErr w:type="spellEnd"/>
      <w:r w:rsidRPr="00CD66F5">
        <w:rPr>
          <w:rFonts w:asciiTheme="minorHAnsi" w:hAnsiTheme="minorHAnsi"/>
          <w:lang w:val="es-ES_tradnl"/>
        </w:rPr>
        <w:t xml:space="preserve"> participan cuerpos colegiados.</w:t>
      </w:r>
    </w:p>
    <w:p w14:paraId="68AE67E7" w14:textId="3A80D9B0" w:rsidR="00CD66F5" w:rsidRPr="000E6796" w:rsidRDefault="00CD66F5" w:rsidP="00630F89">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La biblioteca cuenta con un centro de información con recursos para la obtención de información especializada, tales como acceso a bibliotecas digitales, suscripciones vigentes a publicaciones periódicas en áreas afines al Programa Educativo, de innovación tecnológica, internet, bancos de información, hemeroteca, videoteca, entre otros.</w:t>
      </w:r>
    </w:p>
    <w:p w14:paraId="3E9FEFC9" w14:textId="18BEBD1A" w:rsidR="00A42EFC" w:rsidRPr="00A42EFC" w:rsidRDefault="000E6796" w:rsidP="000E6796">
      <w:pPr>
        <w:autoSpaceDE w:val="0"/>
        <w:autoSpaceDN w:val="0"/>
        <w:adjustRightInd w:val="0"/>
        <w:spacing w:before="240" w:after="120" w:line="240" w:lineRule="auto"/>
        <w:jc w:val="both"/>
        <w:rPr>
          <w:rFonts w:cs="Arial"/>
          <w:color w:val="000000"/>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0E6796" w14:paraId="01948713" w14:textId="77777777" w:rsidTr="000E6796">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72238573" w14:textId="77777777" w:rsidR="000E6796" w:rsidRPr="007E7C7A" w:rsidRDefault="000E6796" w:rsidP="000E6796">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6</w:t>
            </w:r>
            <w:r w:rsidRPr="002365AE">
              <w:rPr>
                <w:b/>
                <w:lang w:val="es-ES_tradnl"/>
              </w:rPr>
              <w:t xml:space="preserve">: </w:t>
            </w:r>
            <w:r w:rsidRPr="00A92556">
              <w:rPr>
                <w:b/>
                <w:lang w:val="es-ES_tradnl"/>
              </w:rPr>
              <w:t>Servicios de apoyo para 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57C37CB8" w14:textId="0CACF0F4" w:rsidR="000E6796" w:rsidRPr="000E6796" w:rsidRDefault="000E6796" w:rsidP="000E6796">
            <w:pPr>
              <w:autoSpaceDE w:val="0"/>
              <w:autoSpaceDN w:val="0"/>
              <w:adjustRightInd w:val="0"/>
              <w:spacing w:after="0" w:line="240" w:lineRule="auto"/>
              <w:rPr>
                <w:rFonts w:cs="Arial"/>
                <w:b/>
                <w:color w:val="000000"/>
                <w:sz w:val="20"/>
                <w:szCs w:val="20"/>
                <w:lang w:val="es-ES_tradnl"/>
              </w:rPr>
            </w:pPr>
            <w:r w:rsidRPr="000E6796">
              <w:rPr>
                <w:b/>
                <w:lang w:val="es-ES_tradnl"/>
              </w:rPr>
              <w:t>Criterio 6.3  Biblioteca – acceso a la información.</w:t>
            </w:r>
          </w:p>
        </w:tc>
      </w:tr>
      <w:tr w:rsidR="000E6796" w14:paraId="64782504" w14:textId="77777777" w:rsidTr="000E6796">
        <w:trPr>
          <w:tblHeader/>
          <w:jc w:val="center"/>
        </w:trPr>
        <w:tc>
          <w:tcPr>
            <w:tcW w:w="4003" w:type="dxa"/>
            <w:vMerge w:val="restart"/>
            <w:tcBorders>
              <w:top w:val="single" w:sz="4" w:space="0" w:color="auto"/>
              <w:left w:val="single" w:sz="4" w:space="0" w:color="auto"/>
            </w:tcBorders>
            <w:shd w:val="clear" w:color="auto" w:fill="auto"/>
            <w:vAlign w:val="center"/>
          </w:tcPr>
          <w:p w14:paraId="3A0E8A6B" w14:textId="77777777" w:rsidR="000E6796" w:rsidRPr="009D6FFC" w:rsidRDefault="000E6796" w:rsidP="000E6796">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AE0EC49"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1D5816B"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76D291A0"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729AA55"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0E6796" w14:paraId="409F97D8" w14:textId="77777777" w:rsidTr="000E6796">
        <w:trPr>
          <w:tblHeader/>
          <w:jc w:val="center"/>
        </w:trPr>
        <w:tc>
          <w:tcPr>
            <w:tcW w:w="4003" w:type="dxa"/>
            <w:vMerge/>
            <w:shd w:val="clear" w:color="auto" w:fill="auto"/>
            <w:vAlign w:val="center"/>
          </w:tcPr>
          <w:p w14:paraId="7030F5BF" w14:textId="77777777" w:rsidR="000E6796" w:rsidRPr="009D6FFC" w:rsidRDefault="000E6796" w:rsidP="000E6796">
            <w:pPr>
              <w:autoSpaceDE w:val="0"/>
              <w:autoSpaceDN w:val="0"/>
              <w:adjustRightInd w:val="0"/>
              <w:spacing w:after="0" w:line="240" w:lineRule="auto"/>
              <w:rPr>
                <w:rFonts w:cs="Arial"/>
                <w:color w:val="000000"/>
                <w:lang w:val="es-ES_tradnl"/>
              </w:rPr>
            </w:pPr>
          </w:p>
        </w:tc>
        <w:tc>
          <w:tcPr>
            <w:tcW w:w="1296" w:type="dxa"/>
            <w:vAlign w:val="center"/>
          </w:tcPr>
          <w:p w14:paraId="2150A4CA" w14:textId="77777777" w:rsidR="000E6796" w:rsidRDefault="000E6796" w:rsidP="000E6796">
            <w:pPr>
              <w:autoSpaceDE w:val="0"/>
              <w:autoSpaceDN w:val="0"/>
              <w:adjustRightInd w:val="0"/>
              <w:spacing w:after="0" w:line="240" w:lineRule="auto"/>
              <w:jc w:val="center"/>
              <w:rPr>
                <w:rFonts w:cs="Arial"/>
                <w:color w:val="000000"/>
                <w:lang w:val="es-ES_tradnl"/>
              </w:rPr>
            </w:pPr>
          </w:p>
        </w:tc>
        <w:tc>
          <w:tcPr>
            <w:tcW w:w="1296" w:type="dxa"/>
            <w:vAlign w:val="center"/>
          </w:tcPr>
          <w:p w14:paraId="2DCE8B5D" w14:textId="77777777" w:rsidR="000E6796" w:rsidRDefault="000E6796" w:rsidP="000E6796">
            <w:pPr>
              <w:autoSpaceDE w:val="0"/>
              <w:autoSpaceDN w:val="0"/>
              <w:adjustRightInd w:val="0"/>
              <w:spacing w:after="0" w:line="240" w:lineRule="auto"/>
              <w:jc w:val="center"/>
              <w:rPr>
                <w:rFonts w:cs="Arial"/>
                <w:color w:val="000000"/>
                <w:lang w:val="es-ES_tradnl"/>
              </w:rPr>
            </w:pPr>
          </w:p>
        </w:tc>
        <w:tc>
          <w:tcPr>
            <w:tcW w:w="1296" w:type="dxa"/>
            <w:vAlign w:val="center"/>
          </w:tcPr>
          <w:p w14:paraId="67C5282E" w14:textId="77777777" w:rsidR="000E6796" w:rsidRDefault="000E6796" w:rsidP="000E6796">
            <w:pPr>
              <w:autoSpaceDE w:val="0"/>
              <w:autoSpaceDN w:val="0"/>
              <w:adjustRightInd w:val="0"/>
              <w:spacing w:after="0" w:line="240" w:lineRule="auto"/>
              <w:jc w:val="center"/>
              <w:rPr>
                <w:rFonts w:cs="Arial"/>
                <w:color w:val="000000"/>
                <w:lang w:val="es-ES_tradnl"/>
              </w:rPr>
            </w:pPr>
          </w:p>
        </w:tc>
        <w:tc>
          <w:tcPr>
            <w:tcW w:w="1296" w:type="dxa"/>
            <w:vAlign w:val="center"/>
          </w:tcPr>
          <w:p w14:paraId="11A34BCC" w14:textId="77777777" w:rsidR="000E6796" w:rsidRDefault="000E6796" w:rsidP="000E6796">
            <w:pPr>
              <w:autoSpaceDE w:val="0"/>
              <w:autoSpaceDN w:val="0"/>
              <w:adjustRightInd w:val="0"/>
              <w:spacing w:after="0" w:line="240" w:lineRule="auto"/>
              <w:jc w:val="center"/>
              <w:rPr>
                <w:rFonts w:cs="Arial"/>
                <w:color w:val="000000"/>
                <w:lang w:val="es-ES_tradnl"/>
              </w:rPr>
            </w:pPr>
          </w:p>
        </w:tc>
      </w:tr>
    </w:tbl>
    <w:p w14:paraId="05676B5F" w14:textId="77777777" w:rsidR="00777518" w:rsidRDefault="00777518" w:rsidP="000E6796">
      <w:pPr>
        <w:widowControl w:val="0"/>
        <w:autoSpaceDE w:val="0"/>
        <w:autoSpaceDN w:val="0"/>
        <w:adjustRightInd w:val="0"/>
        <w:spacing w:line="240" w:lineRule="auto"/>
        <w:jc w:val="both"/>
        <w:rPr>
          <w:rFonts w:cs="Arial"/>
          <w:b/>
          <w:color w:val="000000"/>
          <w:u w:val="single"/>
          <w:lang w:val="es-ES_tradnl"/>
        </w:rPr>
      </w:pPr>
    </w:p>
    <w:p w14:paraId="26201CFE" w14:textId="69914741" w:rsidR="000E6796" w:rsidRDefault="00452DA1" w:rsidP="000E6796">
      <w:pPr>
        <w:widowControl w:val="0"/>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57D2851" w14:textId="77777777" w:rsidR="00452DA1" w:rsidRPr="005618D5" w:rsidRDefault="00452DA1" w:rsidP="000E6796">
      <w:pPr>
        <w:widowControl w:val="0"/>
        <w:autoSpaceDE w:val="0"/>
        <w:autoSpaceDN w:val="0"/>
        <w:adjustRightInd w:val="0"/>
        <w:spacing w:line="240" w:lineRule="auto"/>
        <w:jc w:val="both"/>
        <w:rPr>
          <w:rFonts w:cs="Arial"/>
          <w:color w:val="000000"/>
          <w:lang w:val="es-ES_tradnl"/>
        </w:rPr>
      </w:pPr>
    </w:p>
    <w:p w14:paraId="1D80795B" w14:textId="77777777" w:rsidR="00452DA1" w:rsidRPr="005618D5" w:rsidRDefault="00452DA1" w:rsidP="000E6796">
      <w:pPr>
        <w:widowControl w:val="0"/>
        <w:autoSpaceDE w:val="0"/>
        <w:autoSpaceDN w:val="0"/>
        <w:adjustRightInd w:val="0"/>
        <w:spacing w:line="240" w:lineRule="auto"/>
        <w:jc w:val="both"/>
        <w:rPr>
          <w:rFonts w:cs="Times"/>
          <w:lang w:val="es-ES_tradnl"/>
        </w:rPr>
      </w:pPr>
    </w:p>
    <w:p w14:paraId="01D17DD2" w14:textId="77777777" w:rsidR="005F2672" w:rsidRDefault="005F2672">
      <w:pPr>
        <w:spacing w:after="160" w:line="259" w:lineRule="auto"/>
        <w:rPr>
          <w:rFonts w:eastAsiaTheme="minorHAnsi" w:cs="Arial"/>
          <w:b/>
          <w:color w:val="000000"/>
          <w:sz w:val="28"/>
          <w:szCs w:val="28"/>
          <w:lang w:val="es-ES_tradnl" w:eastAsia="en-US"/>
        </w:rPr>
      </w:pPr>
      <w:r>
        <w:rPr>
          <w:rFonts w:cs="Arial"/>
          <w:b/>
          <w:sz w:val="28"/>
          <w:szCs w:val="28"/>
          <w:lang w:val="es-ES_tradnl"/>
        </w:rPr>
        <w:br w:type="page"/>
      </w:r>
    </w:p>
    <w:p w14:paraId="7E67EE7D" w14:textId="2AA472B6" w:rsidR="00630F89" w:rsidRPr="00AB14DB" w:rsidRDefault="00630F89" w:rsidP="005F2672">
      <w:pPr>
        <w:pStyle w:val="Ttulo1"/>
        <w:jc w:val="center"/>
        <w:rPr>
          <w:color w:val="5B9BD5" w:themeColor="accent1"/>
          <w:lang w:val="es-ES_tradnl"/>
        </w:rPr>
      </w:pPr>
      <w:bookmarkStart w:id="39" w:name="_Toc356467927"/>
      <w:r w:rsidRPr="00AB14DB">
        <w:rPr>
          <w:color w:val="5B9BD5" w:themeColor="accent1"/>
          <w:lang w:val="es-ES_tradnl"/>
        </w:rPr>
        <w:lastRenderedPageBreak/>
        <w:t>Categoría 7: Vinculación – Extensión</w:t>
      </w:r>
      <w:bookmarkEnd w:id="39"/>
    </w:p>
    <w:p w14:paraId="74352C97" w14:textId="0907EEDE" w:rsidR="00630F89" w:rsidRPr="00DE7B48" w:rsidRDefault="00630F89" w:rsidP="005F2672">
      <w:pPr>
        <w:pStyle w:val="Ttulo2"/>
        <w:rPr>
          <w:lang w:val="es-ES_tradnl"/>
        </w:rPr>
      </w:pPr>
      <w:bookmarkStart w:id="40" w:name="_Toc356467928"/>
      <w:r w:rsidRPr="00DE7B48">
        <w:rPr>
          <w:lang w:val="es-ES_tradnl"/>
        </w:rPr>
        <w:t>Criterio</w:t>
      </w:r>
      <w:r w:rsidR="003B2B58">
        <w:rPr>
          <w:lang w:val="es-ES_tradnl"/>
        </w:rPr>
        <w:t xml:space="preserve"> </w:t>
      </w:r>
      <w:r w:rsidRPr="00DE7B48">
        <w:rPr>
          <w:lang w:val="es-ES_tradnl"/>
        </w:rPr>
        <w:t>7.1 Vinculación con</w:t>
      </w:r>
      <w:r w:rsidR="00EC5ED6">
        <w:rPr>
          <w:lang w:val="es-ES_tradnl"/>
        </w:rPr>
        <w:t xml:space="preserve"> los sectores público, privado y </w:t>
      </w:r>
      <w:r w:rsidRPr="00DE7B48">
        <w:rPr>
          <w:lang w:val="es-ES_tradnl"/>
        </w:rPr>
        <w:t>social.</w:t>
      </w:r>
      <w:bookmarkEnd w:id="40"/>
      <w:r w:rsidRPr="00DE7B48">
        <w:rPr>
          <w:lang w:val="es-ES_tradnl"/>
        </w:rPr>
        <w:t xml:space="preserve"> </w:t>
      </w:r>
    </w:p>
    <w:p w14:paraId="36FC8E5F"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11"/>
        <w:jc w:val="both"/>
        <w:rPr>
          <w:rFonts w:cs="Verdana"/>
          <w:color w:val="000000"/>
          <w:sz w:val="24"/>
          <w:szCs w:val="24"/>
        </w:rPr>
      </w:pPr>
      <w:r w:rsidRPr="00DE7B48">
        <w:rPr>
          <w:rFonts w:cs="Verdana"/>
          <w:color w:val="000000"/>
          <w:sz w:val="24"/>
          <w:szCs w:val="24"/>
        </w:rPr>
        <w:t>De acuerdo con las políticas educativas internacionales y nacionales es importante fortalecer la cooperación educación-empresa para favorecer la actualización de planes y programas de estudio, la empleabilidad de los jóvenes y la innovación.</w:t>
      </w:r>
    </w:p>
    <w:p w14:paraId="11EEB38C"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1"/>
        <w:jc w:val="both"/>
        <w:rPr>
          <w:rFonts w:cs="Verdana"/>
          <w:color w:val="000000"/>
          <w:sz w:val="24"/>
          <w:szCs w:val="24"/>
        </w:rPr>
      </w:pPr>
      <w:r w:rsidRPr="00DE7B48">
        <w:rPr>
          <w:rFonts w:cs="Verdana"/>
          <w:color w:val="000000"/>
          <w:sz w:val="24"/>
          <w:szCs w:val="24"/>
        </w:rPr>
        <w:t>Por lo tanto, este criterio permite valorar si:</w:t>
      </w:r>
    </w:p>
    <w:p w14:paraId="0D6ABDF5"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 institución dispone de convenios con organizaciones del sector productivo y social para que estudiantes, docentes e investigadores lleven a cabo visitas técnicas, prácticas escolares y estadías profesionales; así como el número de las mismas y de los estudiantes y docentes que las realizan; y finalmente la pertinencia de los productos obtenidos;</w:t>
      </w:r>
    </w:p>
    <w:p w14:paraId="5306070A"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Se tiene establecida una normativa para efectuar las prácticas y estadías profesionales, en el espacio de trabajo;</w:t>
      </w:r>
    </w:p>
    <w:p w14:paraId="2948FCD3" w14:textId="77777777" w:rsidR="00630F89" w:rsidRPr="00DE7B48" w:rsidRDefault="00630F89" w:rsidP="00630F89">
      <w:pPr>
        <w:widowControl w:val="0"/>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Existen programas de formación de estudiantes mediante becas otorgadas por las empresas para realizar actividades técnicas en proyectos específicos o bien para que sean capacitados en temas disciplinarios emergentes propios de la disciplina del programa y/o tengan acceso a equipos especializados con tecnología de punta, elementos que facilitan su inserción en el mercado laboral;</w:t>
      </w:r>
    </w:p>
    <w:p w14:paraId="7017FD98" w14:textId="77777777" w:rsidR="00630F89" w:rsidRPr="00DE7B48" w:rsidRDefault="00630F89" w:rsidP="00630F89">
      <w:pPr>
        <w:widowControl w:val="0"/>
        <w:tabs>
          <w:tab w:val="left" w:pos="426"/>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pPr>
      <w:r w:rsidRPr="00DE7B48">
        <w:rPr>
          <w:rFonts w:cs="Verdana"/>
          <w:color w:val="000000"/>
          <w:sz w:val="24"/>
          <w:szCs w:val="24"/>
        </w:rPr>
        <w:t>• Opera un Consejo de Vinculación o equivalente en donde participan docentes, investigadores y personal de las empresas a fin de que intervengan en la revisión y actualización del plan de estudios, impartan cursos y conferencias;</w:t>
      </w:r>
    </w:p>
    <w:p w14:paraId="6368B357"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51" w:hanging="284"/>
        <w:jc w:val="both"/>
        <w:rPr>
          <w:rFonts w:cs="Verdana"/>
          <w:color w:val="000000"/>
          <w:sz w:val="24"/>
          <w:szCs w:val="24"/>
        </w:rPr>
      </w:pPr>
      <w:r w:rsidRPr="00DE7B48">
        <w:rPr>
          <w:rFonts w:cs="Verdana"/>
          <w:color w:val="000000"/>
          <w:sz w:val="24"/>
          <w:szCs w:val="24"/>
        </w:rPr>
        <w:t>• Existen mecanismos e instrumentos para medir el alcance de la vinculación de la IES con el sector productivo.</w:t>
      </w:r>
    </w:p>
    <w:p w14:paraId="7289A0E6" w14:textId="77777777" w:rsidR="00EC5ED6" w:rsidRPr="006B5B6E" w:rsidRDefault="00EC5ED6" w:rsidP="00EC5ED6">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EC5ED6" w14:paraId="30781728" w14:textId="77777777" w:rsidTr="00EC5ED6">
        <w:trPr>
          <w:jc w:val="center"/>
        </w:trPr>
        <w:tc>
          <w:tcPr>
            <w:tcW w:w="817" w:type="dxa"/>
            <w:shd w:val="clear" w:color="auto" w:fill="9CC2E5" w:themeFill="accent1" w:themeFillTint="99"/>
            <w:vAlign w:val="center"/>
          </w:tcPr>
          <w:p w14:paraId="24EE8421" w14:textId="77777777" w:rsidR="00EC5ED6" w:rsidRDefault="00EC5ED6" w:rsidP="00EC5ED6">
            <w:pPr>
              <w:spacing w:after="0" w:line="240" w:lineRule="auto"/>
              <w:jc w:val="both"/>
              <w:rPr>
                <w:rFonts w:cs="Arial"/>
                <w:sz w:val="24"/>
                <w:szCs w:val="24"/>
              </w:rPr>
            </w:pPr>
          </w:p>
        </w:tc>
        <w:tc>
          <w:tcPr>
            <w:tcW w:w="5954" w:type="dxa"/>
            <w:shd w:val="clear" w:color="auto" w:fill="9CC2E5" w:themeFill="accent1" w:themeFillTint="99"/>
            <w:vAlign w:val="center"/>
          </w:tcPr>
          <w:p w14:paraId="6D4FA11B" w14:textId="77777777" w:rsidR="00EC5ED6" w:rsidRDefault="00EC5ED6" w:rsidP="00EC5ED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2E46EB7" w14:textId="77777777" w:rsidR="00EC5ED6" w:rsidRDefault="00EC5ED6" w:rsidP="00EC5ED6">
            <w:pPr>
              <w:spacing w:after="0" w:line="240" w:lineRule="auto"/>
              <w:jc w:val="center"/>
              <w:rPr>
                <w:rFonts w:cs="Arial"/>
                <w:sz w:val="24"/>
                <w:szCs w:val="24"/>
              </w:rPr>
            </w:pPr>
            <w:r>
              <w:rPr>
                <w:rFonts w:cs="Arial"/>
                <w:sz w:val="24"/>
                <w:szCs w:val="24"/>
              </w:rPr>
              <w:t>Evidencias</w:t>
            </w:r>
          </w:p>
        </w:tc>
      </w:tr>
      <w:tr w:rsidR="00EC5ED6" w:rsidRPr="000B0890" w14:paraId="1E6144A0" w14:textId="77777777" w:rsidTr="00EC5ED6">
        <w:trPr>
          <w:jc w:val="center"/>
        </w:trPr>
        <w:tc>
          <w:tcPr>
            <w:tcW w:w="817" w:type="dxa"/>
            <w:vAlign w:val="center"/>
          </w:tcPr>
          <w:p w14:paraId="0A1D279C" w14:textId="3511CFA1" w:rsidR="00EC5ED6" w:rsidRPr="000B0890" w:rsidRDefault="00EC5ED6" w:rsidP="00EC5ED6">
            <w:pPr>
              <w:spacing w:after="0" w:line="240" w:lineRule="auto"/>
              <w:jc w:val="both"/>
              <w:rPr>
                <w:rFonts w:cs="Arial"/>
                <w:sz w:val="24"/>
                <w:szCs w:val="24"/>
              </w:rPr>
            </w:pPr>
            <w:r>
              <w:rPr>
                <w:rFonts w:cs="Arial"/>
                <w:sz w:val="24"/>
                <w:szCs w:val="24"/>
              </w:rPr>
              <w:t>7.1</w:t>
            </w:r>
            <w:r w:rsidRPr="000B0890">
              <w:rPr>
                <w:rFonts w:cs="Arial"/>
                <w:sz w:val="24"/>
                <w:szCs w:val="24"/>
              </w:rPr>
              <w:t>.1.</w:t>
            </w:r>
          </w:p>
        </w:tc>
        <w:tc>
          <w:tcPr>
            <w:tcW w:w="5954" w:type="dxa"/>
            <w:vAlign w:val="center"/>
          </w:tcPr>
          <w:p w14:paraId="1B85497E" w14:textId="073D49A3" w:rsidR="00EC5ED6" w:rsidRPr="00EC5ED6" w:rsidRDefault="00EC5ED6" w:rsidP="00EC5ED6">
            <w:pPr>
              <w:spacing w:after="120" w:line="240" w:lineRule="auto"/>
              <w:ind w:left="34"/>
              <w:contextualSpacing/>
              <w:jc w:val="both"/>
              <w:rPr>
                <w:rFonts w:cs="Arial"/>
                <w:sz w:val="24"/>
                <w:szCs w:val="24"/>
              </w:rPr>
            </w:pPr>
            <w:r w:rsidRPr="00EC5ED6">
              <w:rPr>
                <w:rFonts w:cs="Arial"/>
                <w:sz w:val="24"/>
                <w:szCs w:val="24"/>
                <w:lang w:val="es-ES_tradnl"/>
              </w:rPr>
              <w:t>La institución mantiene convenios con organismos del sector público, privado y social</w:t>
            </w:r>
            <w:r w:rsidRPr="00EC5ED6">
              <w:rPr>
                <w:rFonts w:cs="Arial"/>
                <w:sz w:val="24"/>
                <w:szCs w:val="24"/>
              </w:rPr>
              <w:t>.</w:t>
            </w:r>
          </w:p>
        </w:tc>
        <w:tc>
          <w:tcPr>
            <w:tcW w:w="2283" w:type="dxa"/>
            <w:vAlign w:val="center"/>
          </w:tcPr>
          <w:p w14:paraId="636114A1" w14:textId="77777777" w:rsidR="00EC5ED6" w:rsidRPr="000B0890" w:rsidRDefault="00EC5ED6" w:rsidP="00EC5ED6">
            <w:pPr>
              <w:spacing w:after="120" w:line="240" w:lineRule="auto"/>
              <w:jc w:val="both"/>
              <w:rPr>
                <w:rFonts w:cs="Arial"/>
                <w:sz w:val="24"/>
                <w:szCs w:val="24"/>
              </w:rPr>
            </w:pPr>
          </w:p>
        </w:tc>
      </w:tr>
      <w:tr w:rsidR="00EC5ED6" w:rsidRPr="000B0890" w14:paraId="0F12A846" w14:textId="77777777" w:rsidTr="00EC5ED6">
        <w:trPr>
          <w:jc w:val="center"/>
        </w:trPr>
        <w:tc>
          <w:tcPr>
            <w:tcW w:w="817" w:type="dxa"/>
            <w:vAlign w:val="center"/>
          </w:tcPr>
          <w:p w14:paraId="14926354" w14:textId="578B7370" w:rsidR="00EC5ED6" w:rsidRPr="000B0890" w:rsidRDefault="00EC5ED6" w:rsidP="00EC5ED6">
            <w:pPr>
              <w:spacing w:after="0" w:line="240" w:lineRule="auto"/>
              <w:jc w:val="both"/>
              <w:rPr>
                <w:rFonts w:cs="Arial"/>
                <w:sz w:val="24"/>
                <w:szCs w:val="24"/>
              </w:rPr>
            </w:pPr>
            <w:r>
              <w:rPr>
                <w:rFonts w:cs="Arial"/>
                <w:sz w:val="24"/>
                <w:szCs w:val="24"/>
              </w:rPr>
              <w:t>7.1</w:t>
            </w:r>
            <w:r w:rsidRPr="000B0890">
              <w:rPr>
                <w:rFonts w:cs="Arial"/>
                <w:sz w:val="24"/>
                <w:szCs w:val="24"/>
              </w:rPr>
              <w:t>.2.</w:t>
            </w:r>
          </w:p>
        </w:tc>
        <w:tc>
          <w:tcPr>
            <w:tcW w:w="5954" w:type="dxa"/>
            <w:vAlign w:val="center"/>
          </w:tcPr>
          <w:p w14:paraId="4EF93FA4" w14:textId="2233E721" w:rsidR="00EC5ED6" w:rsidRPr="00EC5ED6" w:rsidRDefault="00EC5ED6" w:rsidP="00EC5ED6">
            <w:pPr>
              <w:spacing w:after="120" w:line="240" w:lineRule="auto"/>
              <w:contextualSpacing/>
              <w:jc w:val="both"/>
              <w:rPr>
                <w:rFonts w:cs="Arial"/>
                <w:sz w:val="24"/>
                <w:szCs w:val="24"/>
              </w:rPr>
            </w:pPr>
            <w:r w:rsidRPr="00EC5ED6">
              <w:rPr>
                <w:rFonts w:cs="Arial"/>
                <w:sz w:val="24"/>
                <w:szCs w:val="24"/>
                <w:lang w:val="es-ES_tradnl"/>
              </w:rPr>
              <w:t>Existe normativa institucional para realizar las actividades de vinculación establecidas en los convenios.</w:t>
            </w:r>
          </w:p>
        </w:tc>
        <w:tc>
          <w:tcPr>
            <w:tcW w:w="2283" w:type="dxa"/>
            <w:vAlign w:val="center"/>
          </w:tcPr>
          <w:p w14:paraId="4B0B6446" w14:textId="77777777" w:rsidR="00EC5ED6" w:rsidRPr="000B0890" w:rsidRDefault="00EC5ED6" w:rsidP="00EC5ED6">
            <w:pPr>
              <w:spacing w:after="120" w:line="240" w:lineRule="auto"/>
              <w:jc w:val="both"/>
              <w:rPr>
                <w:rFonts w:cs="Arial"/>
                <w:sz w:val="24"/>
                <w:szCs w:val="24"/>
              </w:rPr>
            </w:pPr>
          </w:p>
        </w:tc>
      </w:tr>
      <w:tr w:rsidR="00EC5ED6" w:rsidRPr="000B0890" w14:paraId="6B793E45" w14:textId="77777777" w:rsidTr="00EC5ED6">
        <w:trPr>
          <w:jc w:val="center"/>
        </w:trPr>
        <w:tc>
          <w:tcPr>
            <w:tcW w:w="817" w:type="dxa"/>
            <w:vAlign w:val="center"/>
          </w:tcPr>
          <w:p w14:paraId="59CE4CE9" w14:textId="5BED0854" w:rsidR="00EC5ED6" w:rsidRDefault="00EC5ED6" w:rsidP="00EC5ED6">
            <w:pPr>
              <w:spacing w:after="0" w:line="240" w:lineRule="auto"/>
              <w:jc w:val="both"/>
              <w:rPr>
                <w:rFonts w:cs="Arial"/>
                <w:sz w:val="24"/>
                <w:szCs w:val="24"/>
              </w:rPr>
            </w:pPr>
            <w:r>
              <w:rPr>
                <w:rFonts w:cs="Arial"/>
                <w:sz w:val="24"/>
                <w:szCs w:val="24"/>
              </w:rPr>
              <w:t>7.1</w:t>
            </w:r>
            <w:r w:rsidRPr="000B0890">
              <w:rPr>
                <w:rFonts w:cs="Arial"/>
                <w:sz w:val="24"/>
                <w:szCs w:val="24"/>
              </w:rPr>
              <w:t>.</w:t>
            </w:r>
            <w:r>
              <w:rPr>
                <w:rFonts w:cs="Arial"/>
                <w:sz w:val="24"/>
                <w:szCs w:val="24"/>
              </w:rPr>
              <w:t>3.</w:t>
            </w:r>
          </w:p>
        </w:tc>
        <w:tc>
          <w:tcPr>
            <w:tcW w:w="5954" w:type="dxa"/>
            <w:vAlign w:val="center"/>
          </w:tcPr>
          <w:p w14:paraId="5A696B6C" w14:textId="2B4018E0" w:rsidR="00EC5ED6" w:rsidRPr="00EC5ED6" w:rsidRDefault="00EC5ED6" w:rsidP="00EC5ED6">
            <w:pPr>
              <w:spacing w:after="120" w:line="240" w:lineRule="auto"/>
              <w:contextualSpacing/>
              <w:jc w:val="both"/>
              <w:rPr>
                <w:rFonts w:cs="Arial"/>
                <w:sz w:val="24"/>
                <w:szCs w:val="24"/>
                <w:lang w:val="es-ES_tradnl"/>
              </w:rPr>
            </w:pPr>
            <w:r w:rsidRPr="00EC5ED6">
              <w:rPr>
                <w:rFonts w:cs="Arial"/>
                <w:sz w:val="24"/>
                <w:szCs w:val="24"/>
                <w:lang w:val="es-ES_tradnl"/>
              </w:rPr>
              <w:t>Se participa en programas de</w:t>
            </w:r>
            <w:r w:rsidRPr="00EC5ED6">
              <w:rPr>
                <w:sz w:val="24"/>
                <w:szCs w:val="24"/>
                <w:lang w:val="es-ES_tradnl"/>
              </w:rPr>
              <w:t xml:space="preserve"> becas otorgadas por empresas u organismos para la </w:t>
            </w:r>
            <w:proofErr w:type="spellStart"/>
            <w:r w:rsidRPr="00EC5ED6">
              <w:rPr>
                <w:sz w:val="24"/>
                <w:szCs w:val="24"/>
                <w:lang w:val="es-ES_tradnl"/>
              </w:rPr>
              <w:t>formación</w:t>
            </w:r>
            <w:proofErr w:type="spellEnd"/>
            <w:r w:rsidRPr="00EC5ED6">
              <w:rPr>
                <w:sz w:val="24"/>
                <w:szCs w:val="24"/>
                <w:lang w:val="es-ES_tradnl"/>
              </w:rPr>
              <w:t xml:space="preserve"> de estudiantes mediante actividades </w:t>
            </w:r>
            <w:proofErr w:type="spellStart"/>
            <w:r w:rsidRPr="00EC5ED6">
              <w:rPr>
                <w:sz w:val="24"/>
                <w:szCs w:val="24"/>
                <w:lang w:val="es-ES_tradnl"/>
              </w:rPr>
              <w:t>técnicas</w:t>
            </w:r>
            <w:proofErr w:type="spellEnd"/>
            <w:r w:rsidRPr="00EC5ED6">
              <w:rPr>
                <w:sz w:val="24"/>
                <w:szCs w:val="24"/>
                <w:lang w:val="es-ES_tradnl"/>
              </w:rPr>
              <w:t xml:space="preserve"> en proyectos </w:t>
            </w:r>
            <w:proofErr w:type="spellStart"/>
            <w:r w:rsidRPr="00EC5ED6">
              <w:rPr>
                <w:sz w:val="24"/>
                <w:szCs w:val="24"/>
                <w:lang w:val="es-ES_tradnl"/>
              </w:rPr>
              <w:t>específicos</w:t>
            </w:r>
            <w:proofErr w:type="spellEnd"/>
            <w:r w:rsidRPr="00EC5ED6">
              <w:rPr>
                <w:sz w:val="24"/>
                <w:szCs w:val="24"/>
                <w:lang w:val="es-ES_tradnl"/>
              </w:rPr>
              <w:t xml:space="preserve"> o bien para que sean capacitados en temas disciplinarios emergentes propios de la disciplina del programa y/o tengan acceso a equipos especializados con </w:t>
            </w:r>
            <w:proofErr w:type="spellStart"/>
            <w:r w:rsidRPr="00EC5ED6">
              <w:rPr>
                <w:sz w:val="24"/>
                <w:szCs w:val="24"/>
                <w:lang w:val="es-ES_tradnl"/>
              </w:rPr>
              <w:t>tecnología</w:t>
            </w:r>
            <w:proofErr w:type="spellEnd"/>
            <w:r w:rsidRPr="00EC5ED6">
              <w:rPr>
                <w:sz w:val="24"/>
                <w:szCs w:val="24"/>
                <w:lang w:val="es-ES_tradnl"/>
              </w:rPr>
              <w:t xml:space="preserve"> de punta, elementos que facilitan su </w:t>
            </w:r>
            <w:proofErr w:type="spellStart"/>
            <w:r w:rsidRPr="00EC5ED6">
              <w:rPr>
                <w:sz w:val="24"/>
                <w:szCs w:val="24"/>
                <w:lang w:val="es-ES_tradnl"/>
              </w:rPr>
              <w:t>inserción</w:t>
            </w:r>
            <w:proofErr w:type="spellEnd"/>
            <w:r w:rsidRPr="00EC5ED6">
              <w:rPr>
                <w:sz w:val="24"/>
                <w:szCs w:val="24"/>
                <w:lang w:val="es-ES_tradnl"/>
              </w:rPr>
              <w:t xml:space="preserve"> en el mercado laboral</w:t>
            </w:r>
            <w:r w:rsidRPr="00EC5ED6">
              <w:rPr>
                <w:rFonts w:cs="Arial"/>
                <w:sz w:val="24"/>
                <w:szCs w:val="24"/>
                <w:lang w:val="es-ES_tradnl"/>
              </w:rPr>
              <w:t>.</w:t>
            </w:r>
          </w:p>
        </w:tc>
        <w:tc>
          <w:tcPr>
            <w:tcW w:w="2283" w:type="dxa"/>
            <w:vAlign w:val="center"/>
          </w:tcPr>
          <w:p w14:paraId="194AF3D7" w14:textId="77777777" w:rsidR="00EC5ED6" w:rsidRPr="000B0890" w:rsidRDefault="00EC5ED6" w:rsidP="00EC5ED6">
            <w:pPr>
              <w:spacing w:after="120" w:line="240" w:lineRule="auto"/>
              <w:jc w:val="both"/>
              <w:rPr>
                <w:rFonts w:cs="Arial"/>
                <w:sz w:val="24"/>
                <w:szCs w:val="24"/>
              </w:rPr>
            </w:pPr>
          </w:p>
        </w:tc>
      </w:tr>
      <w:tr w:rsidR="00EC5ED6" w:rsidRPr="000B0890" w14:paraId="1D509EB0" w14:textId="77777777" w:rsidTr="00EC5ED6">
        <w:trPr>
          <w:jc w:val="center"/>
        </w:trPr>
        <w:tc>
          <w:tcPr>
            <w:tcW w:w="817" w:type="dxa"/>
            <w:vAlign w:val="center"/>
          </w:tcPr>
          <w:p w14:paraId="2556BBA1" w14:textId="6182041F" w:rsidR="00EC5ED6" w:rsidRDefault="00EC5ED6" w:rsidP="00EC5ED6">
            <w:pPr>
              <w:spacing w:after="0" w:line="240" w:lineRule="auto"/>
              <w:jc w:val="both"/>
              <w:rPr>
                <w:rFonts w:cs="Arial"/>
                <w:sz w:val="24"/>
                <w:szCs w:val="24"/>
              </w:rPr>
            </w:pPr>
            <w:r>
              <w:rPr>
                <w:rFonts w:cs="Arial"/>
                <w:sz w:val="24"/>
                <w:szCs w:val="24"/>
              </w:rPr>
              <w:lastRenderedPageBreak/>
              <w:t>7.1.4.</w:t>
            </w:r>
          </w:p>
        </w:tc>
        <w:tc>
          <w:tcPr>
            <w:tcW w:w="5954" w:type="dxa"/>
            <w:vAlign w:val="center"/>
          </w:tcPr>
          <w:p w14:paraId="0B68CBF5" w14:textId="5A86E0D8" w:rsidR="00EC5ED6" w:rsidRPr="00EC5ED6" w:rsidRDefault="00EC5ED6" w:rsidP="00EC5ED6">
            <w:pPr>
              <w:spacing w:after="120" w:line="240" w:lineRule="auto"/>
              <w:contextualSpacing/>
              <w:jc w:val="both"/>
              <w:rPr>
                <w:sz w:val="24"/>
                <w:szCs w:val="24"/>
                <w:lang w:val="es-ES_tradnl"/>
              </w:rPr>
            </w:pPr>
            <w:r w:rsidRPr="00EC5ED6">
              <w:rPr>
                <w:sz w:val="24"/>
                <w:szCs w:val="24"/>
                <w:lang w:val="es-ES_tradnl"/>
              </w:rPr>
              <w:t xml:space="preserve">Existen mecanismos e instrumentos para medir el alcance de la </w:t>
            </w:r>
            <w:proofErr w:type="spellStart"/>
            <w:r w:rsidRPr="00EC5ED6">
              <w:rPr>
                <w:sz w:val="24"/>
                <w:szCs w:val="24"/>
                <w:lang w:val="es-ES_tradnl"/>
              </w:rPr>
              <w:t>vinculación</w:t>
            </w:r>
            <w:proofErr w:type="spellEnd"/>
            <w:r w:rsidRPr="00EC5ED6">
              <w:rPr>
                <w:sz w:val="24"/>
                <w:szCs w:val="24"/>
                <w:lang w:val="es-ES_tradnl"/>
              </w:rPr>
              <w:t xml:space="preserve"> de la IES con los sectores público, privado y social</w:t>
            </w:r>
            <w:r w:rsidRPr="00EC5ED6">
              <w:rPr>
                <w:rFonts w:cs="Arial"/>
                <w:sz w:val="24"/>
                <w:szCs w:val="24"/>
                <w:lang w:val="es-ES_tradnl"/>
              </w:rPr>
              <w:t>.</w:t>
            </w:r>
          </w:p>
        </w:tc>
        <w:tc>
          <w:tcPr>
            <w:tcW w:w="2283" w:type="dxa"/>
            <w:vAlign w:val="center"/>
          </w:tcPr>
          <w:p w14:paraId="4E653FE2" w14:textId="77777777" w:rsidR="00EC5ED6" w:rsidRPr="000B0890" w:rsidRDefault="00EC5ED6" w:rsidP="00EC5ED6">
            <w:pPr>
              <w:spacing w:after="120" w:line="240" w:lineRule="auto"/>
              <w:jc w:val="both"/>
              <w:rPr>
                <w:rFonts w:cs="Arial"/>
                <w:sz w:val="24"/>
                <w:szCs w:val="24"/>
              </w:rPr>
            </w:pPr>
          </w:p>
        </w:tc>
      </w:tr>
    </w:tbl>
    <w:p w14:paraId="6143519A" w14:textId="77777777" w:rsidR="00891E2A" w:rsidRDefault="00891E2A" w:rsidP="00EC5ED6">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7DAE7798" w14:textId="7C620314" w:rsidR="00891E2A" w:rsidRPr="00891E2A" w:rsidRDefault="00891E2A" w:rsidP="00CA50FA">
      <w:pPr>
        <w:pStyle w:val="Default"/>
        <w:numPr>
          <w:ilvl w:val="0"/>
          <w:numId w:val="84"/>
        </w:numPr>
        <w:jc w:val="both"/>
        <w:rPr>
          <w:rFonts w:asciiTheme="minorHAnsi" w:hAnsiTheme="minorHAnsi"/>
          <w:lang w:val="es-ES_tradnl"/>
        </w:rPr>
      </w:pPr>
      <w:r w:rsidRPr="00891E2A">
        <w:rPr>
          <w:rFonts w:asciiTheme="minorHAnsi" w:hAnsiTheme="minorHAnsi"/>
          <w:lang w:val="es-ES_tradnl"/>
        </w:rPr>
        <w:t xml:space="preserve">Estudiantes, docentes e investigadores llevan a cabo visitas </w:t>
      </w:r>
      <w:proofErr w:type="spellStart"/>
      <w:r w:rsidRPr="00891E2A">
        <w:rPr>
          <w:rFonts w:asciiTheme="minorHAnsi" w:hAnsiTheme="minorHAnsi"/>
          <w:lang w:val="es-ES_tradnl"/>
        </w:rPr>
        <w:t>técnicas</w:t>
      </w:r>
      <w:proofErr w:type="spellEnd"/>
      <w:r w:rsidRPr="00891E2A">
        <w:rPr>
          <w:rFonts w:asciiTheme="minorHAnsi" w:hAnsiTheme="minorHAnsi"/>
          <w:lang w:val="es-ES_tradnl"/>
        </w:rPr>
        <w:t xml:space="preserve">, </w:t>
      </w:r>
      <w:proofErr w:type="spellStart"/>
      <w:r w:rsidRPr="00891E2A">
        <w:rPr>
          <w:rFonts w:asciiTheme="minorHAnsi" w:hAnsiTheme="minorHAnsi"/>
          <w:lang w:val="es-ES_tradnl"/>
        </w:rPr>
        <w:t>prácticas</w:t>
      </w:r>
      <w:proofErr w:type="spellEnd"/>
      <w:r w:rsidRPr="00891E2A">
        <w:rPr>
          <w:rFonts w:asciiTheme="minorHAnsi" w:hAnsiTheme="minorHAnsi"/>
          <w:lang w:val="es-ES_tradnl"/>
        </w:rPr>
        <w:t xml:space="preserve"> profesionales; se cuenta con la información sobre el </w:t>
      </w:r>
      <w:proofErr w:type="spellStart"/>
      <w:r w:rsidRPr="00891E2A">
        <w:rPr>
          <w:rFonts w:asciiTheme="minorHAnsi" w:hAnsiTheme="minorHAnsi"/>
          <w:lang w:val="es-ES_tradnl"/>
        </w:rPr>
        <w:t>número</w:t>
      </w:r>
      <w:proofErr w:type="spellEnd"/>
      <w:r w:rsidRPr="00891E2A">
        <w:rPr>
          <w:rFonts w:asciiTheme="minorHAnsi" w:hAnsiTheme="minorHAnsi"/>
          <w:lang w:val="es-ES_tradnl"/>
        </w:rPr>
        <w:t xml:space="preserve"> de las mismas y de los estudiantes y docentes que las realizan; y sobre la pertinencia de los productos obtenidos.</w:t>
      </w:r>
    </w:p>
    <w:p w14:paraId="292EF16A" w14:textId="77777777" w:rsidR="00891E2A" w:rsidRPr="00891E2A" w:rsidRDefault="00891E2A" w:rsidP="00CA50FA">
      <w:pPr>
        <w:pStyle w:val="Default"/>
        <w:numPr>
          <w:ilvl w:val="0"/>
          <w:numId w:val="84"/>
        </w:numPr>
        <w:jc w:val="both"/>
        <w:rPr>
          <w:rFonts w:asciiTheme="minorHAnsi" w:hAnsiTheme="minorHAnsi"/>
          <w:lang w:val="es-ES_tradnl"/>
        </w:rPr>
      </w:pPr>
      <w:r w:rsidRPr="00891E2A">
        <w:rPr>
          <w:rFonts w:asciiTheme="minorHAnsi" w:hAnsiTheme="minorHAnsi"/>
          <w:lang w:val="es-ES_tradnl"/>
        </w:rPr>
        <w:t>Se aplica y se evalúa la normativa institucional para realizar las actividades de vinculación.</w:t>
      </w:r>
    </w:p>
    <w:p w14:paraId="08F03844" w14:textId="77777777" w:rsidR="00891E2A" w:rsidRPr="00891E2A" w:rsidRDefault="00891E2A" w:rsidP="00CA50FA">
      <w:pPr>
        <w:pStyle w:val="Default"/>
        <w:numPr>
          <w:ilvl w:val="0"/>
          <w:numId w:val="84"/>
        </w:numPr>
        <w:jc w:val="both"/>
        <w:rPr>
          <w:rFonts w:asciiTheme="minorHAnsi" w:hAnsiTheme="minorHAnsi"/>
          <w:lang w:val="es-ES_tradnl"/>
        </w:rPr>
      </w:pPr>
      <w:r w:rsidRPr="00891E2A">
        <w:rPr>
          <w:rFonts w:asciiTheme="minorHAnsi" w:hAnsiTheme="minorHAnsi"/>
          <w:lang w:val="es-ES_tradnl"/>
        </w:rPr>
        <w:t xml:space="preserve">Se difunden los programas de becas otorgadas por empresas u organismos para la </w:t>
      </w:r>
      <w:proofErr w:type="spellStart"/>
      <w:r w:rsidRPr="00891E2A">
        <w:rPr>
          <w:rFonts w:asciiTheme="minorHAnsi" w:hAnsiTheme="minorHAnsi"/>
          <w:lang w:val="es-ES_tradnl"/>
        </w:rPr>
        <w:t>formación</w:t>
      </w:r>
      <w:proofErr w:type="spellEnd"/>
      <w:r w:rsidRPr="00891E2A">
        <w:rPr>
          <w:rFonts w:asciiTheme="minorHAnsi" w:hAnsiTheme="minorHAnsi"/>
          <w:lang w:val="es-ES_tradnl"/>
        </w:rPr>
        <w:t xml:space="preserve"> de estudiantes, y se brinda asesoría a éstos para incorporarse a tales programas.</w:t>
      </w:r>
    </w:p>
    <w:p w14:paraId="108AF22C" w14:textId="7666033A" w:rsidR="00EC5ED6" w:rsidRPr="00EC5ED6" w:rsidRDefault="00891E2A" w:rsidP="00EC5ED6">
      <w:pPr>
        <w:pStyle w:val="Default"/>
        <w:numPr>
          <w:ilvl w:val="0"/>
          <w:numId w:val="84"/>
        </w:numPr>
        <w:jc w:val="both"/>
        <w:rPr>
          <w:rFonts w:asciiTheme="minorHAnsi" w:hAnsiTheme="minorHAnsi"/>
          <w:lang w:val="es-ES_tradnl"/>
        </w:rPr>
      </w:pPr>
      <w:r w:rsidRPr="00891E2A">
        <w:rPr>
          <w:rFonts w:asciiTheme="minorHAnsi" w:hAnsiTheme="minorHAnsi"/>
          <w:lang w:val="es-ES_tradnl"/>
        </w:rPr>
        <w:t>El alcance de la vinculación de la IES debe ser con todos los sectores y está relacionada con la disciplina del programa educativo.</w:t>
      </w:r>
    </w:p>
    <w:p w14:paraId="3BB2F731" w14:textId="77777777" w:rsidR="00A42EFC" w:rsidRPr="009F643D" w:rsidRDefault="00EC5ED6"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7E432C7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BC1F2EF"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3A919663" w14:textId="77777777" w:rsidR="00A42EFC" w:rsidRPr="00EC5ED6" w:rsidRDefault="00A42EFC" w:rsidP="00874E0E">
            <w:pPr>
              <w:autoSpaceDE w:val="0"/>
              <w:autoSpaceDN w:val="0"/>
              <w:adjustRightInd w:val="0"/>
              <w:spacing w:after="0" w:line="240" w:lineRule="auto"/>
              <w:rPr>
                <w:rFonts w:cs="Arial"/>
                <w:b/>
                <w:color w:val="000000"/>
                <w:sz w:val="20"/>
                <w:szCs w:val="20"/>
                <w:lang w:val="es-ES_tradnl"/>
              </w:rPr>
            </w:pPr>
            <w:r w:rsidRPr="00EC5ED6">
              <w:rPr>
                <w:b/>
                <w:lang w:val="es-ES_tradnl"/>
              </w:rPr>
              <w:t>Criterio 7.1 Vinculación con los sectores público, privado y social.</w:t>
            </w:r>
          </w:p>
        </w:tc>
      </w:tr>
      <w:tr w:rsidR="00A42EFC" w14:paraId="68EC06F3"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20D4BD5"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3232797"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6B26D0C"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60E511C"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E4A715E"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13EB8B64" w14:textId="77777777" w:rsidTr="00874E0E">
        <w:trPr>
          <w:tblHeader/>
          <w:jc w:val="center"/>
        </w:trPr>
        <w:tc>
          <w:tcPr>
            <w:tcW w:w="4003" w:type="dxa"/>
            <w:vMerge/>
            <w:shd w:val="clear" w:color="auto" w:fill="auto"/>
            <w:vAlign w:val="center"/>
          </w:tcPr>
          <w:p w14:paraId="41D39662"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6D3CFBF9"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79B7F82"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3778867"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BB899A8"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62F7B6F0" w14:textId="77777777" w:rsidR="00777518" w:rsidRDefault="00777518" w:rsidP="00452DA1">
      <w:pPr>
        <w:autoSpaceDE w:val="0"/>
        <w:autoSpaceDN w:val="0"/>
        <w:adjustRightInd w:val="0"/>
        <w:spacing w:after="120" w:line="240" w:lineRule="auto"/>
        <w:jc w:val="both"/>
        <w:rPr>
          <w:rFonts w:cs="Arial"/>
          <w:b/>
          <w:color w:val="000000"/>
          <w:u w:val="single"/>
          <w:lang w:val="es-ES_tradnl"/>
        </w:rPr>
      </w:pPr>
    </w:p>
    <w:p w14:paraId="3D794C17" w14:textId="6B8EDE6C" w:rsidR="00EC5ED6" w:rsidRDefault="00452DA1" w:rsidP="00452DA1">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7417F366" w14:textId="77777777" w:rsidR="00452DA1" w:rsidRDefault="00452DA1" w:rsidP="00452DA1">
      <w:pPr>
        <w:autoSpaceDE w:val="0"/>
        <w:autoSpaceDN w:val="0"/>
        <w:adjustRightInd w:val="0"/>
        <w:spacing w:after="120" w:line="240" w:lineRule="auto"/>
        <w:jc w:val="both"/>
        <w:rPr>
          <w:rFonts w:cs="Arial"/>
          <w:color w:val="000000"/>
          <w:lang w:val="es-ES_tradnl"/>
        </w:rPr>
      </w:pPr>
    </w:p>
    <w:p w14:paraId="19E6CFC7" w14:textId="77777777" w:rsidR="00854042" w:rsidRPr="005618D5" w:rsidRDefault="00854042" w:rsidP="00452DA1">
      <w:pPr>
        <w:autoSpaceDE w:val="0"/>
        <w:autoSpaceDN w:val="0"/>
        <w:adjustRightInd w:val="0"/>
        <w:spacing w:after="120" w:line="240" w:lineRule="auto"/>
        <w:jc w:val="both"/>
        <w:rPr>
          <w:rFonts w:cs="Arial"/>
          <w:color w:val="000000"/>
          <w:lang w:val="es-ES_tradnl"/>
        </w:rPr>
      </w:pPr>
    </w:p>
    <w:p w14:paraId="0765FA3C" w14:textId="09624467" w:rsidR="00452DA1" w:rsidRP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4239BCA0" w14:textId="77777777" w:rsidR="00630F89" w:rsidRPr="00DE7B48" w:rsidRDefault="00630F89" w:rsidP="00093485">
      <w:pPr>
        <w:pStyle w:val="Ttulo2"/>
        <w:spacing w:before="360"/>
        <w:rPr>
          <w:lang w:val="es-ES_tradnl"/>
        </w:rPr>
      </w:pPr>
      <w:bookmarkStart w:id="41" w:name="_Toc356467929"/>
      <w:r w:rsidRPr="00DE7B48">
        <w:rPr>
          <w:lang w:val="es-ES_tradnl"/>
        </w:rPr>
        <w:lastRenderedPageBreak/>
        <w:t>Criterio 7.2 Seguimiento de egresados.</w:t>
      </w:r>
      <w:bookmarkEnd w:id="41"/>
      <w:r w:rsidRPr="00DE7B48">
        <w:rPr>
          <w:lang w:val="es-ES_tradnl"/>
        </w:rPr>
        <w:t xml:space="preserve"> </w:t>
      </w:r>
    </w:p>
    <w:p w14:paraId="3C061134" w14:textId="77777777" w:rsidR="00630F89" w:rsidRPr="00DE7B48" w:rsidRDefault="00630F89" w:rsidP="00630F89">
      <w:pPr>
        <w:widowControl w:val="0"/>
        <w:tabs>
          <w:tab w:val="left" w:pos="220"/>
          <w:tab w:val="left" w:pos="426"/>
        </w:tabs>
        <w:autoSpaceDE w:val="0"/>
        <w:autoSpaceDN w:val="0"/>
        <w:adjustRightInd w:val="0"/>
        <w:spacing w:after="160" w:line="240" w:lineRule="auto"/>
        <w:ind w:hanging="11"/>
        <w:jc w:val="both"/>
        <w:rPr>
          <w:rFonts w:cs="Verdana"/>
          <w:color w:val="000000"/>
          <w:sz w:val="24"/>
          <w:szCs w:val="24"/>
        </w:rPr>
      </w:pPr>
      <w:r w:rsidRPr="00DE7B48">
        <w:rPr>
          <w:rFonts w:cs="Verdana"/>
          <w:color w:val="000000"/>
          <w:sz w:val="24"/>
          <w:szCs w:val="24"/>
        </w:rPr>
        <w:t>El seguimiento de egresados es una actividad de primordial importancia en las políticas educativas nacionales e internacionales, por lo que  este criterio evalúa si:</w:t>
      </w:r>
    </w:p>
    <w:p w14:paraId="4FCED1E1" w14:textId="77777777" w:rsidR="00630F89" w:rsidRPr="00DE7B48" w:rsidRDefault="00630F89" w:rsidP="00630F89">
      <w:pPr>
        <w:widowControl w:val="0"/>
        <w:tabs>
          <w:tab w:val="left" w:pos="220"/>
          <w:tab w:val="left" w:pos="426"/>
        </w:tabs>
        <w:autoSpaceDE w:val="0"/>
        <w:autoSpaceDN w:val="0"/>
        <w:adjustRightInd w:val="0"/>
        <w:spacing w:after="40" w:line="240" w:lineRule="auto"/>
        <w:ind w:left="993" w:hanging="284"/>
        <w:jc w:val="both"/>
        <w:rPr>
          <w:rFonts w:cs="Verdana"/>
          <w:color w:val="000000"/>
          <w:sz w:val="24"/>
          <w:szCs w:val="24"/>
        </w:rPr>
      </w:pPr>
      <w:r w:rsidRPr="00DE7B48">
        <w:rPr>
          <w:rFonts w:cs="Verdana"/>
          <w:color w:val="000000"/>
          <w:sz w:val="24"/>
          <w:szCs w:val="24"/>
        </w:rPr>
        <w:t>• Existen bases de datos actualizadas de los egresados del programa académico;</w:t>
      </w:r>
    </w:p>
    <w:p w14:paraId="4C568459" w14:textId="77777777" w:rsidR="00630F89" w:rsidRPr="00DE7B48" w:rsidRDefault="00630F89" w:rsidP="00630F89">
      <w:pPr>
        <w:widowControl w:val="0"/>
        <w:tabs>
          <w:tab w:val="left" w:pos="220"/>
          <w:tab w:val="left" w:pos="426"/>
        </w:tabs>
        <w:autoSpaceDE w:val="0"/>
        <w:autoSpaceDN w:val="0"/>
        <w:adjustRightInd w:val="0"/>
        <w:spacing w:after="40" w:line="240" w:lineRule="auto"/>
        <w:ind w:left="993" w:hanging="284"/>
        <w:jc w:val="both"/>
        <w:rPr>
          <w:rFonts w:cs="Verdana"/>
          <w:color w:val="000000"/>
          <w:sz w:val="24"/>
          <w:szCs w:val="24"/>
        </w:rPr>
      </w:pPr>
      <w:r w:rsidRPr="00DE7B48">
        <w:rPr>
          <w:rFonts w:cs="Verdana"/>
          <w:color w:val="000000"/>
          <w:sz w:val="24"/>
          <w:szCs w:val="24"/>
        </w:rPr>
        <w:t>• Se realizan encuestas periódicas a los empleadores orientadas a conocer el desempeño profesional de los egresados;</w:t>
      </w:r>
    </w:p>
    <w:p w14:paraId="2E201B7B" w14:textId="77777777" w:rsidR="00630F89" w:rsidRPr="00DE7B48" w:rsidRDefault="00630F89" w:rsidP="00630F89">
      <w:pPr>
        <w:widowControl w:val="0"/>
        <w:tabs>
          <w:tab w:val="left" w:pos="220"/>
          <w:tab w:val="left" w:pos="426"/>
        </w:tabs>
        <w:autoSpaceDE w:val="0"/>
        <w:autoSpaceDN w:val="0"/>
        <w:adjustRightInd w:val="0"/>
        <w:spacing w:after="40" w:line="240" w:lineRule="auto"/>
        <w:ind w:left="993" w:hanging="284"/>
        <w:jc w:val="both"/>
        <w:rPr>
          <w:rFonts w:cs="Verdana"/>
          <w:color w:val="000000"/>
          <w:sz w:val="24"/>
          <w:szCs w:val="24"/>
        </w:rPr>
      </w:pPr>
      <w:r w:rsidRPr="00DE7B48">
        <w:rPr>
          <w:rFonts w:cs="Verdana"/>
          <w:color w:val="000000"/>
          <w:sz w:val="24"/>
          <w:szCs w:val="24"/>
        </w:rPr>
        <w:t>• Se efectúan encuestas periódicas a los egresados para conocer su situación laboral y el grado de satisfacción respecto a la pertinencia del programa;</w:t>
      </w:r>
    </w:p>
    <w:p w14:paraId="20CB0CA9" w14:textId="77777777" w:rsidR="00630F89" w:rsidRPr="00DE7B48" w:rsidRDefault="00630F89" w:rsidP="00630F89">
      <w:pPr>
        <w:widowControl w:val="0"/>
        <w:tabs>
          <w:tab w:val="left" w:pos="220"/>
          <w:tab w:val="left" w:pos="426"/>
        </w:tabs>
        <w:autoSpaceDE w:val="0"/>
        <w:autoSpaceDN w:val="0"/>
        <w:adjustRightInd w:val="0"/>
        <w:spacing w:after="160" w:line="240" w:lineRule="auto"/>
        <w:ind w:left="993" w:hanging="284"/>
        <w:jc w:val="both"/>
        <w:rPr>
          <w:rFonts w:cs="Verdana"/>
          <w:color w:val="000000"/>
          <w:sz w:val="24"/>
          <w:szCs w:val="24"/>
        </w:rPr>
      </w:pPr>
      <w:r w:rsidRPr="00DE7B48">
        <w:rPr>
          <w:rFonts w:cs="Verdana"/>
          <w:color w:val="000000"/>
          <w:sz w:val="24"/>
          <w:szCs w:val="24"/>
        </w:rPr>
        <w:t>• Existe un documento que muestre el análisis de los resultados de las encuestas, así como mecanismos a fin de incorporar estos resultados para revisar y actualizar el plan de estudios.</w:t>
      </w:r>
    </w:p>
    <w:p w14:paraId="28B1741B" w14:textId="77777777" w:rsidR="00630F89" w:rsidRPr="00574F31" w:rsidRDefault="00630F89" w:rsidP="00630F89">
      <w:pPr>
        <w:widowControl w:val="0"/>
        <w:tabs>
          <w:tab w:val="left" w:pos="220"/>
          <w:tab w:val="left" w:pos="426"/>
        </w:tabs>
        <w:autoSpaceDE w:val="0"/>
        <w:autoSpaceDN w:val="0"/>
        <w:adjustRightInd w:val="0"/>
        <w:spacing w:after="240" w:line="240" w:lineRule="auto"/>
        <w:ind w:hanging="11"/>
        <w:jc w:val="both"/>
        <w:rPr>
          <w:rFonts w:cs="Verdana"/>
          <w:color w:val="000000"/>
          <w:sz w:val="24"/>
          <w:szCs w:val="24"/>
        </w:rPr>
      </w:pPr>
      <w:r w:rsidRPr="00DE7B48">
        <w:rPr>
          <w:rFonts w:cs="Verdana"/>
          <w:color w:val="000000"/>
          <w:sz w:val="24"/>
          <w:szCs w:val="24"/>
        </w:rPr>
        <w:t>Por otra parte, también es importante valorar si existen mecanismos para lograr que los egresados contribuyan a mejorar el programa académico, mediante la impartición de conferencias o cursos.</w:t>
      </w:r>
    </w:p>
    <w:p w14:paraId="2730BDCC" w14:textId="77777777" w:rsidR="00EC5ED6" w:rsidRPr="006B5B6E" w:rsidRDefault="00EC5ED6" w:rsidP="00EC5ED6">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EC5ED6" w14:paraId="55493B89" w14:textId="77777777" w:rsidTr="00EC5ED6">
        <w:trPr>
          <w:jc w:val="center"/>
        </w:trPr>
        <w:tc>
          <w:tcPr>
            <w:tcW w:w="817" w:type="dxa"/>
            <w:shd w:val="clear" w:color="auto" w:fill="9CC2E5" w:themeFill="accent1" w:themeFillTint="99"/>
            <w:vAlign w:val="center"/>
          </w:tcPr>
          <w:p w14:paraId="13EE14A7" w14:textId="77777777" w:rsidR="00EC5ED6" w:rsidRDefault="00EC5ED6" w:rsidP="00EC5ED6">
            <w:pPr>
              <w:spacing w:after="0" w:line="240" w:lineRule="auto"/>
              <w:jc w:val="both"/>
              <w:rPr>
                <w:rFonts w:cs="Arial"/>
                <w:sz w:val="24"/>
                <w:szCs w:val="24"/>
              </w:rPr>
            </w:pPr>
          </w:p>
        </w:tc>
        <w:tc>
          <w:tcPr>
            <w:tcW w:w="5954" w:type="dxa"/>
            <w:shd w:val="clear" w:color="auto" w:fill="9CC2E5" w:themeFill="accent1" w:themeFillTint="99"/>
            <w:vAlign w:val="center"/>
          </w:tcPr>
          <w:p w14:paraId="2F9B0078" w14:textId="77777777" w:rsidR="00EC5ED6" w:rsidRDefault="00EC5ED6" w:rsidP="00EC5ED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86DBF1A" w14:textId="77777777" w:rsidR="00EC5ED6" w:rsidRDefault="00EC5ED6" w:rsidP="00EC5ED6">
            <w:pPr>
              <w:spacing w:after="0" w:line="240" w:lineRule="auto"/>
              <w:jc w:val="center"/>
              <w:rPr>
                <w:rFonts w:cs="Arial"/>
                <w:sz w:val="24"/>
                <w:szCs w:val="24"/>
              </w:rPr>
            </w:pPr>
            <w:r>
              <w:rPr>
                <w:rFonts w:cs="Arial"/>
                <w:sz w:val="24"/>
                <w:szCs w:val="24"/>
              </w:rPr>
              <w:t>Evidencias</w:t>
            </w:r>
          </w:p>
        </w:tc>
      </w:tr>
      <w:tr w:rsidR="00EC5ED6" w:rsidRPr="000B0890" w14:paraId="2D35EE77" w14:textId="77777777" w:rsidTr="00EC5ED6">
        <w:trPr>
          <w:jc w:val="center"/>
        </w:trPr>
        <w:tc>
          <w:tcPr>
            <w:tcW w:w="817" w:type="dxa"/>
            <w:vAlign w:val="center"/>
          </w:tcPr>
          <w:p w14:paraId="757DD09B" w14:textId="3CF7036D" w:rsidR="00EC5ED6" w:rsidRPr="000B0890" w:rsidRDefault="00EC5ED6" w:rsidP="00EC5ED6">
            <w:pPr>
              <w:spacing w:after="0" w:line="240" w:lineRule="auto"/>
              <w:jc w:val="both"/>
              <w:rPr>
                <w:rFonts w:cs="Arial"/>
                <w:sz w:val="24"/>
                <w:szCs w:val="24"/>
              </w:rPr>
            </w:pPr>
            <w:r>
              <w:rPr>
                <w:rFonts w:cs="Arial"/>
                <w:sz w:val="24"/>
                <w:szCs w:val="24"/>
              </w:rPr>
              <w:t>7.2</w:t>
            </w:r>
            <w:r w:rsidRPr="000B0890">
              <w:rPr>
                <w:rFonts w:cs="Arial"/>
                <w:sz w:val="24"/>
                <w:szCs w:val="24"/>
              </w:rPr>
              <w:t>.1.</w:t>
            </w:r>
          </w:p>
        </w:tc>
        <w:tc>
          <w:tcPr>
            <w:tcW w:w="5954" w:type="dxa"/>
            <w:vAlign w:val="center"/>
          </w:tcPr>
          <w:p w14:paraId="76B8C257" w14:textId="2EBE4AED" w:rsidR="00EC5ED6" w:rsidRPr="00EC5ED6" w:rsidRDefault="00EC5ED6" w:rsidP="00EC5ED6">
            <w:pPr>
              <w:spacing w:after="120" w:line="240" w:lineRule="auto"/>
              <w:ind w:left="34"/>
              <w:contextualSpacing/>
              <w:jc w:val="both"/>
              <w:rPr>
                <w:rFonts w:cs="Arial"/>
                <w:sz w:val="24"/>
                <w:szCs w:val="24"/>
              </w:rPr>
            </w:pPr>
            <w:r w:rsidRPr="00EC5ED6">
              <w:rPr>
                <w:rFonts w:cs="Arial"/>
                <w:sz w:val="24"/>
                <w:szCs w:val="24"/>
                <w:lang w:val="es-ES_tradnl"/>
              </w:rPr>
              <w:t>Se cuenta con un registro o base de datos de los egresados</w:t>
            </w:r>
            <w:r w:rsidRPr="00EC5ED6">
              <w:rPr>
                <w:rFonts w:cs="Arial"/>
                <w:sz w:val="24"/>
                <w:szCs w:val="24"/>
              </w:rPr>
              <w:t>.</w:t>
            </w:r>
          </w:p>
        </w:tc>
        <w:tc>
          <w:tcPr>
            <w:tcW w:w="2283" w:type="dxa"/>
            <w:vAlign w:val="center"/>
          </w:tcPr>
          <w:p w14:paraId="29048383" w14:textId="77777777" w:rsidR="00EC5ED6" w:rsidRPr="000B0890" w:rsidRDefault="00EC5ED6" w:rsidP="00EC5ED6">
            <w:pPr>
              <w:spacing w:after="120" w:line="240" w:lineRule="auto"/>
              <w:jc w:val="both"/>
              <w:rPr>
                <w:rFonts w:cs="Arial"/>
                <w:sz w:val="24"/>
                <w:szCs w:val="24"/>
              </w:rPr>
            </w:pPr>
          </w:p>
        </w:tc>
      </w:tr>
      <w:tr w:rsidR="00EC5ED6" w:rsidRPr="000B0890" w14:paraId="320FCB63" w14:textId="77777777" w:rsidTr="00EC5ED6">
        <w:trPr>
          <w:jc w:val="center"/>
        </w:trPr>
        <w:tc>
          <w:tcPr>
            <w:tcW w:w="817" w:type="dxa"/>
            <w:vAlign w:val="center"/>
          </w:tcPr>
          <w:p w14:paraId="090A15B6" w14:textId="439A742F" w:rsidR="00EC5ED6" w:rsidRPr="000B0890" w:rsidRDefault="00EC5ED6" w:rsidP="00EC5ED6">
            <w:pPr>
              <w:spacing w:after="0" w:line="240" w:lineRule="auto"/>
              <w:jc w:val="both"/>
              <w:rPr>
                <w:rFonts w:cs="Arial"/>
                <w:sz w:val="24"/>
                <w:szCs w:val="24"/>
              </w:rPr>
            </w:pPr>
            <w:r>
              <w:rPr>
                <w:rFonts w:cs="Arial"/>
                <w:sz w:val="24"/>
                <w:szCs w:val="24"/>
              </w:rPr>
              <w:t>7.2</w:t>
            </w:r>
            <w:r w:rsidRPr="000B0890">
              <w:rPr>
                <w:rFonts w:cs="Arial"/>
                <w:sz w:val="24"/>
                <w:szCs w:val="24"/>
              </w:rPr>
              <w:t>.2.</w:t>
            </w:r>
          </w:p>
        </w:tc>
        <w:tc>
          <w:tcPr>
            <w:tcW w:w="5954" w:type="dxa"/>
            <w:vAlign w:val="center"/>
          </w:tcPr>
          <w:p w14:paraId="288B4F56" w14:textId="77777777" w:rsidR="00EC5ED6" w:rsidRPr="00EC5ED6" w:rsidRDefault="00EC5ED6" w:rsidP="00EC5ED6">
            <w:pPr>
              <w:pStyle w:val="Default"/>
              <w:tabs>
                <w:tab w:val="left" w:pos="708"/>
              </w:tabs>
              <w:suppressAutoHyphens/>
              <w:autoSpaceDE/>
              <w:autoSpaceDN/>
              <w:adjustRightInd/>
              <w:jc w:val="both"/>
              <w:rPr>
                <w:rFonts w:asciiTheme="minorHAnsi" w:hAnsiTheme="minorHAnsi"/>
                <w:lang w:val="es-ES_tradnl"/>
              </w:rPr>
            </w:pPr>
            <w:r w:rsidRPr="00EC5ED6">
              <w:rPr>
                <w:rFonts w:asciiTheme="minorHAnsi" w:hAnsiTheme="minorHAnsi" w:cs="Arial"/>
                <w:lang w:val="es-ES_tradnl"/>
              </w:rPr>
              <w:t>Existen instrumentos para evaluar el desempeño de los egresados en el mercado laboral. Pueden ser:</w:t>
            </w:r>
          </w:p>
          <w:p w14:paraId="1B98223C" w14:textId="77777777" w:rsidR="00EC5ED6" w:rsidRPr="00EC5ED6" w:rsidRDefault="00EC5ED6" w:rsidP="00EC5ED6">
            <w:pPr>
              <w:pStyle w:val="Default"/>
              <w:numPr>
                <w:ilvl w:val="0"/>
                <w:numId w:val="5"/>
              </w:numPr>
              <w:tabs>
                <w:tab w:val="left" w:pos="708"/>
              </w:tabs>
              <w:suppressAutoHyphens/>
              <w:autoSpaceDE/>
              <w:autoSpaceDN/>
              <w:adjustRightInd/>
              <w:ind w:left="459"/>
              <w:jc w:val="both"/>
              <w:rPr>
                <w:rFonts w:asciiTheme="minorHAnsi" w:hAnsiTheme="minorHAnsi"/>
                <w:lang w:val="es-ES_tradnl"/>
              </w:rPr>
            </w:pPr>
            <w:r w:rsidRPr="00EC5ED6">
              <w:rPr>
                <w:rFonts w:asciiTheme="minorHAnsi" w:hAnsiTheme="minorHAnsi" w:cs="Arial"/>
                <w:lang w:val="es-ES_tradnl"/>
              </w:rPr>
              <w:t>Encuestas periódicas a los egresados para conocer su situación laboral.</w:t>
            </w:r>
          </w:p>
          <w:p w14:paraId="62EFAFB9" w14:textId="3666123E" w:rsidR="00EC5ED6" w:rsidRPr="00EC5ED6" w:rsidRDefault="00EC5ED6" w:rsidP="00EC5ED6">
            <w:pPr>
              <w:pStyle w:val="Default"/>
              <w:numPr>
                <w:ilvl w:val="0"/>
                <w:numId w:val="5"/>
              </w:numPr>
              <w:tabs>
                <w:tab w:val="left" w:pos="708"/>
              </w:tabs>
              <w:suppressAutoHyphens/>
              <w:autoSpaceDE/>
              <w:autoSpaceDN/>
              <w:adjustRightInd/>
              <w:ind w:left="459"/>
              <w:jc w:val="both"/>
              <w:rPr>
                <w:rFonts w:asciiTheme="minorHAnsi" w:hAnsiTheme="minorHAnsi"/>
                <w:lang w:val="es-ES_tradnl"/>
              </w:rPr>
            </w:pPr>
            <w:r w:rsidRPr="00EC5ED6">
              <w:rPr>
                <w:rFonts w:asciiTheme="minorHAnsi" w:hAnsiTheme="minorHAnsi" w:cs="Arial"/>
                <w:lang w:val="es-ES_tradnl"/>
              </w:rPr>
              <w:t>Encuestas periódicas a los empleadores para conocer el desempeño profesional de los egresados.</w:t>
            </w:r>
          </w:p>
        </w:tc>
        <w:tc>
          <w:tcPr>
            <w:tcW w:w="2283" w:type="dxa"/>
            <w:vAlign w:val="center"/>
          </w:tcPr>
          <w:p w14:paraId="2035266C" w14:textId="77777777" w:rsidR="00EC5ED6" w:rsidRPr="000B0890" w:rsidRDefault="00EC5ED6" w:rsidP="00EC5ED6">
            <w:pPr>
              <w:spacing w:after="120" w:line="240" w:lineRule="auto"/>
              <w:jc w:val="both"/>
              <w:rPr>
                <w:rFonts w:cs="Arial"/>
                <w:sz w:val="24"/>
                <w:szCs w:val="24"/>
              </w:rPr>
            </w:pPr>
          </w:p>
        </w:tc>
      </w:tr>
      <w:tr w:rsidR="00EC5ED6" w:rsidRPr="000B0890" w14:paraId="08A84CA6" w14:textId="77777777" w:rsidTr="00EC5ED6">
        <w:trPr>
          <w:jc w:val="center"/>
        </w:trPr>
        <w:tc>
          <w:tcPr>
            <w:tcW w:w="817" w:type="dxa"/>
            <w:vAlign w:val="center"/>
          </w:tcPr>
          <w:p w14:paraId="22FA59C0" w14:textId="0E83BB2A" w:rsidR="00EC5ED6" w:rsidRDefault="00EC5ED6" w:rsidP="00EC5ED6">
            <w:pPr>
              <w:spacing w:after="0" w:line="240" w:lineRule="auto"/>
              <w:jc w:val="both"/>
              <w:rPr>
                <w:rFonts w:cs="Arial"/>
                <w:sz w:val="24"/>
                <w:szCs w:val="24"/>
              </w:rPr>
            </w:pPr>
            <w:r>
              <w:rPr>
                <w:rFonts w:cs="Arial"/>
                <w:sz w:val="24"/>
                <w:szCs w:val="24"/>
              </w:rPr>
              <w:t>7.2</w:t>
            </w:r>
            <w:r w:rsidRPr="000B0890">
              <w:rPr>
                <w:rFonts w:cs="Arial"/>
                <w:sz w:val="24"/>
                <w:szCs w:val="24"/>
              </w:rPr>
              <w:t>.</w:t>
            </w:r>
            <w:r>
              <w:rPr>
                <w:rFonts w:cs="Arial"/>
                <w:sz w:val="24"/>
                <w:szCs w:val="24"/>
              </w:rPr>
              <w:t>3.</w:t>
            </w:r>
          </w:p>
        </w:tc>
        <w:tc>
          <w:tcPr>
            <w:tcW w:w="5954" w:type="dxa"/>
            <w:vAlign w:val="center"/>
          </w:tcPr>
          <w:p w14:paraId="6B7B85FF" w14:textId="77777777" w:rsidR="00EC5ED6" w:rsidRPr="00EC5ED6" w:rsidRDefault="00EC5ED6" w:rsidP="00EC5ED6">
            <w:pPr>
              <w:pStyle w:val="Default"/>
              <w:tabs>
                <w:tab w:val="left" w:pos="708"/>
              </w:tabs>
              <w:suppressAutoHyphens/>
              <w:autoSpaceDE/>
              <w:autoSpaceDN/>
              <w:adjustRightInd/>
              <w:jc w:val="both"/>
              <w:rPr>
                <w:rFonts w:asciiTheme="minorHAnsi" w:hAnsiTheme="minorHAnsi"/>
                <w:lang w:val="es-ES_tradnl"/>
              </w:rPr>
            </w:pPr>
            <w:r w:rsidRPr="00EC5ED6">
              <w:rPr>
                <w:rFonts w:asciiTheme="minorHAnsi" w:hAnsiTheme="minorHAnsi" w:cs="Arial"/>
                <w:lang w:val="es-ES_tradnl"/>
              </w:rPr>
              <w:t>Existen instrumentos para evaluar el desempeño de los egresados en programas de posgrado. Pueden ser:</w:t>
            </w:r>
          </w:p>
          <w:p w14:paraId="5DE658C2" w14:textId="77777777" w:rsidR="00EC5ED6" w:rsidRPr="00EC5ED6" w:rsidRDefault="00EC5ED6" w:rsidP="00EC5ED6">
            <w:pPr>
              <w:pStyle w:val="Default"/>
              <w:numPr>
                <w:ilvl w:val="0"/>
                <w:numId w:val="5"/>
              </w:numPr>
              <w:tabs>
                <w:tab w:val="left" w:pos="851"/>
              </w:tabs>
              <w:suppressAutoHyphens/>
              <w:autoSpaceDE/>
              <w:autoSpaceDN/>
              <w:adjustRightInd/>
              <w:ind w:left="459" w:hanging="273"/>
              <w:jc w:val="both"/>
              <w:rPr>
                <w:rFonts w:asciiTheme="minorHAnsi" w:hAnsiTheme="minorHAnsi"/>
                <w:lang w:val="es-ES_tradnl"/>
              </w:rPr>
            </w:pPr>
            <w:r w:rsidRPr="00EC5ED6">
              <w:rPr>
                <w:rFonts w:asciiTheme="minorHAnsi" w:hAnsiTheme="minorHAnsi" w:cs="Arial"/>
                <w:lang w:val="es-ES_tradnl"/>
              </w:rPr>
              <w:t>Encuestas periódicas a los egresados para conocer su situación académica.</w:t>
            </w:r>
          </w:p>
          <w:p w14:paraId="7951EAD8" w14:textId="68E80475" w:rsidR="00EC5ED6" w:rsidRPr="00EC5ED6" w:rsidRDefault="00EC5ED6" w:rsidP="00EC5ED6">
            <w:pPr>
              <w:pStyle w:val="Default"/>
              <w:numPr>
                <w:ilvl w:val="0"/>
                <w:numId w:val="5"/>
              </w:numPr>
              <w:tabs>
                <w:tab w:val="left" w:pos="851"/>
              </w:tabs>
              <w:suppressAutoHyphens/>
              <w:autoSpaceDE/>
              <w:autoSpaceDN/>
              <w:adjustRightInd/>
              <w:ind w:left="459" w:hanging="273"/>
              <w:jc w:val="both"/>
              <w:rPr>
                <w:rFonts w:asciiTheme="minorHAnsi" w:hAnsiTheme="minorHAnsi"/>
                <w:lang w:val="es-ES_tradnl"/>
              </w:rPr>
            </w:pPr>
            <w:r w:rsidRPr="00EC5ED6">
              <w:rPr>
                <w:rFonts w:asciiTheme="minorHAnsi" w:hAnsiTheme="minorHAnsi" w:cs="Arial"/>
                <w:lang w:val="es-ES_tradnl"/>
              </w:rPr>
              <w:t>Encuestas periódicas a los coordinadores de los programas de posgrado en los que participan los egresados del PE para conocer su desempeño académico</w:t>
            </w:r>
          </w:p>
        </w:tc>
        <w:tc>
          <w:tcPr>
            <w:tcW w:w="2283" w:type="dxa"/>
            <w:vAlign w:val="center"/>
          </w:tcPr>
          <w:p w14:paraId="56AB6757" w14:textId="77777777" w:rsidR="00EC5ED6" w:rsidRPr="000B0890" w:rsidRDefault="00EC5ED6" w:rsidP="00EC5ED6">
            <w:pPr>
              <w:spacing w:after="120" w:line="240" w:lineRule="auto"/>
              <w:jc w:val="both"/>
              <w:rPr>
                <w:rFonts w:cs="Arial"/>
                <w:sz w:val="24"/>
                <w:szCs w:val="24"/>
              </w:rPr>
            </w:pPr>
          </w:p>
        </w:tc>
      </w:tr>
      <w:tr w:rsidR="00EC5ED6" w:rsidRPr="000B0890" w14:paraId="017806EB" w14:textId="77777777" w:rsidTr="00EC5ED6">
        <w:trPr>
          <w:jc w:val="center"/>
        </w:trPr>
        <w:tc>
          <w:tcPr>
            <w:tcW w:w="817" w:type="dxa"/>
            <w:vAlign w:val="center"/>
          </w:tcPr>
          <w:p w14:paraId="3B914031" w14:textId="6ECFD080" w:rsidR="00EC5ED6" w:rsidRDefault="00EC5ED6" w:rsidP="00EC5ED6">
            <w:pPr>
              <w:spacing w:after="0" w:line="240" w:lineRule="auto"/>
              <w:jc w:val="both"/>
              <w:rPr>
                <w:rFonts w:cs="Arial"/>
                <w:sz w:val="24"/>
                <w:szCs w:val="24"/>
              </w:rPr>
            </w:pPr>
            <w:r>
              <w:rPr>
                <w:rFonts w:cs="Arial"/>
                <w:sz w:val="24"/>
                <w:szCs w:val="24"/>
              </w:rPr>
              <w:t>7.2.4.</w:t>
            </w:r>
          </w:p>
        </w:tc>
        <w:tc>
          <w:tcPr>
            <w:tcW w:w="5954" w:type="dxa"/>
            <w:vAlign w:val="center"/>
          </w:tcPr>
          <w:p w14:paraId="4E586101" w14:textId="5B21EEDB" w:rsidR="00EC5ED6" w:rsidRPr="00EC5ED6" w:rsidRDefault="00EC5ED6" w:rsidP="00EC5ED6">
            <w:pPr>
              <w:spacing w:after="120" w:line="240" w:lineRule="auto"/>
              <w:contextualSpacing/>
              <w:jc w:val="both"/>
              <w:rPr>
                <w:sz w:val="24"/>
                <w:szCs w:val="24"/>
                <w:lang w:val="es-ES_tradnl"/>
              </w:rPr>
            </w:pPr>
            <w:r w:rsidRPr="00EC5ED6">
              <w:rPr>
                <w:rFonts w:cs="Arial"/>
                <w:sz w:val="24"/>
                <w:szCs w:val="24"/>
                <w:lang w:val="es-ES_tradnl"/>
              </w:rPr>
              <w:t>Se cuenta con mecanismos para incorporar los resultados de las encuestas de seguimiento de egresados a la evaluación y actualización del plan de estudios.</w:t>
            </w:r>
          </w:p>
        </w:tc>
        <w:tc>
          <w:tcPr>
            <w:tcW w:w="2283" w:type="dxa"/>
            <w:vAlign w:val="center"/>
          </w:tcPr>
          <w:p w14:paraId="2F8E4EF6" w14:textId="77777777" w:rsidR="00EC5ED6" w:rsidRPr="000B0890" w:rsidRDefault="00EC5ED6" w:rsidP="00EC5ED6">
            <w:pPr>
              <w:spacing w:after="120" w:line="240" w:lineRule="auto"/>
              <w:jc w:val="both"/>
              <w:rPr>
                <w:rFonts w:cs="Arial"/>
                <w:sz w:val="24"/>
                <w:szCs w:val="24"/>
              </w:rPr>
            </w:pPr>
          </w:p>
        </w:tc>
      </w:tr>
    </w:tbl>
    <w:p w14:paraId="21A106CE" w14:textId="77777777" w:rsidR="00AF1999" w:rsidRDefault="00AF1999" w:rsidP="00EC5ED6">
      <w:pPr>
        <w:pStyle w:val="Default"/>
        <w:spacing w:before="120"/>
        <w:jc w:val="both"/>
        <w:rPr>
          <w:rFonts w:asciiTheme="minorHAnsi" w:hAnsiTheme="minorHAnsi" w:cs="Arial"/>
          <w:b/>
          <w:i/>
          <w:color w:val="auto"/>
          <w:lang w:val="es-ES_tradnl"/>
        </w:rPr>
      </w:pPr>
      <w:r>
        <w:rPr>
          <w:rFonts w:asciiTheme="minorHAnsi" w:hAnsiTheme="minorHAnsi" w:cs="Arial"/>
          <w:b/>
          <w:i/>
          <w:color w:val="auto"/>
          <w:lang w:val="es-ES_tradnl"/>
        </w:rPr>
        <w:t>Estándares:</w:t>
      </w:r>
    </w:p>
    <w:p w14:paraId="55231F1E" w14:textId="77777777" w:rsidR="00AF1999" w:rsidRPr="00AF1999" w:rsidRDefault="00AF1999" w:rsidP="00CA50FA">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lastRenderedPageBreak/>
        <w:t>El registro o base de datos de los egresados está actualizado, contiene información sobre al menos las últimas diez generaciones del PE, y existen evidencias de estar en contacto con ellos.</w:t>
      </w:r>
    </w:p>
    <w:p w14:paraId="3F6D9631" w14:textId="77777777" w:rsidR="00AF1999" w:rsidRPr="00AF1999" w:rsidRDefault="00AF1999" w:rsidP="00CA50FA">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t>Existe información estadística derivada de las encuestas sobre el desempeño profesional aplicadas a egresados y empleadores.</w:t>
      </w:r>
    </w:p>
    <w:p w14:paraId="6A27BCE6" w14:textId="77777777" w:rsidR="00AF1999" w:rsidRPr="00AF1999" w:rsidRDefault="00AF1999" w:rsidP="00CA50FA">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t>Existe información estadística derivada de las encuestas sobre el desempeño académico aplicadas a egresados y coordinadores de programas de posgrado.</w:t>
      </w:r>
    </w:p>
    <w:p w14:paraId="70EE0901" w14:textId="0B43B967" w:rsidR="00EC5ED6" w:rsidRPr="007E5832" w:rsidRDefault="00AF1999" w:rsidP="007E5832">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t>Existen evidencias de que se han incorporado los resultados de las encuestas de seguimiento de egresados a la evaluación y actualización del plan de estudios.</w:t>
      </w:r>
    </w:p>
    <w:p w14:paraId="7C43773E" w14:textId="77777777" w:rsidR="00A42EFC" w:rsidRPr="009F643D" w:rsidRDefault="00EC5ED6"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78CF551D"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34272FE"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674262A5" w14:textId="77777777" w:rsidR="00A42EFC" w:rsidRPr="00EC5ED6" w:rsidRDefault="00A42EFC" w:rsidP="00874E0E">
            <w:pPr>
              <w:autoSpaceDE w:val="0"/>
              <w:autoSpaceDN w:val="0"/>
              <w:adjustRightInd w:val="0"/>
              <w:spacing w:after="0" w:line="240" w:lineRule="auto"/>
              <w:rPr>
                <w:rFonts w:cs="Arial"/>
                <w:b/>
                <w:color w:val="000000"/>
                <w:sz w:val="20"/>
                <w:szCs w:val="20"/>
                <w:lang w:val="es-ES_tradnl"/>
              </w:rPr>
            </w:pPr>
            <w:r>
              <w:rPr>
                <w:b/>
                <w:lang w:val="es-ES_tradnl"/>
              </w:rPr>
              <w:t>Criterio 7.2</w:t>
            </w:r>
            <w:r w:rsidRPr="00EC5ED6">
              <w:rPr>
                <w:b/>
                <w:lang w:val="es-ES_tradnl"/>
              </w:rPr>
              <w:t xml:space="preserve"> </w:t>
            </w:r>
            <w:r>
              <w:rPr>
                <w:b/>
                <w:lang w:val="es-ES_tradnl"/>
              </w:rPr>
              <w:t>Seguimiento de egresados</w:t>
            </w:r>
            <w:r w:rsidRPr="00EC5ED6">
              <w:rPr>
                <w:b/>
                <w:lang w:val="es-ES_tradnl"/>
              </w:rPr>
              <w:t>.</w:t>
            </w:r>
          </w:p>
        </w:tc>
      </w:tr>
      <w:tr w:rsidR="00A42EFC" w14:paraId="665AC91B"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45013F6F"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BEB4F94"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D58BAD4"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0043D99"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DBBBD52"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45AFE666" w14:textId="77777777" w:rsidTr="00874E0E">
        <w:trPr>
          <w:tblHeader/>
          <w:jc w:val="center"/>
        </w:trPr>
        <w:tc>
          <w:tcPr>
            <w:tcW w:w="4003" w:type="dxa"/>
            <w:vMerge/>
            <w:shd w:val="clear" w:color="auto" w:fill="auto"/>
            <w:vAlign w:val="center"/>
          </w:tcPr>
          <w:p w14:paraId="43E2021A"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50776B7F"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063CEFE"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008904E"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394FCB8"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1F9C7850" w14:textId="77777777" w:rsidR="00777518" w:rsidRDefault="00777518" w:rsidP="00452DA1">
      <w:pPr>
        <w:autoSpaceDE w:val="0"/>
        <w:autoSpaceDN w:val="0"/>
        <w:adjustRightInd w:val="0"/>
        <w:spacing w:after="120" w:line="240" w:lineRule="auto"/>
        <w:jc w:val="both"/>
        <w:rPr>
          <w:rFonts w:cs="Arial"/>
          <w:b/>
          <w:color w:val="000000"/>
          <w:u w:val="single"/>
          <w:lang w:val="es-ES_tradnl"/>
        </w:rPr>
      </w:pPr>
    </w:p>
    <w:p w14:paraId="76DC5409" w14:textId="54320FFE" w:rsidR="00EC5ED6" w:rsidRDefault="00452DA1" w:rsidP="00452DA1">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BB90373" w14:textId="77777777" w:rsidR="00452DA1" w:rsidRDefault="00452DA1" w:rsidP="00452DA1">
      <w:pPr>
        <w:autoSpaceDE w:val="0"/>
        <w:autoSpaceDN w:val="0"/>
        <w:adjustRightInd w:val="0"/>
        <w:spacing w:after="120" w:line="240" w:lineRule="auto"/>
        <w:jc w:val="both"/>
        <w:rPr>
          <w:rFonts w:cs="Arial"/>
          <w:color w:val="000000"/>
          <w:sz w:val="24"/>
          <w:szCs w:val="24"/>
          <w:lang w:val="es-ES_tradnl"/>
        </w:rPr>
      </w:pPr>
    </w:p>
    <w:p w14:paraId="45B69AED" w14:textId="77777777" w:rsidR="00854042" w:rsidRDefault="00854042" w:rsidP="00452DA1">
      <w:pPr>
        <w:autoSpaceDE w:val="0"/>
        <w:autoSpaceDN w:val="0"/>
        <w:adjustRightInd w:val="0"/>
        <w:spacing w:after="120" w:line="240" w:lineRule="auto"/>
        <w:jc w:val="both"/>
        <w:rPr>
          <w:rFonts w:cs="Arial"/>
          <w:color w:val="000000"/>
          <w:sz w:val="24"/>
          <w:szCs w:val="24"/>
          <w:lang w:val="es-ES_tradnl"/>
        </w:rPr>
      </w:pPr>
    </w:p>
    <w:p w14:paraId="4B9F5D8A" w14:textId="67822D9A" w:rsid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0C867C64" w14:textId="77777777" w:rsidR="00630F89" w:rsidRPr="00DE7B48" w:rsidRDefault="00630F89" w:rsidP="00093485">
      <w:pPr>
        <w:pStyle w:val="Ttulo2"/>
        <w:spacing w:before="360"/>
        <w:rPr>
          <w:lang w:val="es-ES_tradnl"/>
        </w:rPr>
      </w:pPr>
      <w:bookmarkStart w:id="42" w:name="_Toc356467930"/>
      <w:r w:rsidRPr="00DE7B48">
        <w:rPr>
          <w:lang w:val="es-ES_tradnl"/>
        </w:rPr>
        <w:lastRenderedPageBreak/>
        <w:t>Criterio 7.3 Intercambio académico.</w:t>
      </w:r>
      <w:bookmarkEnd w:id="42"/>
      <w:r w:rsidRPr="00DE7B48">
        <w:rPr>
          <w:lang w:val="es-ES_tradnl"/>
        </w:rPr>
        <w:t xml:space="preserve"> </w:t>
      </w:r>
    </w:p>
    <w:p w14:paraId="1E5EBCEE" w14:textId="77777777" w:rsidR="00630F89" w:rsidRPr="00DE7B48" w:rsidRDefault="00630F89" w:rsidP="00630F89">
      <w:pPr>
        <w:widowControl w:val="0"/>
        <w:tabs>
          <w:tab w:val="left" w:pos="220"/>
          <w:tab w:val="left" w:pos="426"/>
        </w:tabs>
        <w:autoSpaceDE w:val="0"/>
        <w:autoSpaceDN w:val="0"/>
        <w:adjustRightInd w:val="0"/>
        <w:spacing w:after="0" w:line="240" w:lineRule="auto"/>
        <w:ind w:hanging="11"/>
        <w:jc w:val="both"/>
        <w:rPr>
          <w:rFonts w:cs="Verdana"/>
          <w:color w:val="000000"/>
          <w:sz w:val="24"/>
          <w:szCs w:val="24"/>
        </w:rPr>
      </w:pPr>
      <w:r w:rsidRPr="00DE7B48">
        <w:rPr>
          <w:rFonts w:cs="Verdana"/>
          <w:color w:val="000000"/>
          <w:sz w:val="24"/>
          <w:szCs w:val="24"/>
        </w:rPr>
        <w:t>En este criterio se requiere evaluar los esquemas de cooperación académica para la internacionalización de la educación superior, por lo que se consideran los siguientes aspectos:</w:t>
      </w:r>
    </w:p>
    <w:p w14:paraId="3382BD92" w14:textId="77777777" w:rsidR="00630F89" w:rsidRPr="00DE7B48" w:rsidRDefault="00630F89" w:rsidP="00630F89">
      <w:pPr>
        <w:widowControl w:val="0"/>
        <w:tabs>
          <w:tab w:val="left" w:pos="220"/>
          <w:tab w:val="left" w:pos="426"/>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Los programas de movilidad de estudiantes que coadyuven a su formación integral y el número de alumnos que participan en los mismos;</w:t>
      </w:r>
    </w:p>
    <w:p w14:paraId="39AF4BFA" w14:textId="77777777" w:rsidR="00630F89" w:rsidRPr="00DE7B48" w:rsidRDefault="00630F89" w:rsidP="00630F89">
      <w:pPr>
        <w:widowControl w:val="0"/>
        <w:tabs>
          <w:tab w:val="left" w:pos="220"/>
          <w:tab w:val="left" w:pos="426"/>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 cantidad de docentes e investigadores que participen individualmente o en redes de conocimiento institucionales, nacionales e internacionales con pares de IES del país y extranjeras;</w:t>
      </w:r>
    </w:p>
    <w:p w14:paraId="150289AB" w14:textId="77777777" w:rsidR="00630F89" w:rsidRPr="00574F31" w:rsidRDefault="00630F89" w:rsidP="00630F89">
      <w:pPr>
        <w:widowControl w:val="0"/>
        <w:tabs>
          <w:tab w:val="left" w:pos="220"/>
          <w:tab w:val="left" w:pos="426"/>
        </w:tabs>
        <w:autoSpaceDE w:val="0"/>
        <w:autoSpaceDN w:val="0"/>
        <w:adjustRightInd w:val="0"/>
        <w:spacing w:after="120" w:line="240" w:lineRule="auto"/>
        <w:ind w:left="851" w:hanging="284"/>
        <w:jc w:val="both"/>
        <w:rPr>
          <w:rFonts w:cs="Verdana"/>
          <w:color w:val="000000"/>
          <w:sz w:val="24"/>
          <w:szCs w:val="24"/>
        </w:rPr>
      </w:pPr>
      <w:r w:rsidRPr="00DE7B48">
        <w:rPr>
          <w:rFonts w:cs="Verdana"/>
          <w:color w:val="000000"/>
          <w:sz w:val="24"/>
          <w:szCs w:val="24"/>
        </w:rPr>
        <w:t>• Los productos obtenidos y su pertinencia para la mejora del programa académico.</w:t>
      </w:r>
    </w:p>
    <w:p w14:paraId="06ABBBF5" w14:textId="77777777" w:rsidR="007E5832" w:rsidRPr="006B5B6E" w:rsidRDefault="007E5832" w:rsidP="007E5832">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7E5832" w14:paraId="5B1D813B" w14:textId="77777777" w:rsidTr="007E5832">
        <w:trPr>
          <w:jc w:val="center"/>
        </w:trPr>
        <w:tc>
          <w:tcPr>
            <w:tcW w:w="817" w:type="dxa"/>
            <w:shd w:val="clear" w:color="auto" w:fill="9CC2E5" w:themeFill="accent1" w:themeFillTint="99"/>
            <w:vAlign w:val="center"/>
          </w:tcPr>
          <w:p w14:paraId="05566A91" w14:textId="77777777" w:rsidR="007E5832" w:rsidRDefault="007E5832" w:rsidP="007E5832">
            <w:pPr>
              <w:spacing w:after="0" w:line="240" w:lineRule="auto"/>
              <w:jc w:val="both"/>
              <w:rPr>
                <w:rFonts w:cs="Arial"/>
                <w:sz w:val="24"/>
                <w:szCs w:val="24"/>
              </w:rPr>
            </w:pPr>
          </w:p>
        </w:tc>
        <w:tc>
          <w:tcPr>
            <w:tcW w:w="5954" w:type="dxa"/>
            <w:shd w:val="clear" w:color="auto" w:fill="9CC2E5" w:themeFill="accent1" w:themeFillTint="99"/>
            <w:vAlign w:val="center"/>
          </w:tcPr>
          <w:p w14:paraId="5F42F7DE" w14:textId="77777777" w:rsidR="007E5832" w:rsidRDefault="007E5832" w:rsidP="007E5832">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72BEC85" w14:textId="77777777" w:rsidR="007E5832" w:rsidRDefault="007E5832" w:rsidP="007E5832">
            <w:pPr>
              <w:spacing w:after="0" w:line="240" w:lineRule="auto"/>
              <w:jc w:val="center"/>
              <w:rPr>
                <w:rFonts w:cs="Arial"/>
                <w:sz w:val="24"/>
                <w:szCs w:val="24"/>
              </w:rPr>
            </w:pPr>
            <w:r>
              <w:rPr>
                <w:rFonts w:cs="Arial"/>
                <w:sz w:val="24"/>
                <w:szCs w:val="24"/>
              </w:rPr>
              <w:t>Evidencias</w:t>
            </w:r>
          </w:p>
        </w:tc>
      </w:tr>
      <w:tr w:rsidR="007E5832" w:rsidRPr="000B0890" w14:paraId="3A187BF7" w14:textId="77777777" w:rsidTr="007E5832">
        <w:trPr>
          <w:jc w:val="center"/>
        </w:trPr>
        <w:tc>
          <w:tcPr>
            <w:tcW w:w="817" w:type="dxa"/>
            <w:vAlign w:val="center"/>
          </w:tcPr>
          <w:p w14:paraId="15F3A940" w14:textId="495FC7F6" w:rsidR="007E5832" w:rsidRPr="000B0890" w:rsidRDefault="007E5832" w:rsidP="007E5832">
            <w:pPr>
              <w:spacing w:after="0" w:line="240" w:lineRule="auto"/>
              <w:jc w:val="both"/>
              <w:rPr>
                <w:rFonts w:cs="Arial"/>
                <w:sz w:val="24"/>
                <w:szCs w:val="24"/>
              </w:rPr>
            </w:pPr>
            <w:r>
              <w:rPr>
                <w:rFonts w:cs="Arial"/>
                <w:sz w:val="24"/>
                <w:szCs w:val="24"/>
              </w:rPr>
              <w:t>7.3</w:t>
            </w:r>
            <w:r w:rsidRPr="000B0890">
              <w:rPr>
                <w:rFonts w:cs="Arial"/>
                <w:sz w:val="24"/>
                <w:szCs w:val="24"/>
              </w:rPr>
              <w:t>.1.</w:t>
            </w:r>
          </w:p>
        </w:tc>
        <w:tc>
          <w:tcPr>
            <w:tcW w:w="5954" w:type="dxa"/>
            <w:vAlign w:val="center"/>
          </w:tcPr>
          <w:p w14:paraId="3FB0B68B" w14:textId="51CD801D" w:rsidR="007E5832" w:rsidRPr="007E5832" w:rsidRDefault="007E5832" w:rsidP="007E5832">
            <w:pPr>
              <w:spacing w:after="120" w:line="240" w:lineRule="auto"/>
              <w:ind w:left="34"/>
              <w:contextualSpacing/>
              <w:jc w:val="both"/>
              <w:rPr>
                <w:rFonts w:cs="Arial"/>
                <w:sz w:val="24"/>
                <w:szCs w:val="24"/>
              </w:rPr>
            </w:pPr>
            <w:r w:rsidRPr="007E5832">
              <w:rPr>
                <w:rFonts w:cs="Arial"/>
                <w:sz w:val="24"/>
                <w:szCs w:val="24"/>
                <w:lang w:val="es-ES_tradnl"/>
              </w:rPr>
              <w:t>Existe un programa de intercambio académico debidamente normado y aprobado por las instancias colegiadas</w:t>
            </w:r>
            <w:r w:rsidRPr="007E5832">
              <w:rPr>
                <w:rFonts w:cs="Arial"/>
                <w:sz w:val="24"/>
                <w:szCs w:val="24"/>
              </w:rPr>
              <w:t>.</w:t>
            </w:r>
          </w:p>
        </w:tc>
        <w:tc>
          <w:tcPr>
            <w:tcW w:w="2283" w:type="dxa"/>
            <w:vAlign w:val="center"/>
          </w:tcPr>
          <w:p w14:paraId="7957D878" w14:textId="77777777" w:rsidR="007E5832" w:rsidRPr="000B0890" w:rsidRDefault="007E5832" w:rsidP="007E5832">
            <w:pPr>
              <w:spacing w:after="120" w:line="240" w:lineRule="auto"/>
              <w:jc w:val="both"/>
              <w:rPr>
                <w:rFonts w:cs="Arial"/>
                <w:sz w:val="24"/>
                <w:szCs w:val="24"/>
              </w:rPr>
            </w:pPr>
          </w:p>
        </w:tc>
      </w:tr>
      <w:tr w:rsidR="007E5832" w:rsidRPr="000B0890" w14:paraId="571DE801" w14:textId="77777777" w:rsidTr="007E5832">
        <w:trPr>
          <w:jc w:val="center"/>
        </w:trPr>
        <w:tc>
          <w:tcPr>
            <w:tcW w:w="817" w:type="dxa"/>
            <w:vAlign w:val="center"/>
          </w:tcPr>
          <w:p w14:paraId="58587CAF" w14:textId="267E132C" w:rsidR="007E5832" w:rsidRPr="000B0890" w:rsidRDefault="007E5832" w:rsidP="007E5832">
            <w:pPr>
              <w:spacing w:after="0" w:line="240" w:lineRule="auto"/>
              <w:jc w:val="both"/>
              <w:rPr>
                <w:rFonts w:cs="Arial"/>
                <w:sz w:val="24"/>
                <w:szCs w:val="24"/>
              </w:rPr>
            </w:pPr>
            <w:r>
              <w:rPr>
                <w:rFonts w:cs="Arial"/>
                <w:sz w:val="24"/>
                <w:szCs w:val="24"/>
              </w:rPr>
              <w:t>7.3</w:t>
            </w:r>
            <w:r w:rsidRPr="000B0890">
              <w:rPr>
                <w:rFonts w:cs="Arial"/>
                <w:sz w:val="24"/>
                <w:szCs w:val="24"/>
              </w:rPr>
              <w:t>.2.</w:t>
            </w:r>
          </w:p>
        </w:tc>
        <w:tc>
          <w:tcPr>
            <w:tcW w:w="5954" w:type="dxa"/>
            <w:vAlign w:val="center"/>
          </w:tcPr>
          <w:p w14:paraId="36DD9F77" w14:textId="0B1C93A2" w:rsidR="007E5832" w:rsidRPr="007E5832" w:rsidRDefault="007E5832" w:rsidP="007E5832">
            <w:pPr>
              <w:pStyle w:val="Default"/>
              <w:tabs>
                <w:tab w:val="left" w:pos="708"/>
              </w:tabs>
              <w:suppressAutoHyphens/>
              <w:autoSpaceDE/>
              <w:autoSpaceDN/>
              <w:adjustRightInd/>
              <w:jc w:val="both"/>
              <w:rPr>
                <w:rFonts w:asciiTheme="minorHAnsi" w:hAnsiTheme="minorHAnsi"/>
                <w:lang w:val="es-ES_tradnl"/>
              </w:rPr>
            </w:pPr>
            <w:r w:rsidRPr="007E5832">
              <w:rPr>
                <w:rFonts w:asciiTheme="minorHAnsi" w:hAnsiTheme="minorHAnsi" w:cs="Arial"/>
                <w:lang w:val="es-ES_tradnl"/>
              </w:rPr>
              <w:t>Se opera un programa institucional de movilidad estudiantil con otras instituciones educativas nacionales y extranjeras.</w:t>
            </w:r>
          </w:p>
        </w:tc>
        <w:tc>
          <w:tcPr>
            <w:tcW w:w="2283" w:type="dxa"/>
            <w:vAlign w:val="center"/>
          </w:tcPr>
          <w:p w14:paraId="6F3B75AA" w14:textId="77777777" w:rsidR="007E5832" w:rsidRPr="000B0890" w:rsidRDefault="007E5832" w:rsidP="007E5832">
            <w:pPr>
              <w:spacing w:after="120" w:line="240" w:lineRule="auto"/>
              <w:jc w:val="both"/>
              <w:rPr>
                <w:rFonts w:cs="Arial"/>
                <w:sz w:val="24"/>
                <w:szCs w:val="24"/>
              </w:rPr>
            </w:pPr>
          </w:p>
        </w:tc>
      </w:tr>
      <w:tr w:rsidR="007E5832" w:rsidRPr="000B0890" w14:paraId="4F0A52C4" w14:textId="77777777" w:rsidTr="007E5832">
        <w:trPr>
          <w:jc w:val="center"/>
        </w:trPr>
        <w:tc>
          <w:tcPr>
            <w:tcW w:w="817" w:type="dxa"/>
            <w:vAlign w:val="center"/>
          </w:tcPr>
          <w:p w14:paraId="315A41E9" w14:textId="4AF88B80" w:rsidR="007E5832" w:rsidRDefault="007E5832" w:rsidP="007E5832">
            <w:pPr>
              <w:spacing w:after="0" w:line="240" w:lineRule="auto"/>
              <w:jc w:val="both"/>
              <w:rPr>
                <w:rFonts w:cs="Arial"/>
                <w:sz w:val="24"/>
                <w:szCs w:val="24"/>
              </w:rPr>
            </w:pPr>
            <w:r>
              <w:rPr>
                <w:rFonts w:cs="Arial"/>
                <w:sz w:val="24"/>
                <w:szCs w:val="24"/>
              </w:rPr>
              <w:t>7.3</w:t>
            </w:r>
            <w:r w:rsidRPr="000B0890">
              <w:rPr>
                <w:rFonts w:cs="Arial"/>
                <w:sz w:val="24"/>
                <w:szCs w:val="24"/>
              </w:rPr>
              <w:t>.</w:t>
            </w:r>
            <w:r>
              <w:rPr>
                <w:rFonts w:cs="Arial"/>
                <w:sz w:val="24"/>
                <w:szCs w:val="24"/>
              </w:rPr>
              <w:t>3.</w:t>
            </w:r>
          </w:p>
        </w:tc>
        <w:tc>
          <w:tcPr>
            <w:tcW w:w="5954" w:type="dxa"/>
            <w:vAlign w:val="center"/>
          </w:tcPr>
          <w:p w14:paraId="332AF3A9" w14:textId="125A0AE5" w:rsidR="007E5832" w:rsidRPr="007E5832" w:rsidRDefault="007E5832" w:rsidP="007E5832">
            <w:pPr>
              <w:pStyle w:val="Default"/>
              <w:tabs>
                <w:tab w:val="left" w:pos="851"/>
              </w:tabs>
              <w:suppressAutoHyphens/>
              <w:autoSpaceDE/>
              <w:autoSpaceDN/>
              <w:adjustRightInd/>
              <w:jc w:val="both"/>
              <w:rPr>
                <w:rFonts w:asciiTheme="minorHAnsi" w:hAnsiTheme="minorHAnsi"/>
                <w:lang w:val="es-ES_tradnl"/>
              </w:rPr>
            </w:pPr>
            <w:r w:rsidRPr="007E5832">
              <w:rPr>
                <w:rFonts w:asciiTheme="minorHAnsi" w:hAnsiTheme="minorHAnsi" w:cs="Arial"/>
                <w:lang w:val="es-ES_tradnl"/>
              </w:rPr>
              <w:t>Los profesores del PE realizan estancias académicas nacionales o internacionales en otras instituciones</w:t>
            </w:r>
            <w:r w:rsidR="00E1719C">
              <w:rPr>
                <w:rFonts w:asciiTheme="minorHAnsi" w:hAnsiTheme="minorHAnsi" w:cs="Arial"/>
                <w:lang w:val="es-ES_tradnl"/>
              </w:rPr>
              <w:t>.</w:t>
            </w:r>
          </w:p>
        </w:tc>
        <w:tc>
          <w:tcPr>
            <w:tcW w:w="2283" w:type="dxa"/>
            <w:vAlign w:val="center"/>
          </w:tcPr>
          <w:p w14:paraId="11D2621B" w14:textId="77777777" w:rsidR="007E5832" w:rsidRPr="000B0890" w:rsidRDefault="007E5832" w:rsidP="007E5832">
            <w:pPr>
              <w:spacing w:after="120" w:line="240" w:lineRule="auto"/>
              <w:jc w:val="both"/>
              <w:rPr>
                <w:rFonts w:cs="Arial"/>
                <w:sz w:val="24"/>
                <w:szCs w:val="24"/>
              </w:rPr>
            </w:pPr>
          </w:p>
        </w:tc>
      </w:tr>
      <w:tr w:rsidR="007E5832" w:rsidRPr="000B0890" w14:paraId="36AA6132" w14:textId="77777777" w:rsidTr="007E5832">
        <w:trPr>
          <w:jc w:val="center"/>
        </w:trPr>
        <w:tc>
          <w:tcPr>
            <w:tcW w:w="817" w:type="dxa"/>
            <w:vAlign w:val="center"/>
          </w:tcPr>
          <w:p w14:paraId="5A160271" w14:textId="48E19892" w:rsidR="007E5832" w:rsidRDefault="007E5832" w:rsidP="007E5832">
            <w:pPr>
              <w:spacing w:after="0" w:line="240" w:lineRule="auto"/>
              <w:jc w:val="both"/>
              <w:rPr>
                <w:rFonts w:cs="Arial"/>
                <w:sz w:val="24"/>
                <w:szCs w:val="24"/>
              </w:rPr>
            </w:pPr>
            <w:r>
              <w:rPr>
                <w:rFonts w:cs="Arial"/>
                <w:sz w:val="24"/>
                <w:szCs w:val="24"/>
              </w:rPr>
              <w:t>7.3.4.</w:t>
            </w:r>
          </w:p>
        </w:tc>
        <w:tc>
          <w:tcPr>
            <w:tcW w:w="5954" w:type="dxa"/>
            <w:vAlign w:val="center"/>
          </w:tcPr>
          <w:p w14:paraId="19688FB5" w14:textId="560D2E63" w:rsidR="007E5832" w:rsidRPr="007E5832" w:rsidRDefault="007E5832" w:rsidP="007E5832">
            <w:pPr>
              <w:spacing w:after="120" w:line="240" w:lineRule="auto"/>
              <w:contextualSpacing/>
              <w:jc w:val="both"/>
              <w:rPr>
                <w:sz w:val="24"/>
                <w:szCs w:val="24"/>
                <w:lang w:val="es-ES_tradnl"/>
              </w:rPr>
            </w:pPr>
            <w:r w:rsidRPr="007E5832">
              <w:rPr>
                <w:rFonts w:cs="Arial"/>
                <w:sz w:val="24"/>
                <w:szCs w:val="24"/>
                <w:lang w:val="es-ES_tradnl"/>
              </w:rPr>
              <w:t>Se participa en redes de colaboración nacionales y extranjeras que fortalezcan al PE.</w:t>
            </w:r>
          </w:p>
        </w:tc>
        <w:tc>
          <w:tcPr>
            <w:tcW w:w="2283" w:type="dxa"/>
            <w:vAlign w:val="center"/>
          </w:tcPr>
          <w:p w14:paraId="5B5DC062" w14:textId="77777777" w:rsidR="007E5832" w:rsidRPr="000B0890" w:rsidRDefault="007E5832" w:rsidP="007E5832">
            <w:pPr>
              <w:spacing w:after="120" w:line="240" w:lineRule="auto"/>
              <w:jc w:val="both"/>
              <w:rPr>
                <w:rFonts w:cs="Arial"/>
                <w:sz w:val="24"/>
                <w:szCs w:val="24"/>
              </w:rPr>
            </w:pPr>
          </w:p>
        </w:tc>
      </w:tr>
    </w:tbl>
    <w:p w14:paraId="1A1151CB" w14:textId="77777777" w:rsidR="00AF1999" w:rsidRDefault="00AF1999" w:rsidP="007E5832">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0CCDA5AA" w14:textId="77777777" w:rsidR="00AF1999" w:rsidRPr="00AF1999" w:rsidRDefault="00AF1999" w:rsidP="00CA50FA">
      <w:pPr>
        <w:pStyle w:val="Default"/>
        <w:numPr>
          <w:ilvl w:val="0"/>
          <w:numId w:val="86"/>
        </w:numPr>
        <w:jc w:val="both"/>
        <w:rPr>
          <w:rFonts w:asciiTheme="minorHAnsi" w:hAnsiTheme="minorHAnsi"/>
          <w:lang w:val="es-ES_tradnl"/>
        </w:rPr>
      </w:pPr>
      <w:r w:rsidRPr="00AF1999">
        <w:rPr>
          <w:rFonts w:asciiTheme="minorHAnsi" w:hAnsiTheme="minorHAnsi"/>
          <w:lang w:val="es-ES_tradnl"/>
        </w:rPr>
        <w:t>Se cuenta con convenios vigentes de intercambio académico y científico con otras instituciones educativas nacionales y extranjeras.</w:t>
      </w:r>
    </w:p>
    <w:p w14:paraId="48591817" w14:textId="77777777" w:rsidR="00AF1999" w:rsidRPr="00AF1999" w:rsidRDefault="00AF1999" w:rsidP="00CA50FA">
      <w:pPr>
        <w:pStyle w:val="Default"/>
        <w:numPr>
          <w:ilvl w:val="0"/>
          <w:numId w:val="86"/>
        </w:numPr>
        <w:jc w:val="both"/>
        <w:rPr>
          <w:rFonts w:asciiTheme="minorHAnsi" w:hAnsiTheme="minorHAnsi"/>
          <w:lang w:val="es-ES_tradnl"/>
        </w:rPr>
      </w:pPr>
      <w:r w:rsidRPr="00AF1999">
        <w:rPr>
          <w:rFonts w:asciiTheme="minorHAnsi" w:hAnsiTheme="minorHAnsi"/>
          <w:lang w:val="es-ES_tradnl"/>
        </w:rPr>
        <w:t>Se participa en el programa institucional de movilidad estudiantil de manera continua, ya sea enviando a, o recibiendo estudiantes de otros PE.</w:t>
      </w:r>
    </w:p>
    <w:p w14:paraId="1CFE0013" w14:textId="77777777" w:rsidR="00AF1999" w:rsidRPr="00AF1999" w:rsidRDefault="00AF1999" w:rsidP="00CA50FA">
      <w:pPr>
        <w:pStyle w:val="Default"/>
        <w:numPr>
          <w:ilvl w:val="0"/>
          <w:numId w:val="86"/>
        </w:numPr>
        <w:jc w:val="both"/>
        <w:rPr>
          <w:rFonts w:asciiTheme="minorHAnsi" w:hAnsiTheme="minorHAnsi"/>
          <w:lang w:val="es-ES_tradnl"/>
        </w:rPr>
      </w:pPr>
      <w:r w:rsidRPr="00AF1999">
        <w:rPr>
          <w:rFonts w:asciiTheme="minorHAnsi" w:hAnsiTheme="minorHAnsi"/>
          <w:lang w:val="es-ES_tradnl"/>
        </w:rPr>
        <w:t>Se participa en programa institucional de movilidad académica de manera continua, ya sea enviando a, o recibiendo docentes de otras IES.</w:t>
      </w:r>
    </w:p>
    <w:p w14:paraId="38E1CA1C" w14:textId="595A0AD4" w:rsidR="007E5832" w:rsidRPr="007E5832" w:rsidRDefault="00AF1999" w:rsidP="007E5832">
      <w:pPr>
        <w:pStyle w:val="Default"/>
        <w:numPr>
          <w:ilvl w:val="0"/>
          <w:numId w:val="86"/>
        </w:numPr>
        <w:jc w:val="both"/>
        <w:rPr>
          <w:rFonts w:asciiTheme="minorHAnsi" w:hAnsiTheme="minorHAnsi"/>
          <w:lang w:val="es-ES_tradnl"/>
        </w:rPr>
      </w:pPr>
      <w:r w:rsidRPr="00AF1999">
        <w:rPr>
          <w:rFonts w:asciiTheme="minorHAnsi" w:hAnsiTheme="minorHAnsi"/>
          <w:lang w:val="es-ES_tradnl"/>
        </w:rPr>
        <w:t>Al menos el 50% de los cuerpos académicos asociados al PE participan en redes de colaborac</w:t>
      </w:r>
      <w:r>
        <w:rPr>
          <w:rFonts w:asciiTheme="minorHAnsi" w:hAnsiTheme="minorHAnsi"/>
          <w:lang w:val="es-ES_tradnl"/>
        </w:rPr>
        <w:t>ión nacionales y/o extranjeras.</w:t>
      </w:r>
    </w:p>
    <w:p w14:paraId="4C51FF52" w14:textId="77777777" w:rsidR="00A42EFC" w:rsidRPr="009F643D" w:rsidRDefault="007E5832"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42C7161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0BCD9F7"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68027ECB" w14:textId="77777777" w:rsidR="00A42EFC" w:rsidRPr="007E5832" w:rsidRDefault="00A42EFC" w:rsidP="00874E0E">
            <w:pPr>
              <w:autoSpaceDE w:val="0"/>
              <w:autoSpaceDN w:val="0"/>
              <w:adjustRightInd w:val="0"/>
              <w:spacing w:after="0" w:line="240" w:lineRule="auto"/>
              <w:rPr>
                <w:rFonts w:cs="Arial"/>
                <w:b/>
                <w:color w:val="000000"/>
                <w:sz w:val="20"/>
                <w:szCs w:val="20"/>
                <w:lang w:val="es-ES_tradnl"/>
              </w:rPr>
            </w:pPr>
            <w:r w:rsidRPr="007E5832">
              <w:rPr>
                <w:b/>
                <w:lang w:val="es-ES_tradnl"/>
              </w:rPr>
              <w:t>Criterio 7.3 Intercambio académico.</w:t>
            </w:r>
          </w:p>
        </w:tc>
      </w:tr>
      <w:tr w:rsidR="00A42EFC" w14:paraId="0C121C3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6AA6C485"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ACE188E"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F90CB30"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0CFD4D8"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25253A"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3A3E7492" w14:textId="77777777" w:rsidTr="00874E0E">
        <w:trPr>
          <w:tblHeader/>
          <w:jc w:val="center"/>
        </w:trPr>
        <w:tc>
          <w:tcPr>
            <w:tcW w:w="4003" w:type="dxa"/>
            <w:vMerge/>
            <w:shd w:val="clear" w:color="auto" w:fill="auto"/>
            <w:vAlign w:val="center"/>
          </w:tcPr>
          <w:p w14:paraId="2DD0D394"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3F51A2B1"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9DB368B"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9C84EF6"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489EC64"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7FD337F3" w14:textId="77777777" w:rsidR="00777518" w:rsidRDefault="00777518" w:rsidP="00C556F9">
      <w:pPr>
        <w:autoSpaceDE w:val="0"/>
        <w:autoSpaceDN w:val="0"/>
        <w:adjustRightInd w:val="0"/>
        <w:spacing w:after="120" w:line="240" w:lineRule="auto"/>
        <w:jc w:val="both"/>
        <w:rPr>
          <w:rFonts w:cs="Arial"/>
          <w:b/>
          <w:color w:val="000000"/>
          <w:u w:val="single"/>
          <w:lang w:val="es-ES_tradnl"/>
        </w:rPr>
      </w:pPr>
    </w:p>
    <w:p w14:paraId="49136817" w14:textId="50C06443" w:rsidR="007E5832"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lastRenderedPageBreak/>
        <w:t>Escriba los argumentos que justifiquen la forma en que se está evaluando este criterio</w:t>
      </w:r>
      <w:r w:rsidRPr="009813D1">
        <w:rPr>
          <w:rFonts w:cs="Arial"/>
          <w:b/>
          <w:color w:val="000000"/>
          <w:lang w:val="es-ES_tradnl"/>
        </w:rPr>
        <w:t>:</w:t>
      </w:r>
    </w:p>
    <w:p w14:paraId="1C355277" w14:textId="77777777" w:rsidR="00C556F9" w:rsidRDefault="00C556F9" w:rsidP="00C556F9">
      <w:pPr>
        <w:autoSpaceDE w:val="0"/>
        <w:autoSpaceDN w:val="0"/>
        <w:adjustRightInd w:val="0"/>
        <w:spacing w:after="120" w:line="240" w:lineRule="auto"/>
        <w:jc w:val="both"/>
        <w:rPr>
          <w:rFonts w:cs="Arial"/>
          <w:color w:val="000000"/>
          <w:sz w:val="24"/>
          <w:szCs w:val="24"/>
          <w:lang w:val="es-ES_tradnl"/>
        </w:rPr>
      </w:pPr>
    </w:p>
    <w:p w14:paraId="795C5DAA" w14:textId="77777777" w:rsidR="00854042" w:rsidRDefault="00854042" w:rsidP="00C556F9">
      <w:pPr>
        <w:autoSpaceDE w:val="0"/>
        <w:autoSpaceDN w:val="0"/>
        <w:adjustRightInd w:val="0"/>
        <w:spacing w:after="120" w:line="240" w:lineRule="auto"/>
        <w:jc w:val="both"/>
        <w:rPr>
          <w:rFonts w:cs="Arial"/>
          <w:color w:val="000000"/>
          <w:sz w:val="24"/>
          <w:szCs w:val="24"/>
          <w:lang w:val="es-ES_tradnl"/>
        </w:rPr>
      </w:pPr>
    </w:p>
    <w:p w14:paraId="5C07E88F" w14:textId="081C6E0D" w:rsid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44CD2865" w14:textId="77777777" w:rsidR="00630F89" w:rsidRPr="00DE7B48" w:rsidRDefault="00630F89" w:rsidP="00093485">
      <w:pPr>
        <w:pStyle w:val="Ttulo2"/>
        <w:spacing w:before="360"/>
        <w:rPr>
          <w:lang w:val="es-ES_tradnl"/>
        </w:rPr>
      </w:pPr>
      <w:bookmarkStart w:id="43" w:name="_Toc356467931"/>
      <w:r w:rsidRPr="00DE7B48">
        <w:rPr>
          <w:lang w:val="es-ES_tradnl"/>
        </w:rPr>
        <w:lastRenderedPageBreak/>
        <w:t>Criterio 7.4 Servicio Social.</w:t>
      </w:r>
      <w:bookmarkEnd w:id="43"/>
      <w:r w:rsidRPr="00DE7B48">
        <w:rPr>
          <w:lang w:val="es-ES_tradnl"/>
        </w:rPr>
        <w:t xml:space="preserve">  </w:t>
      </w:r>
    </w:p>
    <w:p w14:paraId="0D938908" w14:textId="77777777" w:rsidR="00630F89" w:rsidRPr="00DE7B48" w:rsidRDefault="00630F89" w:rsidP="00630F89">
      <w:pPr>
        <w:widowControl w:val="0"/>
        <w:tabs>
          <w:tab w:val="left" w:pos="220"/>
          <w:tab w:val="left" w:pos="426"/>
        </w:tabs>
        <w:autoSpaceDE w:val="0"/>
        <w:autoSpaceDN w:val="0"/>
        <w:adjustRightInd w:val="0"/>
        <w:spacing w:after="0" w:line="240" w:lineRule="auto"/>
        <w:ind w:hanging="11"/>
        <w:jc w:val="both"/>
      </w:pPr>
      <w:r w:rsidRPr="00DE7B48">
        <w:rPr>
          <w:rFonts w:cs="Verdana"/>
          <w:color w:val="000000"/>
          <w:sz w:val="24"/>
          <w:szCs w:val="24"/>
        </w:rPr>
        <w:t>En este criterio se evalúa:</w:t>
      </w:r>
      <w:r w:rsidRPr="00DE7B48">
        <w:t xml:space="preserve"> </w:t>
      </w:r>
    </w:p>
    <w:p w14:paraId="6FFC9F51" w14:textId="77777777" w:rsidR="00630F89" w:rsidRPr="00DE7B48" w:rsidRDefault="00630F89" w:rsidP="002E53A5">
      <w:pPr>
        <w:pStyle w:val="Prrafodelista"/>
        <w:widowControl w:val="0"/>
        <w:numPr>
          <w:ilvl w:val="0"/>
          <w:numId w:val="10"/>
        </w:numPr>
        <w:tabs>
          <w:tab w:val="clear" w:pos="708"/>
          <w:tab w:val="left" w:pos="220"/>
          <w:tab w:val="left" w:pos="426"/>
          <w:tab w:val="left" w:pos="851"/>
        </w:tabs>
        <w:autoSpaceDE w:val="0"/>
        <w:autoSpaceDN w:val="0"/>
        <w:adjustRightInd w:val="0"/>
        <w:spacing w:line="240" w:lineRule="auto"/>
        <w:ind w:hanging="294"/>
        <w:jc w:val="both"/>
        <w:rPr>
          <w:rFonts w:asciiTheme="minorHAnsi" w:hAnsiTheme="minorHAnsi" w:cs="Verdana"/>
          <w:color w:val="000000"/>
          <w:lang w:val="es-ES_tradnl"/>
        </w:rPr>
      </w:pPr>
      <w:r w:rsidRPr="00DE7B48">
        <w:rPr>
          <w:rFonts w:asciiTheme="minorHAnsi" w:hAnsiTheme="minorHAnsi" w:cs="Verdana"/>
          <w:color w:val="000000"/>
          <w:lang w:val="es-ES_tradnl"/>
        </w:rPr>
        <w:t xml:space="preserve">Si el servicio social está reglamentado adecuadamente y si se tienen procedimientos para el control de las actividades que realizan los estudiantes para cubrir las horas de servicio social que marca el programa </w:t>
      </w:r>
      <w:proofErr w:type="spellStart"/>
      <w:r w:rsidRPr="00DE7B48">
        <w:rPr>
          <w:rFonts w:asciiTheme="minorHAnsi" w:hAnsiTheme="minorHAnsi" w:cs="Verdana"/>
          <w:color w:val="000000"/>
          <w:lang w:val="es-ES_tradnl"/>
        </w:rPr>
        <w:t>académico</w:t>
      </w:r>
      <w:proofErr w:type="spellEnd"/>
      <w:r w:rsidRPr="00DE7B48">
        <w:rPr>
          <w:rFonts w:asciiTheme="minorHAnsi" w:hAnsiTheme="minorHAnsi" w:cs="Verdana"/>
          <w:color w:val="000000"/>
          <w:lang w:val="es-ES_tradnl"/>
        </w:rPr>
        <w:t>, desde el inicio, los reportes de avance, hasta el documento que libera el servicio;</w:t>
      </w:r>
    </w:p>
    <w:p w14:paraId="4978D518" w14:textId="77777777" w:rsidR="00630F89" w:rsidRPr="00DE7B48" w:rsidRDefault="00630F89" w:rsidP="002E53A5">
      <w:pPr>
        <w:pStyle w:val="Prrafodelista"/>
        <w:widowControl w:val="0"/>
        <w:numPr>
          <w:ilvl w:val="0"/>
          <w:numId w:val="10"/>
        </w:numPr>
        <w:tabs>
          <w:tab w:val="clear" w:pos="708"/>
          <w:tab w:val="left" w:pos="220"/>
          <w:tab w:val="left" w:pos="426"/>
          <w:tab w:val="left" w:pos="851"/>
        </w:tabs>
        <w:autoSpaceDE w:val="0"/>
        <w:autoSpaceDN w:val="0"/>
        <w:adjustRightInd w:val="0"/>
        <w:spacing w:line="240" w:lineRule="auto"/>
        <w:ind w:hanging="294"/>
        <w:jc w:val="both"/>
        <w:rPr>
          <w:rFonts w:asciiTheme="minorHAnsi" w:hAnsiTheme="minorHAnsi" w:cs="Verdana"/>
          <w:color w:val="000000"/>
          <w:lang w:val="es-ES_tradnl"/>
        </w:rPr>
      </w:pPr>
      <w:r w:rsidRPr="00DE7B48">
        <w:rPr>
          <w:rFonts w:asciiTheme="minorHAnsi" w:hAnsiTheme="minorHAnsi" w:cs="Verdana"/>
          <w:color w:val="000000"/>
          <w:lang w:val="es-ES_tradnl"/>
        </w:rPr>
        <w:t xml:space="preserve">Si los estudiantes que se encuentran haciendo </w:t>
      </w:r>
      <w:proofErr w:type="spellStart"/>
      <w:r w:rsidRPr="00DE7B48">
        <w:rPr>
          <w:rFonts w:asciiTheme="minorHAnsi" w:hAnsiTheme="minorHAnsi" w:cs="Verdana"/>
          <w:color w:val="000000"/>
          <w:lang w:val="es-ES_tradnl"/>
        </w:rPr>
        <w:t>trámites</w:t>
      </w:r>
      <w:proofErr w:type="spellEnd"/>
      <w:r w:rsidRPr="00DE7B48">
        <w:rPr>
          <w:rFonts w:asciiTheme="minorHAnsi" w:hAnsiTheme="minorHAnsi" w:cs="Verdana"/>
          <w:color w:val="000000"/>
          <w:lang w:val="es-ES_tradnl"/>
        </w:rPr>
        <w:t xml:space="preserve"> para su </w:t>
      </w:r>
      <w:proofErr w:type="spellStart"/>
      <w:r w:rsidRPr="00DE7B48">
        <w:rPr>
          <w:rFonts w:asciiTheme="minorHAnsi" w:hAnsiTheme="minorHAnsi" w:cs="Verdana"/>
          <w:color w:val="000000"/>
          <w:lang w:val="es-ES_tradnl"/>
        </w:rPr>
        <w:t>titulación</w:t>
      </w:r>
      <w:proofErr w:type="spellEnd"/>
      <w:r w:rsidRPr="00DE7B48">
        <w:rPr>
          <w:rFonts w:asciiTheme="minorHAnsi" w:hAnsiTheme="minorHAnsi" w:cs="Verdana"/>
          <w:color w:val="000000"/>
          <w:lang w:val="es-ES_tradnl"/>
        </w:rPr>
        <w:t xml:space="preserve"> han prestado el servicio social; y</w:t>
      </w:r>
    </w:p>
    <w:p w14:paraId="3B93DE7F" w14:textId="77777777" w:rsidR="00630F89" w:rsidRPr="003A0533" w:rsidRDefault="00630F89" w:rsidP="002E53A5">
      <w:pPr>
        <w:pStyle w:val="Prrafodelista"/>
        <w:widowControl w:val="0"/>
        <w:numPr>
          <w:ilvl w:val="0"/>
          <w:numId w:val="10"/>
        </w:numPr>
        <w:tabs>
          <w:tab w:val="clear" w:pos="708"/>
          <w:tab w:val="left" w:pos="220"/>
          <w:tab w:val="left" w:pos="426"/>
          <w:tab w:val="left" w:pos="851"/>
        </w:tabs>
        <w:autoSpaceDE w:val="0"/>
        <w:autoSpaceDN w:val="0"/>
        <w:adjustRightInd w:val="0"/>
        <w:spacing w:line="240" w:lineRule="auto"/>
        <w:ind w:hanging="294"/>
        <w:jc w:val="both"/>
        <w:rPr>
          <w:rFonts w:asciiTheme="minorHAnsi" w:hAnsiTheme="minorHAnsi" w:cs="Verdana"/>
          <w:color w:val="000000"/>
          <w:lang w:val="es-ES_tradnl"/>
        </w:rPr>
      </w:pPr>
      <w:r w:rsidRPr="00DE7B48">
        <w:rPr>
          <w:rFonts w:asciiTheme="minorHAnsi" w:hAnsiTheme="minorHAnsi" w:cs="Verdana"/>
          <w:color w:val="000000"/>
          <w:lang w:val="es-ES_tradnl"/>
        </w:rPr>
        <w:t>Si se cuenta con instrumentos y mecanismos para evaluar el impacto de las actividades del servicio social para el beneficio de la sociedad, con especial referencia al objetivo de lograr mayor productividad en las MIPYMES y empresas del sector social.</w:t>
      </w:r>
    </w:p>
    <w:p w14:paraId="28E3DBD4" w14:textId="77777777" w:rsidR="00E1719C" w:rsidRPr="00E1719C" w:rsidRDefault="00E1719C" w:rsidP="00E1719C">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E1719C" w14:paraId="61C3A160" w14:textId="77777777" w:rsidTr="0008383D">
        <w:trPr>
          <w:jc w:val="center"/>
        </w:trPr>
        <w:tc>
          <w:tcPr>
            <w:tcW w:w="817" w:type="dxa"/>
            <w:shd w:val="clear" w:color="auto" w:fill="9CC2E5" w:themeFill="accent1" w:themeFillTint="99"/>
            <w:vAlign w:val="center"/>
          </w:tcPr>
          <w:p w14:paraId="48752B15" w14:textId="77777777" w:rsidR="00E1719C" w:rsidRDefault="00E1719C" w:rsidP="0008383D">
            <w:pPr>
              <w:spacing w:after="0" w:line="240" w:lineRule="auto"/>
              <w:jc w:val="both"/>
              <w:rPr>
                <w:rFonts w:cs="Arial"/>
                <w:sz w:val="24"/>
                <w:szCs w:val="24"/>
              </w:rPr>
            </w:pPr>
          </w:p>
        </w:tc>
        <w:tc>
          <w:tcPr>
            <w:tcW w:w="5954" w:type="dxa"/>
            <w:shd w:val="clear" w:color="auto" w:fill="9CC2E5" w:themeFill="accent1" w:themeFillTint="99"/>
            <w:vAlign w:val="center"/>
          </w:tcPr>
          <w:p w14:paraId="5202A104" w14:textId="77777777" w:rsidR="00E1719C" w:rsidRDefault="00E1719C"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9E7EEDE" w14:textId="77777777" w:rsidR="00E1719C" w:rsidRDefault="00E1719C" w:rsidP="0008383D">
            <w:pPr>
              <w:spacing w:after="0" w:line="240" w:lineRule="auto"/>
              <w:jc w:val="center"/>
              <w:rPr>
                <w:rFonts w:cs="Arial"/>
                <w:sz w:val="24"/>
                <w:szCs w:val="24"/>
              </w:rPr>
            </w:pPr>
            <w:r>
              <w:rPr>
                <w:rFonts w:cs="Arial"/>
                <w:sz w:val="24"/>
                <w:szCs w:val="24"/>
              </w:rPr>
              <w:t>Evidencias</w:t>
            </w:r>
          </w:p>
        </w:tc>
      </w:tr>
      <w:tr w:rsidR="00E1719C" w:rsidRPr="000B0890" w14:paraId="1BEF8738" w14:textId="77777777" w:rsidTr="0008383D">
        <w:trPr>
          <w:jc w:val="center"/>
        </w:trPr>
        <w:tc>
          <w:tcPr>
            <w:tcW w:w="817" w:type="dxa"/>
            <w:vAlign w:val="center"/>
          </w:tcPr>
          <w:p w14:paraId="2912BAD7" w14:textId="3F797D2D" w:rsidR="00E1719C" w:rsidRPr="000B0890" w:rsidRDefault="00E1719C" w:rsidP="0008383D">
            <w:pPr>
              <w:spacing w:after="0" w:line="240" w:lineRule="auto"/>
              <w:jc w:val="both"/>
              <w:rPr>
                <w:rFonts w:cs="Arial"/>
                <w:sz w:val="24"/>
                <w:szCs w:val="24"/>
              </w:rPr>
            </w:pPr>
            <w:r>
              <w:rPr>
                <w:rFonts w:cs="Arial"/>
                <w:sz w:val="24"/>
                <w:szCs w:val="24"/>
              </w:rPr>
              <w:t>7.4</w:t>
            </w:r>
            <w:r w:rsidRPr="000B0890">
              <w:rPr>
                <w:rFonts w:cs="Arial"/>
                <w:sz w:val="24"/>
                <w:szCs w:val="24"/>
              </w:rPr>
              <w:t>.1.</w:t>
            </w:r>
          </w:p>
        </w:tc>
        <w:tc>
          <w:tcPr>
            <w:tcW w:w="5954" w:type="dxa"/>
            <w:vAlign w:val="center"/>
          </w:tcPr>
          <w:p w14:paraId="4E969136" w14:textId="07CC4028" w:rsidR="00E1719C" w:rsidRPr="00E1719C" w:rsidRDefault="00E1719C" w:rsidP="0008383D">
            <w:pPr>
              <w:spacing w:after="120" w:line="240" w:lineRule="auto"/>
              <w:ind w:left="34"/>
              <w:contextualSpacing/>
              <w:jc w:val="both"/>
              <w:rPr>
                <w:rFonts w:cs="Arial"/>
                <w:sz w:val="24"/>
                <w:szCs w:val="24"/>
              </w:rPr>
            </w:pPr>
            <w:r w:rsidRPr="00E1719C">
              <w:rPr>
                <w:rFonts w:cs="Arial"/>
                <w:sz w:val="24"/>
                <w:szCs w:val="24"/>
                <w:lang w:val="es-ES_tradnl"/>
              </w:rPr>
              <w:t>El servicio social está regulado y reglamentado adecuadamente</w:t>
            </w:r>
            <w:r w:rsidRPr="00E1719C">
              <w:rPr>
                <w:rFonts w:cs="Arial"/>
                <w:sz w:val="24"/>
                <w:szCs w:val="24"/>
              </w:rPr>
              <w:t>.</w:t>
            </w:r>
          </w:p>
        </w:tc>
        <w:tc>
          <w:tcPr>
            <w:tcW w:w="2283" w:type="dxa"/>
            <w:vAlign w:val="center"/>
          </w:tcPr>
          <w:p w14:paraId="014DACEC" w14:textId="77777777" w:rsidR="00E1719C" w:rsidRPr="000B0890" w:rsidRDefault="00E1719C" w:rsidP="0008383D">
            <w:pPr>
              <w:spacing w:after="120" w:line="240" w:lineRule="auto"/>
              <w:jc w:val="both"/>
              <w:rPr>
                <w:rFonts w:cs="Arial"/>
                <w:sz w:val="24"/>
                <w:szCs w:val="24"/>
              </w:rPr>
            </w:pPr>
          </w:p>
        </w:tc>
      </w:tr>
      <w:tr w:rsidR="00E1719C" w:rsidRPr="000B0890" w14:paraId="2F6DF26B" w14:textId="77777777" w:rsidTr="0008383D">
        <w:trPr>
          <w:jc w:val="center"/>
        </w:trPr>
        <w:tc>
          <w:tcPr>
            <w:tcW w:w="817" w:type="dxa"/>
            <w:vAlign w:val="center"/>
          </w:tcPr>
          <w:p w14:paraId="4F232CA3" w14:textId="24BBFC9F" w:rsidR="00E1719C" w:rsidRPr="000B0890" w:rsidRDefault="00E1719C" w:rsidP="0008383D">
            <w:pPr>
              <w:spacing w:after="0" w:line="240" w:lineRule="auto"/>
              <w:jc w:val="both"/>
              <w:rPr>
                <w:rFonts w:cs="Arial"/>
                <w:sz w:val="24"/>
                <w:szCs w:val="24"/>
              </w:rPr>
            </w:pPr>
            <w:r>
              <w:rPr>
                <w:rFonts w:cs="Arial"/>
                <w:sz w:val="24"/>
                <w:szCs w:val="24"/>
              </w:rPr>
              <w:t>7.4</w:t>
            </w:r>
            <w:r w:rsidRPr="000B0890">
              <w:rPr>
                <w:rFonts w:cs="Arial"/>
                <w:sz w:val="24"/>
                <w:szCs w:val="24"/>
              </w:rPr>
              <w:t>.2.</w:t>
            </w:r>
          </w:p>
        </w:tc>
        <w:tc>
          <w:tcPr>
            <w:tcW w:w="5954" w:type="dxa"/>
            <w:vAlign w:val="center"/>
          </w:tcPr>
          <w:p w14:paraId="13743E86" w14:textId="2726DD72" w:rsidR="00E1719C" w:rsidRPr="00E1719C" w:rsidRDefault="00E1719C" w:rsidP="0008383D">
            <w:pPr>
              <w:pStyle w:val="Default"/>
              <w:tabs>
                <w:tab w:val="left" w:pos="708"/>
              </w:tabs>
              <w:suppressAutoHyphens/>
              <w:autoSpaceDE/>
              <w:autoSpaceDN/>
              <w:adjustRightInd/>
              <w:jc w:val="both"/>
              <w:rPr>
                <w:rFonts w:asciiTheme="minorHAnsi" w:hAnsiTheme="minorHAnsi"/>
                <w:lang w:val="es-ES_tradnl"/>
              </w:rPr>
            </w:pPr>
            <w:r w:rsidRPr="00E1719C">
              <w:rPr>
                <w:rFonts w:asciiTheme="minorHAnsi" w:hAnsiTheme="minorHAnsi" w:cs="Arial"/>
                <w:lang w:val="es-ES_tradnl"/>
              </w:rPr>
              <w:t>Se hace seguimiento y control de las actividades que realizan los estudiantes de servicio social.</w:t>
            </w:r>
          </w:p>
        </w:tc>
        <w:tc>
          <w:tcPr>
            <w:tcW w:w="2283" w:type="dxa"/>
            <w:vAlign w:val="center"/>
          </w:tcPr>
          <w:p w14:paraId="6D8F599E" w14:textId="77777777" w:rsidR="00E1719C" w:rsidRPr="000B0890" w:rsidRDefault="00E1719C" w:rsidP="0008383D">
            <w:pPr>
              <w:spacing w:after="120" w:line="240" w:lineRule="auto"/>
              <w:jc w:val="both"/>
              <w:rPr>
                <w:rFonts w:cs="Arial"/>
                <w:sz w:val="24"/>
                <w:szCs w:val="24"/>
              </w:rPr>
            </w:pPr>
          </w:p>
        </w:tc>
      </w:tr>
      <w:tr w:rsidR="00E1719C" w:rsidRPr="000B0890" w14:paraId="1806FCED" w14:textId="77777777" w:rsidTr="0008383D">
        <w:trPr>
          <w:jc w:val="center"/>
        </w:trPr>
        <w:tc>
          <w:tcPr>
            <w:tcW w:w="817" w:type="dxa"/>
            <w:vAlign w:val="center"/>
          </w:tcPr>
          <w:p w14:paraId="27F9BBA1" w14:textId="5BBC71D4" w:rsidR="00E1719C" w:rsidRDefault="00E1719C" w:rsidP="0008383D">
            <w:pPr>
              <w:spacing w:after="0" w:line="240" w:lineRule="auto"/>
              <w:jc w:val="both"/>
              <w:rPr>
                <w:rFonts w:cs="Arial"/>
                <w:sz w:val="24"/>
                <w:szCs w:val="24"/>
              </w:rPr>
            </w:pPr>
            <w:r>
              <w:rPr>
                <w:rFonts w:cs="Arial"/>
                <w:sz w:val="24"/>
                <w:szCs w:val="24"/>
              </w:rPr>
              <w:t>7.4.3.</w:t>
            </w:r>
          </w:p>
        </w:tc>
        <w:tc>
          <w:tcPr>
            <w:tcW w:w="5954" w:type="dxa"/>
            <w:vAlign w:val="center"/>
          </w:tcPr>
          <w:p w14:paraId="329FD147" w14:textId="15FE4E50" w:rsidR="00E1719C" w:rsidRPr="00E1719C" w:rsidRDefault="00E1719C" w:rsidP="0008383D">
            <w:pPr>
              <w:pStyle w:val="Default"/>
              <w:tabs>
                <w:tab w:val="left" w:pos="851"/>
              </w:tabs>
              <w:suppressAutoHyphens/>
              <w:autoSpaceDE/>
              <w:autoSpaceDN/>
              <w:adjustRightInd/>
              <w:jc w:val="both"/>
              <w:rPr>
                <w:rFonts w:asciiTheme="minorHAnsi" w:hAnsiTheme="minorHAnsi"/>
                <w:lang w:val="es-ES_tradnl"/>
              </w:rPr>
            </w:pPr>
            <w:r w:rsidRPr="00E1719C">
              <w:rPr>
                <w:rFonts w:asciiTheme="minorHAnsi" w:hAnsiTheme="minorHAnsi" w:cs="Arial"/>
                <w:lang w:val="es-ES_tradnl"/>
              </w:rPr>
              <w:t>Se evalúa el impacto de las actividades del servicio social.</w:t>
            </w:r>
          </w:p>
        </w:tc>
        <w:tc>
          <w:tcPr>
            <w:tcW w:w="2283" w:type="dxa"/>
            <w:vAlign w:val="center"/>
          </w:tcPr>
          <w:p w14:paraId="382C56B4" w14:textId="77777777" w:rsidR="00E1719C" w:rsidRPr="000B0890" w:rsidRDefault="00E1719C" w:rsidP="0008383D">
            <w:pPr>
              <w:spacing w:after="120" w:line="240" w:lineRule="auto"/>
              <w:jc w:val="both"/>
              <w:rPr>
                <w:rFonts w:cs="Arial"/>
                <w:sz w:val="24"/>
                <w:szCs w:val="24"/>
              </w:rPr>
            </w:pPr>
          </w:p>
        </w:tc>
      </w:tr>
    </w:tbl>
    <w:p w14:paraId="6B59F3F8" w14:textId="77777777" w:rsidR="00550ADA" w:rsidRDefault="00550ADA" w:rsidP="00E1719C">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0880EE3B" w14:textId="7777777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Los programas de servicio social se ajustan al perfil de egreso.</w:t>
      </w:r>
    </w:p>
    <w:p w14:paraId="554006FA" w14:textId="7777777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El 100% de los estudiantes que han iniciado los trámites de titulación han prestado su servicio social.</w:t>
      </w:r>
    </w:p>
    <w:p w14:paraId="145891D8" w14:textId="7777777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Se tienen instancias para hacer el seguimiento y control de las actividades que realizan los estudiantes de servicio social, así como los resultados obtenidos.</w:t>
      </w:r>
    </w:p>
    <w:p w14:paraId="6C4F710B" w14:textId="7AE1761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Se cuenta con instrumentos y mecanismos para evaluar el impacto de las actividades del servicio social, así como sus resultados.</w:t>
      </w:r>
    </w:p>
    <w:p w14:paraId="30981A5C" w14:textId="77777777" w:rsidR="00A42EFC" w:rsidRPr="009F643D" w:rsidRDefault="00E1719C"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4CEBAFAE"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6380FA4"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3FBCE6B6" w14:textId="77777777" w:rsidR="00A42EFC" w:rsidRPr="00E1719C" w:rsidRDefault="00A42EFC" w:rsidP="00874E0E">
            <w:pPr>
              <w:autoSpaceDE w:val="0"/>
              <w:autoSpaceDN w:val="0"/>
              <w:adjustRightInd w:val="0"/>
              <w:spacing w:after="0" w:line="240" w:lineRule="auto"/>
              <w:rPr>
                <w:rFonts w:cs="Arial"/>
                <w:b/>
                <w:color w:val="000000"/>
                <w:sz w:val="20"/>
                <w:szCs w:val="20"/>
                <w:lang w:val="es-ES_tradnl"/>
              </w:rPr>
            </w:pPr>
            <w:r w:rsidRPr="00E1719C">
              <w:rPr>
                <w:b/>
                <w:lang w:val="es-ES_tradnl"/>
              </w:rPr>
              <w:t>Criterio 7.4 Servicio Social.</w:t>
            </w:r>
          </w:p>
        </w:tc>
      </w:tr>
      <w:tr w:rsidR="00A42EFC" w14:paraId="575458B9"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8BF7EB4"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56C86B9"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F793E0D"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94E4035"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A01EFAC"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1F64AE69" w14:textId="77777777" w:rsidTr="00874E0E">
        <w:trPr>
          <w:tblHeader/>
          <w:jc w:val="center"/>
        </w:trPr>
        <w:tc>
          <w:tcPr>
            <w:tcW w:w="4003" w:type="dxa"/>
            <w:vMerge/>
            <w:shd w:val="clear" w:color="auto" w:fill="auto"/>
            <w:vAlign w:val="center"/>
          </w:tcPr>
          <w:p w14:paraId="59DC96BC"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7E8F88DA"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3821C3D"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182328B"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AD9C4EE"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28A46165" w14:textId="77777777" w:rsidR="00777518" w:rsidRDefault="00777518" w:rsidP="00C556F9">
      <w:pPr>
        <w:autoSpaceDE w:val="0"/>
        <w:autoSpaceDN w:val="0"/>
        <w:adjustRightInd w:val="0"/>
        <w:spacing w:after="120" w:line="240" w:lineRule="auto"/>
        <w:jc w:val="both"/>
        <w:rPr>
          <w:rFonts w:cs="Arial"/>
          <w:b/>
          <w:color w:val="000000"/>
          <w:u w:val="single"/>
          <w:lang w:val="es-ES_tradnl"/>
        </w:rPr>
      </w:pPr>
    </w:p>
    <w:p w14:paraId="3A04C962" w14:textId="65166EC5" w:rsidR="00E1719C"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53658998" w14:textId="77777777" w:rsidR="00854042" w:rsidRDefault="00854042" w:rsidP="00C556F9">
      <w:pPr>
        <w:autoSpaceDE w:val="0"/>
        <w:autoSpaceDN w:val="0"/>
        <w:adjustRightInd w:val="0"/>
        <w:spacing w:after="120" w:line="240" w:lineRule="auto"/>
        <w:jc w:val="both"/>
        <w:rPr>
          <w:rFonts w:cs="Arial"/>
          <w:color w:val="000000"/>
          <w:sz w:val="24"/>
          <w:szCs w:val="24"/>
          <w:lang w:val="es-ES_tradnl"/>
        </w:rPr>
      </w:pPr>
    </w:p>
    <w:p w14:paraId="1EBCFDE9" w14:textId="6A429802" w:rsidR="005618D5" w:rsidRPr="00C556F9" w:rsidRDefault="00854042"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17ACD34B" w14:textId="77777777" w:rsidR="00630F89" w:rsidRPr="00DE7B48" w:rsidRDefault="00630F89" w:rsidP="00093485">
      <w:pPr>
        <w:pStyle w:val="Ttulo2"/>
        <w:spacing w:before="360"/>
        <w:rPr>
          <w:lang w:val="es-ES_tradnl"/>
        </w:rPr>
      </w:pPr>
      <w:bookmarkStart w:id="44" w:name="_Toc356467932"/>
      <w:r w:rsidRPr="00DE7B48">
        <w:rPr>
          <w:lang w:val="es-ES_tradnl"/>
        </w:rPr>
        <w:lastRenderedPageBreak/>
        <w:t>Criterio 7.5 Bolsa de trabajo.</w:t>
      </w:r>
      <w:bookmarkEnd w:id="44"/>
      <w:r w:rsidRPr="00DE7B48">
        <w:rPr>
          <w:lang w:val="es-ES_tradnl"/>
        </w:rPr>
        <w:t xml:space="preserve"> </w:t>
      </w:r>
    </w:p>
    <w:p w14:paraId="5C32B47E" w14:textId="77777777" w:rsidR="00630F89" w:rsidRPr="00DE7B48" w:rsidRDefault="00630F89" w:rsidP="00630F89">
      <w:pPr>
        <w:widowControl w:val="0"/>
        <w:tabs>
          <w:tab w:val="left" w:pos="220"/>
          <w:tab w:val="left" w:pos="426"/>
        </w:tabs>
        <w:autoSpaceDE w:val="0"/>
        <w:autoSpaceDN w:val="0"/>
        <w:adjustRightInd w:val="0"/>
        <w:spacing w:after="120" w:line="240" w:lineRule="auto"/>
        <w:ind w:hanging="11"/>
        <w:jc w:val="both"/>
        <w:rPr>
          <w:rFonts w:cs="Verdana"/>
          <w:color w:val="000000"/>
          <w:sz w:val="24"/>
          <w:szCs w:val="24"/>
        </w:rPr>
      </w:pPr>
      <w:r w:rsidRPr="00DE7B48">
        <w:rPr>
          <w:rFonts w:cs="Verdana"/>
          <w:color w:val="000000"/>
          <w:sz w:val="24"/>
          <w:szCs w:val="24"/>
        </w:rPr>
        <w:t>Este criterio evalúa la operación de un área que facilite la inserción al mercado laboral de los estudiantes y egresados, por lo que para fundamentarlo se requiere anexar su ubicación dentro del organigrama, una lista de personas que la operan, la lista de estudiantes y egresados atendidos y finalmente una lista de las empresas con las que se mantienen relaciones con fines de empleabilidad, que debe ser uno de los principales objetivos de la vinculación.</w:t>
      </w:r>
    </w:p>
    <w:p w14:paraId="0F3916DD" w14:textId="505B1EDF" w:rsidR="00793EE7" w:rsidRPr="00E1719C" w:rsidRDefault="00793EE7" w:rsidP="00793EE7">
      <w:pPr>
        <w:spacing w:before="120" w:after="120" w:line="240" w:lineRule="auto"/>
        <w:jc w:val="both"/>
        <w:rPr>
          <w:rFonts w:cs="Arial"/>
          <w:b/>
          <w:i/>
          <w:sz w:val="24"/>
          <w:szCs w:val="24"/>
        </w:rPr>
      </w:pPr>
      <w:r>
        <w:rPr>
          <w:rFonts w:cs="Arial"/>
          <w:b/>
          <w:i/>
          <w:sz w:val="24"/>
          <w:szCs w:val="24"/>
        </w:rPr>
        <w:t>Indicado</w:t>
      </w:r>
      <w:r w:rsidR="009E6C15">
        <w:rPr>
          <w:rFonts w:cs="Arial"/>
          <w:b/>
          <w:i/>
          <w:sz w:val="24"/>
          <w:szCs w:val="24"/>
        </w:rPr>
        <w:t>r</w:t>
      </w:r>
      <w:r w:rsidRPr="00E1719C">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793EE7" w14:paraId="19B71E60" w14:textId="77777777" w:rsidTr="0008383D">
        <w:trPr>
          <w:jc w:val="center"/>
        </w:trPr>
        <w:tc>
          <w:tcPr>
            <w:tcW w:w="817" w:type="dxa"/>
            <w:shd w:val="clear" w:color="auto" w:fill="9CC2E5" w:themeFill="accent1" w:themeFillTint="99"/>
            <w:vAlign w:val="center"/>
          </w:tcPr>
          <w:p w14:paraId="1C2ED42F" w14:textId="77777777" w:rsidR="00793EE7" w:rsidRDefault="00793EE7" w:rsidP="0008383D">
            <w:pPr>
              <w:spacing w:after="0" w:line="240" w:lineRule="auto"/>
              <w:jc w:val="both"/>
              <w:rPr>
                <w:rFonts w:cs="Arial"/>
                <w:sz w:val="24"/>
                <w:szCs w:val="24"/>
              </w:rPr>
            </w:pPr>
          </w:p>
        </w:tc>
        <w:tc>
          <w:tcPr>
            <w:tcW w:w="5954" w:type="dxa"/>
            <w:shd w:val="clear" w:color="auto" w:fill="9CC2E5" w:themeFill="accent1" w:themeFillTint="99"/>
            <w:vAlign w:val="center"/>
          </w:tcPr>
          <w:p w14:paraId="4B8ED5E2" w14:textId="77777777" w:rsidR="00793EE7" w:rsidRDefault="00793EE7"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1B00B87" w14:textId="77777777" w:rsidR="00793EE7" w:rsidRDefault="00793EE7" w:rsidP="0008383D">
            <w:pPr>
              <w:spacing w:after="0" w:line="240" w:lineRule="auto"/>
              <w:jc w:val="center"/>
              <w:rPr>
                <w:rFonts w:cs="Arial"/>
                <w:sz w:val="24"/>
                <w:szCs w:val="24"/>
              </w:rPr>
            </w:pPr>
            <w:r>
              <w:rPr>
                <w:rFonts w:cs="Arial"/>
                <w:sz w:val="24"/>
                <w:szCs w:val="24"/>
              </w:rPr>
              <w:t>Evidencias</w:t>
            </w:r>
          </w:p>
        </w:tc>
      </w:tr>
      <w:tr w:rsidR="00793EE7" w:rsidRPr="000B0890" w14:paraId="05013FDE" w14:textId="77777777" w:rsidTr="0008383D">
        <w:trPr>
          <w:jc w:val="center"/>
        </w:trPr>
        <w:tc>
          <w:tcPr>
            <w:tcW w:w="817" w:type="dxa"/>
            <w:vAlign w:val="center"/>
          </w:tcPr>
          <w:p w14:paraId="211504AC" w14:textId="2D54A141" w:rsidR="00793EE7" w:rsidRPr="000B0890" w:rsidRDefault="00793EE7" w:rsidP="0008383D">
            <w:pPr>
              <w:spacing w:after="0" w:line="240" w:lineRule="auto"/>
              <w:jc w:val="both"/>
              <w:rPr>
                <w:rFonts w:cs="Arial"/>
                <w:sz w:val="24"/>
                <w:szCs w:val="24"/>
              </w:rPr>
            </w:pPr>
            <w:r>
              <w:rPr>
                <w:rFonts w:cs="Arial"/>
                <w:sz w:val="24"/>
                <w:szCs w:val="24"/>
              </w:rPr>
              <w:t>7.5</w:t>
            </w:r>
            <w:r w:rsidRPr="000B0890">
              <w:rPr>
                <w:rFonts w:cs="Arial"/>
                <w:sz w:val="24"/>
                <w:szCs w:val="24"/>
              </w:rPr>
              <w:t>.1.</w:t>
            </w:r>
          </w:p>
        </w:tc>
        <w:tc>
          <w:tcPr>
            <w:tcW w:w="5954" w:type="dxa"/>
            <w:vAlign w:val="center"/>
          </w:tcPr>
          <w:p w14:paraId="3E60EC03" w14:textId="1D1E5C94" w:rsidR="00793EE7" w:rsidRPr="00793EE7" w:rsidRDefault="00793EE7" w:rsidP="0008383D">
            <w:pPr>
              <w:spacing w:after="120" w:line="240" w:lineRule="auto"/>
              <w:ind w:left="34"/>
              <w:contextualSpacing/>
              <w:jc w:val="both"/>
              <w:rPr>
                <w:rFonts w:cs="Arial"/>
                <w:sz w:val="24"/>
                <w:szCs w:val="24"/>
              </w:rPr>
            </w:pPr>
            <w:r w:rsidRPr="00793EE7">
              <w:rPr>
                <w:rFonts w:cs="Arial"/>
                <w:sz w:val="24"/>
                <w:szCs w:val="24"/>
                <w:lang w:val="es-ES_tradnl"/>
              </w:rPr>
              <w:t>La IES opera una bolsa de trabajo o algún programa similar que facilite la inserción al mercado laboral de los estudiantes y egresados</w:t>
            </w:r>
            <w:r w:rsidRPr="00793EE7">
              <w:rPr>
                <w:rFonts w:cs="Arial"/>
                <w:sz w:val="24"/>
                <w:szCs w:val="24"/>
              </w:rPr>
              <w:t>.</w:t>
            </w:r>
          </w:p>
        </w:tc>
        <w:tc>
          <w:tcPr>
            <w:tcW w:w="2283" w:type="dxa"/>
            <w:vAlign w:val="center"/>
          </w:tcPr>
          <w:p w14:paraId="274B0B67" w14:textId="77777777" w:rsidR="00793EE7" w:rsidRPr="000B0890" w:rsidRDefault="00793EE7" w:rsidP="0008383D">
            <w:pPr>
              <w:spacing w:after="120" w:line="240" w:lineRule="auto"/>
              <w:jc w:val="both"/>
              <w:rPr>
                <w:rFonts w:cs="Arial"/>
                <w:sz w:val="24"/>
                <w:szCs w:val="24"/>
              </w:rPr>
            </w:pPr>
          </w:p>
        </w:tc>
      </w:tr>
    </w:tbl>
    <w:p w14:paraId="58C46858" w14:textId="766E90C4" w:rsidR="00550ADA" w:rsidRDefault="009E6C15" w:rsidP="00630F89">
      <w:pPr>
        <w:pStyle w:val="Default"/>
        <w:spacing w:before="120"/>
        <w:jc w:val="both"/>
        <w:rPr>
          <w:rFonts w:asciiTheme="minorHAnsi" w:hAnsiTheme="minorHAnsi"/>
          <w:b/>
          <w:i/>
          <w:lang w:val="es-ES_tradnl"/>
        </w:rPr>
      </w:pPr>
      <w:r>
        <w:rPr>
          <w:rFonts w:asciiTheme="minorHAnsi" w:hAnsiTheme="minorHAnsi"/>
          <w:b/>
          <w:i/>
          <w:lang w:val="es-ES_tradnl"/>
        </w:rPr>
        <w:t>Estándar</w:t>
      </w:r>
      <w:r w:rsidR="00550ADA">
        <w:rPr>
          <w:rFonts w:asciiTheme="minorHAnsi" w:hAnsiTheme="minorHAnsi"/>
          <w:b/>
          <w:i/>
          <w:lang w:val="es-ES_tradnl"/>
        </w:rPr>
        <w:t>:</w:t>
      </w:r>
    </w:p>
    <w:p w14:paraId="7F61AEE1" w14:textId="5A9808E5" w:rsidR="00793EE7" w:rsidRPr="00793EE7" w:rsidRDefault="00347E58" w:rsidP="00793EE7">
      <w:pPr>
        <w:pStyle w:val="Default"/>
        <w:numPr>
          <w:ilvl w:val="0"/>
          <w:numId w:val="88"/>
        </w:numPr>
        <w:jc w:val="both"/>
        <w:rPr>
          <w:rFonts w:asciiTheme="minorHAnsi" w:hAnsiTheme="minorHAnsi"/>
          <w:lang w:val="es-ES_tradnl"/>
        </w:rPr>
      </w:pPr>
      <w:r w:rsidRPr="00347E58">
        <w:rPr>
          <w:rFonts w:asciiTheme="minorHAnsi" w:hAnsiTheme="minorHAnsi"/>
          <w:lang w:val="es-ES_tradnl"/>
        </w:rPr>
        <w:t>El PE participa en la bolsa</w:t>
      </w:r>
      <w:r w:rsidR="00793EE7">
        <w:rPr>
          <w:rFonts w:asciiTheme="minorHAnsi" w:hAnsiTheme="minorHAnsi"/>
          <w:lang w:val="es-ES_tradnl"/>
        </w:rPr>
        <w:t xml:space="preserve"> de trabajo de la IES. </w:t>
      </w:r>
    </w:p>
    <w:p w14:paraId="2D9F5301" w14:textId="77777777" w:rsidR="00A42EFC" w:rsidRPr="009F643D" w:rsidRDefault="00793EE7"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42E65A85"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4401166"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38E84D32" w14:textId="77777777" w:rsidR="00A42EFC" w:rsidRPr="00793EE7" w:rsidRDefault="00A42EFC" w:rsidP="00874E0E">
            <w:pPr>
              <w:autoSpaceDE w:val="0"/>
              <w:autoSpaceDN w:val="0"/>
              <w:adjustRightInd w:val="0"/>
              <w:spacing w:after="0" w:line="240" w:lineRule="auto"/>
              <w:rPr>
                <w:rFonts w:cs="Arial"/>
                <w:b/>
                <w:color w:val="000000"/>
                <w:sz w:val="20"/>
                <w:szCs w:val="20"/>
                <w:lang w:val="es-ES_tradnl"/>
              </w:rPr>
            </w:pPr>
            <w:r w:rsidRPr="00793EE7">
              <w:rPr>
                <w:b/>
                <w:lang w:val="es-ES_tradnl"/>
              </w:rPr>
              <w:t>Criterio 7.5 Bolsa de trabajo.</w:t>
            </w:r>
          </w:p>
        </w:tc>
      </w:tr>
      <w:tr w:rsidR="00A42EFC" w14:paraId="46F21509"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1A2B749D"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0256BC7"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6A46260"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B5EAF60"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A7AE00D"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4D0AB1CF" w14:textId="77777777" w:rsidTr="00874E0E">
        <w:trPr>
          <w:tblHeader/>
          <w:jc w:val="center"/>
        </w:trPr>
        <w:tc>
          <w:tcPr>
            <w:tcW w:w="4003" w:type="dxa"/>
            <w:vMerge/>
            <w:shd w:val="clear" w:color="auto" w:fill="auto"/>
            <w:vAlign w:val="center"/>
          </w:tcPr>
          <w:p w14:paraId="501DCA98"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21F1F845"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ACE3ABE"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4B07666"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0BAE5B1"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2B925AA3" w14:textId="77777777" w:rsidR="00777518" w:rsidRDefault="00777518" w:rsidP="00777518">
      <w:pPr>
        <w:autoSpaceDE w:val="0"/>
        <w:autoSpaceDN w:val="0"/>
        <w:adjustRightInd w:val="0"/>
        <w:spacing w:after="120" w:line="240" w:lineRule="auto"/>
        <w:jc w:val="both"/>
        <w:rPr>
          <w:rFonts w:cs="Arial"/>
          <w:b/>
          <w:color w:val="000000"/>
          <w:u w:val="single"/>
          <w:lang w:val="es-ES_tradnl"/>
        </w:rPr>
      </w:pPr>
    </w:p>
    <w:p w14:paraId="32617BA5" w14:textId="5543F81D" w:rsidR="00777518" w:rsidRDefault="00777518" w:rsidP="00777518">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0D13751" w14:textId="77777777" w:rsidR="00777518" w:rsidRDefault="00777518" w:rsidP="00777518">
      <w:pPr>
        <w:autoSpaceDE w:val="0"/>
        <w:autoSpaceDN w:val="0"/>
        <w:adjustRightInd w:val="0"/>
        <w:spacing w:after="120" w:line="240" w:lineRule="auto"/>
        <w:jc w:val="both"/>
        <w:rPr>
          <w:rFonts w:cs="Arial"/>
          <w:color w:val="000000"/>
          <w:sz w:val="24"/>
          <w:szCs w:val="24"/>
          <w:lang w:val="es-ES_tradnl"/>
        </w:rPr>
      </w:pPr>
    </w:p>
    <w:p w14:paraId="617EE266" w14:textId="77777777" w:rsidR="00793EE7" w:rsidRDefault="00793EE7" w:rsidP="00793EE7">
      <w:pPr>
        <w:autoSpaceDE w:val="0"/>
        <w:autoSpaceDN w:val="0"/>
        <w:adjustRightInd w:val="0"/>
        <w:spacing w:before="240" w:after="120" w:line="240" w:lineRule="auto"/>
        <w:jc w:val="both"/>
        <w:rPr>
          <w:rFonts w:cs="Arial"/>
          <w:color w:val="000000"/>
          <w:sz w:val="24"/>
          <w:szCs w:val="24"/>
          <w:lang w:val="es-ES_tradnl"/>
        </w:rPr>
      </w:pPr>
    </w:p>
    <w:p w14:paraId="6FD5E758" w14:textId="77777777" w:rsidR="008D6301" w:rsidRDefault="008D6301" w:rsidP="00793EE7">
      <w:pPr>
        <w:autoSpaceDE w:val="0"/>
        <w:autoSpaceDN w:val="0"/>
        <w:adjustRightInd w:val="0"/>
        <w:spacing w:before="240" w:after="120" w:line="240" w:lineRule="auto"/>
        <w:jc w:val="both"/>
        <w:rPr>
          <w:rFonts w:cs="Arial"/>
          <w:color w:val="000000"/>
          <w:sz w:val="24"/>
          <w:szCs w:val="24"/>
          <w:lang w:val="es-ES_tradnl"/>
        </w:rPr>
      </w:pPr>
    </w:p>
    <w:p w14:paraId="3DDF8778" w14:textId="7C191B8B" w:rsidR="005618D5"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11C0A35A" w14:textId="77777777" w:rsidR="00630F89" w:rsidRPr="00DE7B48" w:rsidRDefault="00630F89" w:rsidP="00093485">
      <w:pPr>
        <w:pStyle w:val="Ttulo2"/>
        <w:spacing w:before="360"/>
        <w:rPr>
          <w:lang w:val="es-ES_tradnl"/>
        </w:rPr>
      </w:pPr>
      <w:bookmarkStart w:id="45" w:name="_Toc356467933"/>
      <w:r w:rsidRPr="00DE7B48">
        <w:rPr>
          <w:lang w:val="es-ES_tradnl"/>
        </w:rPr>
        <w:lastRenderedPageBreak/>
        <w:t>Criterio 7.6 Extensión.</w:t>
      </w:r>
      <w:bookmarkEnd w:id="45"/>
      <w:r w:rsidRPr="00DE7B48">
        <w:rPr>
          <w:lang w:val="es-ES_tradnl"/>
        </w:rPr>
        <w:t xml:space="preserve"> </w:t>
      </w:r>
    </w:p>
    <w:p w14:paraId="264764A0" w14:textId="77777777" w:rsidR="00630F89" w:rsidRPr="00F95865" w:rsidRDefault="00630F89" w:rsidP="00630F89">
      <w:pPr>
        <w:widowControl w:val="0"/>
        <w:tabs>
          <w:tab w:val="left" w:pos="220"/>
          <w:tab w:val="left" w:pos="426"/>
        </w:tabs>
        <w:autoSpaceDE w:val="0"/>
        <w:autoSpaceDN w:val="0"/>
        <w:adjustRightInd w:val="0"/>
        <w:spacing w:after="0" w:line="240" w:lineRule="auto"/>
        <w:ind w:hanging="11"/>
        <w:jc w:val="both"/>
        <w:rPr>
          <w:rFonts w:cs="Times"/>
          <w:color w:val="000000"/>
          <w:sz w:val="24"/>
          <w:szCs w:val="24"/>
        </w:rPr>
      </w:pPr>
      <w:r w:rsidRPr="00DE7B48">
        <w:rPr>
          <w:rFonts w:cs="Arial"/>
        </w:rPr>
        <w:t xml:space="preserve"> </w:t>
      </w:r>
      <w:r w:rsidRPr="00DE7B48">
        <w:rPr>
          <w:rFonts w:cs="Verdana"/>
          <w:color w:val="000000"/>
          <w:sz w:val="24"/>
          <w:szCs w:val="24"/>
        </w:rPr>
        <w:t xml:space="preserve">La extensión se refiere al conjunto de actividades de la institución de educación superior mediante las cuales difunde y divulga el conocimiento y la cultura en la comunidad o población. En este sentido, es necesario evaluar los diferentes mecanismos e instrumentos con que la facultad, escuela, división o departamento realiza esta función sustantiva. </w:t>
      </w:r>
    </w:p>
    <w:p w14:paraId="124C6A8B" w14:textId="77777777" w:rsidR="009E6C15" w:rsidRPr="00E1719C" w:rsidRDefault="009E6C15" w:rsidP="009E6C15">
      <w:pPr>
        <w:spacing w:before="120" w:after="120" w:line="240" w:lineRule="auto"/>
        <w:jc w:val="both"/>
        <w:rPr>
          <w:rFonts w:cs="Arial"/>
          <w:b/>
          <w:i/>
          <w:sz w:val="24"/>
          <w:szCs w:val="24"/>
        </w:rPr>
      </w:pPr>
      <w:r>
        <w:rPr>
          <w:rFonts w:cs="Arial"/>
          <w:b/>
          <w:i/>
          <w:sz w:val="24"/>
          <w:szCs w:val="24"/>
        </w:rPr>
        <w:t>Indicador</w:t>
      </w:r>
      <w:r w:rsidRPr="00E1719C">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9E6C15" w14:paraId="1272E2D5" w14:textId="77777777" w:rsidTr="0008383D">
        <w:trPr>
          <w:jc w:val="center"/>
        </w:trPr>
        <w:tc>
          <w:tcPr>
            <w:tcW w:w="817" w:type="dxa"/>
            <w:shd w:val="clear" w:color="auto" w:fill="9CC2E5" w:themeFill="accent1" w:themeFillTint="99"/>
            <w:vAlign w:val="center"/>
          </w:tcPr>
          <w:p w14:paraId="18A00900" w14:textId="77777777" w:rsidR="009E6C15" w:rsidRDefault="009E6C15" w:rsidP="0008383D">
            <w:pPr>
              <w:spacing w:after="0" w:line="240" w:lineRule="auto"/>
              <w:jc w:val="both"/>
              <w:rPr>
                <w:rFonts w:cs="Arial"/>
                <w:sz w:val="24"/>
                <w:szCs w:val="24"/>
              </w:rPr>
            </w:pPr>
          </w:p>
        </w:tc>
        <w:tc>
          <w:tcPr>
            <w:tcW w:w="5954" w:type="dxa"/>
            <w:shd w:val="clear" w:color="auto" w:fill="9CC2E5" w:themeFill="accent1" w:themeFillTint="99"/>
            <w:vAlign w:val="center"/>
          </w:tcPr>
          <w:p w14:paraId="4E8608CF" w14:textId="77777777" w:rsidR="009E6C15" w:rsidRDefault="009E6C15"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70CD5CE" w14:textId="77777777" w:rsidR="009E6C15" w:rsidRDefault="009E6C15" w:rsidP="0008383D">
            <w:pPr>
              <w:spacing w:after="0" w:line="240" w:lineRule="auto"/>
              <w:jc w:val="center"/>
              <w:rPr>
                <w:rFonts w:cs="Arial"/>
                <w:sz w:val="24"/>
                <w:szCs w:val="24"/>
              </w:rPr>
            </w:pPr>
            <w:r>
              <w:rPr>
                <w:rFonts w:cs="Arial"/>
                <w:sz w:val="24"/>
                <w:szCs w:val="24"/>
              </w:rPr>
              <w:t>Evidencias</w:t>
            </w:r>
          </w:p>
        </w:tc>
      </w:tr>
      <w:tr w:rsidR="009E6C15" w:rsidRPr="000B0890" w14:paraId="4FD90DD5" w14:textId="77777777" w:rsidTr="0008383D">
        <w:trPr>
          <w:jc w:val="center"/>
        </w:trPr>
        <w:tc>
          <w:tcPr>
            <w:tcW w:w="817" w:type="dxa"/>
            <w:vAlign w:val="center"/>
          </w:tcPr>
          <w:p w14:paraId="5C74B22F" w14:textId="417B88F3" w:rsidR="009E6C15" w:rsidRPr="000B0890" w:rsidRDefault="009E6C15" w:rsidP="0008383D">
            <w:pPr>
              <w:spacing w:after="0" w:line="240" w:lineRule="auto"/>
              <w:jc w:val="both"/>
              <w:rPr>
                <w:rFonts w:cs="Arial"/>
                <w:sz w:val="24"/>
                <w:szCs w:val="24"/>
              </w:rPr>
            </w:pPr>
            <w:r>
              <w:rPr>
                <w:rFonts w:cs="Arial"/>
                <w:sz w:val="24"/>
                <w:szCs w:val="24"/>
              </w:rPr>
              <w:t>7.6</w:t>
            </w:r>
            <w:r w:rsidRPr="000B0890">
              <w:rPr>
                <w:rFonts w:cs="Arial"/>
                <w:sz w:val="24"/>
                <w:szCs w:val="24"/>
              </w:rPr>
              <w:t>.1.</w:t>
            </w:r>
          </w:p>
        </w:tc>
        <w:tc>
          <w:tcPr>
            <w:tcW w:w="5954" w:type="dxa"/>
            <w:vAlign w:val="center"/>
          </w:tcPr>
          <w:p w14:paraId="03E4A6BF" w14:textId="3D3DCC45" w:rsidR="009E6C15" w:rsidRPr="009E6C15" w:rsidRDefault="009E6C15" w:rsidP="0008383D">
            <w:pPr>
              <w:spacing w:after="120" w:line="240" w:lineRule="auto"/>
              <w:ind w:left="34"/>
              <w:contextualSpacing/>
              <w:jc w:val="both"/>
              <w:rPr>
                <w:rFonts w:cs="Arial"/>
                <w:sz w:val="24"/>
                <w:szCs w:val="24"/>
              </w:rPr>
            </w:pPr>
            <w:r w:rsidRPr="009E6C15">
              <w:rPr>
                <w:sz w:val="24"/>
                <w:szCs w:val="24"/>
                <w:lang w:val="es-ES_tradnl"/>
              </w:rPr>
              <w:t>Existencia de un programa de extensión Institucional (educación continua, asesorías técnicas, servicios a la comunidad, difusión cultural, obra editorial, entre otros) en el que participen los docentes y estudiantes del PE</w:t>
            </w:r>
            <w:r>
              <w:rPr>
                <w:sz w:val="24"/>
                <w:szCs w:val="24"/>
                <w:lang w:val="es-ES_tradnl"/>
              </w:rPr>
              <w:t>.</w:t>
            </w:r>
          </w:p>
        </w:tc>
        <w:tc>
          <w:tcPr>
            <w:tcW w:w="2283" w:type="dxa"/>
            <w:vAlign w:val="center"/>
          </w:tcPr>
          <w:p w14:paraId="75DD8F8D" w14:textId="77777777" w:rsidR="009E6C15" w:rsidRPr="000B0890" w:rsidRDefault="009E6C15" w:rsidP="0008383D">
            <w:pPr>
              <w:spacing w:after="120" w:line="240" w:lineRule="auto"/>
              <w:jc w:val="both"/>
              <w:rPr>
                <w:rFonts w:cs="Arial"/>
                <w:sz w:val="24"/>
                <w:szCs w:val="24"/>
              </w:rPr>
            </w:pPr>
          </w:p>
        </w:tc>
      </w:tr>
    </w:tbl>
    <w:p w14:paraId="14FE0DBD" w14:textId="77777777" w:rsidR="00347E58" w:rsidRDefault="00347E58" w:rsidP="009E6C15">
      <w:pPr>
        <w:widowControl w:val="0"/>
        <w:tabs>
          <w:tab w:val="left" w:pos="220"/>
          <w:tab w:val="left" w:pos="426"/>
        </w:tabs>
        <w:autoSpaceDE w:val="0"/>
        <w:autoSpaceDN w:val="0"/>
        <w:adjustRightInd w:val="0"/>
        <w:spacing w:before="120" w:after="0" w:line="240" w:lineRule="auto"/>
        <w:jc w:val="both"/>
        <w:rPr>
          <w:rFonts w:cs="Verdana"/>
          <w:b/>
          <w:i/>
          <w:color w:val="000000"/>
          <w:sz w:val="24"/>
          <w:szCs w:val="24"/>
        </w:rPr>
      </w:pPr>
      <w:r>
        <w:rPr>
          <w:rFonts w:cs="Verdana"/>
          <w:b/>
          <w:i/>
          <w:color w:val="000000"/>
          <w:sz w:val="24"/>
          <w:szCs w:val="24"/>
        </w:rPr>
        <w:t>Estándares:</w:t>
      </w:r>
    </w:p>
    <w:p w14:paraId="64A1C191" w14:textId="77777777" w:rsidR="00347E58" w:rsidRPr="00347E58" w:rsidRDefault="00347E58" w:rsidP="00CA50FA">
      <w:pPr>
        <w:pStyle w:val="Prrafodelista"/>
        <w:widowControl w:val="0"/>
        <w:numPr>
          <w:ilvl w:val="0"/>
          <w:numId w:val="88"/>
        </w:numPr>
        <w:tabs>
          <w:tab w:val="left" w:pos="220"/>
          <w:tab w:val="left" w:pos="426"/>
        </w:tabs>
        <w:autoSpaceDE w:val="0"/>
        <w:autoSpaceDN w:val="0"/>
        <w:adjustRightInd w:val="0"/>
        <w:spacing w:line="240" w:lineRule="auto"/>
        <w:jc w:val="both"/>
        <w:rPr>
          <w:rFonts w:asciiTheme="minorHAnsi" w:hAnsiTheme="minorHAnsi" w:cs="Verdana"/>
          <w:color w:val="000000"/>
        </w:rPr>
      </w:pPr>
      <w:r w:rsidRPr="00347E58">
        <w:rPr>
          <w:rFonts w:asciiTheme="minorHAnsi" w:hAnsiTheme="minorHAnsi" w:cs="Verdana"/>
          <w:color w:val="000000"/>
        </w:rPr>
        <w:t xml:space="preserve">Se opera un programa de actividades relativas a la actualización profesional y servicios a la comunidad, tales como: cursos de educación continua, diplomados, conferencias, seminarios, asesorías, etc., en áreas relacionadas con el PE. </w:t>
      </w:r>
    </w:p>
    <w:p w14:paraId="2C8BC6B9" w14:textId="77777777" w:rsidR="00347E58" w:rsidRPr="00347E58" w:rsidRDefault="00347E58" w:rsidP="00CA50FA">
      <w:pPr>
        <w:pStyle w:val="Prrafodelista"/>
        <w:widowControl w:val="0"/>
        <w:numPr>
          <w:ilvl w:val="0"/>
          <w:numId w:val="88"/>
        </w:numPr>
        <w:tabs>
          <w:tab w:val="left" w:pos="220"/>
          <w:tab w:val="left" w:pos="426"/>
        </w:tabs>
        <w:autoSpaceDE w:val="0"/>
        <w:autoSpaceDN w:val="0"/>
        <w:adjustRightInd w:val="0"/>
        <w:spacing w:line="240" w:lineRule="auto"/>
        <w:jc w:val="both"/>
        <w:rPr>
          <w:rFonts w:asciiTheme="minorHAnsi" w:hAnsiTheme="minorHAnsi" w:cs="Verdana"/>
          <w:color w:val="000000"/>
        </w:rPr>
      </w:pPr>
      <w:r w:rsidRPr="00347E58">
        <w:rPr>
          <w:rFonts w:asciiTheme="minorHAnsi" w:hAnsiTheme="minorHAnsi" w:cs="Verdana"/>
          <w:color w:val="000000"/>
        </w:rPr>
        <w:t xml:space="preserve">El PE difunde –por los medios más convenientes– los productos de su quehacer académico, tales como: artículos, reportes de investigación o desarrollo tecnológico y libros de texto, entre otros, así como las actividades relevantes que en este aspecto lleve a cabo. </w:t>
      </w:r>
    </w:p>
    <w:p w14:paraId="513E6D3C" w14:textId="55F0C1FB" w:rsidR="00347E58" w:rsidRPr="00347E58" w:rsidRDefault="00347E58" w:rsidP="00CA50FA">
      <w:pPr>
        <w:pStyle w:val="Prrafodelista"/>
        <w:widowControl w:val="0"/>
        <w:numPr>
          <w:ilvl w:val="0"/>
          <w:numId w:val="88"/>
        </w:numPr>
        <w:tabs>
          <w:tab w:val="left" w:pos="220"/>
          <w:tab w:val="left" w:pos="426"/>
        </w:tabs>
        <w:autoSpaceDE w:val="0"/>
        <w:autoSpaceDN w:val="0"/>
        <w:adjustRightInd w:val="0"/>
        <w:spacing w:line="240" w:lineRule="auto"/>
        <w:jc w:val="both"/>
        <w:rPr>
          <w:rFonts w:asciiTheme="minorHAnsi" w:hAnsiTheme="minorHAnsi" w:cs="Verdana"/>
          <w:color w:val="000000"/>
        </w:rPr>
      </w:pPr>
      <w:r w:rsidRPr="00347E58">
        <w:rPr>
          <w:rFonts w:asciiTheme="minorHAnsi" w:hAnsiTheme="minorHAnsi" w:cs="Verdana"/>
          <w:color w:val="000000"/>
        </w:rPr>
        <w:t xml:space="preserve">Es conveniente que una parte importante de la difusión que el programa realice esté orientada a la juventud, organizando eventos para la divulgación de las ciencias y contando con publicaciones periódicas de divulgación. </w:t>
      </w:r>
    </w:p>
    <w:p w14:paraId="5276D34A" w14:textId="77777777" w:rsidR="009E6C15" w:rsidRPr="009F643D" w:rsidRDefault="009E6C15" w:rsidP="009E6C15">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E6C15" w14:paraId="68C162A3" w14:textId="77777777" w:rsidTr="0008383D">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394AD4D" w14:textId="77777777" w:rsidR="009E6C15" w:rsidRPr="007E7C7A" w:rsidRDefault="009E6C15" w:rsidP="0008383D">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69C940A1" w14:textId="1A01431D" w:rsidR="009E6C15" w:rsidRPr="00793EE7" w:rsidRDefault="009E6C15" w:rsidP="009E6C15">
            <w:pPr>
              <w:autoSpaceDE w:val="0"/>
              <w:autoSpaceDN w:val="0"/>
              <w:adjustRightInd w:val="0"/>
              <w:spacing w:after="0" w:line="240" w:lineRule="auto"/>
              <w:rPr>
                <w:rFonts w:cs="Arial"/>
                <w:b/>
                <w:color w:val="000000"/>
                <w:sz w:val="20"/>
                <w:szCs w:val="20"/>
                <w:lang w:val="es-ES_tradnl"/>
              </w:rPr>
            </w:pPr>
            <w:r>
              <w:rPr>
                <w:b/>
                <w:lang w:val="es-ES_tradnl"/>
              </w:rPr>
              <w:t>Criterio 7.6</w:t>
            </w:r>
            <w:r w:rsidRPr="00793EE7">
              <w:rPr>
                <w:b/>
                <w:lang w:val="es-ES_tradnl"/>
              </w:rPr>
              <w:t xml:space="preserve"> </w:t>
            </w:r>
            <w:r>
              <w:rPr>
                <w:b/>
                <w:lang w:val="es-ES_tradnl"/>
              </w:rPr>
              <w:t>Extensión</w:t>
            </w:r>
            <w:r w:rsidRPr="00793EE7">
              <w:rPr>
                <w:b/>
                <w:lang w:val="es-ES_tradnl"/>
              </w:rPr>
              <w:t>.</w:t>
            </w:r>
          </w:p>
        </w:tc>
      </w:tr>
      <w:tr w:rsidR="009E6C15" w14:paraId="4D55CD8C" w14:textId="77777777" w:rsidTr="0008383D">
        <w:trPr>
          <w:tblHeader/>
          <w:jc w:val="center"/>
        </w:trPr>
        <w:tc>
          <w:tcPr>
            <w:tcW w:w="4003" w:type="dxa"/>
            <w:vMerge w:val="restart"/>
            <w:tcBorders>
              <w:top w:val="single" w:sz="4" w:space="0" w:color="auto"/>
              <w:left w:val="single" w:sz="4" w:space="0" w:color="auto"/>
            </w:tcBorders>
            <w:shd w:val="clear" w:color="auto" w:fill="auto"/>
            <w:vAlign w:val="center"/>
          </w:tcPr>
          <w:p w14:paraId="5DF1F49C" w14:textId="77777777" w:rsidR="009E6C15" w:rsidRPr="009D6FFC" w:rsidRDefault="009E6C15" w:rsidP="0008383D">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641E601"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9218C54"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71155CC"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F15406F"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E6C15" w14:paraId="18476647" w14:textId="77777777" w:rsidTr="0008383D">
        <w:trPr>
          <w:tblHeader/>
          <w:jc w:val="center"/>
        </w:trPr>
        <w:tc>
          <w:tcPr>
            <w:tcW w:w="4003" w:type="dxa"/>
            <w:vMerge/>
            <w:shd w:val="clear" w:color="auto" w:fill="auto"/>
            <w:vAlign w:val="center"/>
          </w:tcPr>
          <w:p w14:paraId="6FBB4AEC" w14:textId="77777777" w:rsidR="009E6C15" w:rsidRPr="009D6FFC" w:rsidRDefault="009E6C15" w:rsidP="0008383D">
            <w:pPr>
              <w:autoSpaceDE w:val="0"/>
              <w:autoSpaceDN w:val="0"/>
              <w:adjustRightInd w:val="0"/>
              <w:spacing w:after="0" w:line="240" w:lineRule="auto"/>
              <w:rPr>
                <w:rFonts w:cs="Arial"/>
                <w:color w:val="000000"/>
                <w:lang w:val="es-ES_tradnl"/>
              </w:rPr>
            </w:pPr>
          </w:p>
        </w:tc>
        <w:tc>
          <w:tcPr>
            <w:tcW w:w="1296" w:type="dxa"/>
            <w:vAlign w:val="center"/>
          </w:tcPr>
          <w:p w14:paraId="7F36427B" w14:textId="77777777" w:rsidR="009E6C15" w:rsidRDefault="009E6C15" w:rsidP="0008383D">
            <w:pPr>
              <w:autoSpaceDE w:val="0"/>
              <w:autoSpaceDN w:val="0"/>
              <w:adjustRightInd w:val="0"/>
              <w:spacing w:after="0" w:line="240" w:lineRule="auto"/>
              <w:jc w:val="center"/>
              <w:rPr>
                <w:rFonts w:cs="Arial"/>
                <w:color w:val="000000"/>
                <w:lang w:val="es-ES_tradnl"/>
              </w:rPr>
            </w:pPr>
          </w:p>
        </w:tc>
        <w:tc>
          <w:tcPr>
            <w:tcW w:w="1296" w:type="dxa"/>
            <w:vAlign w:val="center"/>
          </w:tcPr>
          <w:p w14:paraId="5FA16789" w14:textId="77777777" w:rsidR="009E6C15" w:rsidRDefault="009E6C15" w:rsidP="0008383D">
            <w:pPr>
              <w:autoSpaceDE w:val="0"/>
              <w:autoSpaceDN w:val="0"/>
              <w:adjustRightInd w:val="0"/>
              <w:spacing w:after="0" w:line="240" w:lineRule="auto"/>
              <w:jc w:val="center"/>
              <w:rPr>
                <w:rFonts w:cs="Arial"/>
                <w:color w:val="000000"/>
                <w:lang w:val="es-ES_tradnl"/>
              </w:rPr>
            </w:pPr>
          </w:p>
        </w:tc>
        <w:tc>
          <w:tcPr>
            <w:tcW w:w="1296" w:type="dxa"/>
            <w:vAlign w:val="center"/>
          </w:tcPr>
          <w:p w14:paraId="4E0DE08A" w14:textId="77777777" w:rsidR="009E6C15" w:rsidRDefault="009E6C15" w:rsidP="0008383D">
            <w:pPr>
              <w:autoSpaceDE w:val="0"/>
              <w:autoSpaceDN w:val="0"/>
              <w:adjustRightInd w:val="0"/>
              <w:spacing w:after="0" w:line="240" w:lineRule="auto"/>
              <w:jc w:val="center"/>
              <w:rPr>
                <w:rFonts w:cs="Arial"/>
                <w:color w:val="000000"/>
                <w:lang w:val="es-ES_tradnl"/>
              </w:rPr>
            </w:pPr>
          </w:p>
        </w:tc>
        <w:tc>
          <w:tcPr>
            <w:tcW w:w="1296" w:type="dxa"/>
            <w:vAlign w:val="center"/>
          </w:tcPr>
          <w:p w14:paraId="056BEBF2" w14:textId="77777777" w:rsidR="009E6C15" w:rsidRDefault="009E6C15" w:rsidP="0008383D">
            <w:pPr>
              <w:autoSpaceDE w:val="0"/>
              <w:autoSpaceDN w:val="0"/>
              <w:adjustRightInd w:val="0"/>
              <w:spacing w:after="0" w:line="240" w:lineRule="auto"/>
              <w:jc w:val="center"/>
              <w:rPr>
                <w:rFonts w:cs="Arial"/>
                <w:color w:val="000000"/>
                <w:lang w:val="es-ES_tradnl"/>
              </w:rPr>
            </w:pPr>
          </w:p>
        </w:tc>
      </w:tr>
    </w:tbl>
    <w:p w14:paraId="63E99485" w14:textId="77777777" w:rsidR="00777518" w:rsidRDefault="00777518" w:rsidP="007B43B6">
      <w:pPr>
        <w:widowControl w:val="0"/>
        <w:tabs>
          <w:tab w:val="left" w:pos="220"/>
          <w:tab w:val="left" w:pos="720"/>
        </w:tabs>
        <w:autoSpaceDE w:val="0"/>
        <w:autoSpaceDN w:val="0"/>
        <w:adjustRightInd w:val="0"/>
        <w:spacing w:after="0" w:line="240" w:lineRule="auto"/>
        <w:jc w:val="both"/>
        <w:rPr>
          <w:rFonts w:cs="Arial"/>
          <w:b/>
          <w:color w:val="000000"/>
          <w:u w:val="single"/>
          <w:lang w:val="es-ES_tradnl"/>
        </w:rPr>
      </w:pPr>
    </w:p>
    <w:p w14:paraId="2AE36F5D" w14:textId="28ABDA7C" w:rsidR="007B43B6" w:rsidRDefault="00C556F9" w:rsidP="007B43B6">
      <w:pPr>
        <w:widowControl w:val="0"/>
        <w:tabs>
          <w:tab w:val="left" w:pos="220"/>
          <w:tab w:val="left" w:pos="720"/>
        </w:tabs>
        <w:autoSpaceDE w:val="0"/>
        <w:autoSpaceDN w:val="0"/>
        <w:adjustRightInd w:val="0"/>
        <w:spacing w:after="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16F938A" w14:textId="77777777" w:rsidR="00C556F9" w:rsidRPr="00C556F9" w:rsidRDefault="00C556F9" w:rsidP="007B43B6">
      <w:pPr>
        <w:widowControl w:val="0"/>
        <w:tabs>
          <w:tab w:val="left" w:pos="220"/>
          <w:tab w:val="left" w:pos="720"/>
        </w:tabs>
        <w:autoSpaceDE w:val="0"/>
        <w:autoSpaceDN w:val="0"/>
        <w:adjustRightInd w:val="0"/>
        <w:spacing w:after="0" w:line="240" w:lineRule="auto"/>
        <w:jc w:val="both"/>
        <w:rPr>
          <w:rFonts w:cs="Arial"/>
          <w:color w:val="000000"/>
          <w:lang w:val="es-ES_tradnl"/>
        </w:rPr>
      </w:pPr>
    </w:p>
    <w:p w14:paraId="707BE155" w14:textId="26456990" w:rsidR="00C556F9" w:rsidRPr="00C556F9" w:rsidRDefault="00C556F9" w:rsidP="007B43B6">
      <w:pPr>
        <w:widowControl w:val="0"/>
        <w:tabs>
          <w:tab w:val="left" w:pos="220"/>
          <w:tab w:val="left" w:pos="720"/>
        </w:tabs>
        <w:autoSpaceDE w:val="0"/>
        <w:autoSpaceDN w:val="0"/>
        <w:adjustRightInd w:val="0"/>
        <w:spacing w:after="0" w:line="240" w:lineRule="auto"/>
        <w:jc w:val="both"/>
        <w:rPr>
          <w:rFonts w:cs="Times"/>
          <w:sz w:val="24"/>
          <w:szCs w:val="24"/>
          <w:lang w:val="es-ES_tradnl"/>
        </w:rPr>
      </w:pPr>
    </w:p>
    <w:p w14:paraId="5F0AFAF1" w14:textId="77777777" w:rsidR="007B43B6" w:rsidRDefault="007B43B6">
      <w:pPr>
        <w:spacing w:after="160" w:line="259" w:lineRule="auto"/>
        <w:rPr>
          <w:rFonts w:eastAsiaTheme="minorHAnsi" w:cs="Arial"/>
          <w:b/>
          <w:color w:val="000000"/>
          <w:sz w:val="28"/>
          <w:szCs w:val="28"/>
          <w:lang w:val="es-ES_tradnl" w:eastAsia="en-US"/>
        </w:rPr>
      </w:pPr>
      <w:r>
        <w:rPr>
          <w:rFonts w:cs="Arial"/>
          <w:b/>
          <w:sz w:val="28"/>
          <w:szCs w:val="28"/>
          <w:lang w:val="es-ES_tradnl"/>
        </w:rPr>
        <w:br w:type="page"/>
      </w:r>
    </w:p>
    <w:p w14:paraId="308D40B5" w14:textId="574A78D9" w:rsidR="00630F89" w:rsidRPr="00AB14DB" w:rsidRDefault="00630F89" w:rsidP="007B43B6">
      <w:pPr>
        <w:pStyle w:val="Ttulo1"/>
        <w:jc w:val="center"/>
        <w:rPr>
          <w:color w:val="5B9BD5" w:themeColor="accent1"/>
          <w:lang w:val="es-ES_tradnl"/>
        </w:rPr>
      </w:pPr>
      <w:bookmarkStart w:id="46" w:name="_Toc356467934"/>
      <w:r w:rsidRPr="00AB14DB">
        <w:rPr>
          <w:color w:val="5B9BD5" w:themeColor="accent1"/>
          <w:lang w:val="es-ES_tradnl"/>
        </w:rPr>
        <w:lastRenderedPageBreak/>
        <w:t>Categoría 8: Investigación</w:t>
      </w:r>
      <w:bookmarkEnd w:id="46"/>
    </w:p>
    <w:p w14:paraId="35F821D7" w14:textId="77777777" w:rsidR="00630F89" w:rsidRPr="00DE7B48" w:rsidRDefault="00630F89" w:rsidP="00E24FDD">
      <w:pPr>
        <w:pStyle w:val="Ttulo2"/>
        <w:rPr>
          <w:lang w:val="es-ES_tradnl"/>
        </w:rPr>
      </w:pPr>
      <w:bookmarkStart w:id="47" w:name="_Toc356467935"/>
      <w:r w:rsidRPr="00DE7B48">
        <w:rPr>
          <w:lang w:val="es-ES_tradnl"/>
        </w:rPr>
        <w:t>Criterio 8.1 Líneas y proyectos de investigación.</w:t>
      </w:r>
      <w:bookmarkEnd w:id="47"/>
      <w:r w:rsidRPr="00DE7B48">
        <w:rPr>
          <w:lang w:val="es-ES_tradnl"/>
        </w:rPr>
        <w:t xml:space="preserve"> </w:t>
      </w:r>
    </w:p>
    <w:p w14:paraId="0B3716E4"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Este criterio permite evaluar si existen lineamientos:</w:t>
      </w:r>
    </w:p>
    <w:p w14:paraId="5B75DDE0" w14:textId="77777777"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Para la coordinación de las actividades institucionales de investigación (emisión de convocatorias, definición de los perfiles de los participantes, y requisitos para la presentación de protocolos, entre otros aspectos);</w:t>
      </w:r>
    </w:p>
    <w:p w14:paraId="53CDCB4B" w14:textId="423A1DD4"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Que proporcionen claridad respecto a la definición de</w:t>
      </w:r>
      <w:r w:rsidR="009439EC">
        <w:rPr>
          <w:rFonts w:cs="Verdana"/>
          <w:color w:val="000000"/>
          <w:sz w:val="24"/>
          <w:szCs w:val="24"/>
        </w:rPr>
        <w:t xml:space="preserve"> las</w:t>
      </w:r>
      <w:r w:rsidRPr="00DE7B48">
        <w:rPr>
          <w:rFonts w:cs="Verdana"/>
          <w:color w:val="000000"/>
          <w:sz w:val="24"/>
          <w:szCs w:val="24"/>
        </w:rPr>
        <w:t xml:space="preserve"> líneas de investigación para la generación y aplicación del conocimiento en áreas prioritarias del país, líneas que deben por lo tanto, encontrarse vinculadas con programas de desarrollo institucionales, regionales, estatales y nacionales; con el sector productivo y social; y con el plan de estudios del programa académico, incluyendo aspectos de innovación educativa y tecnológica;</w:t>
      </w:r>
    </w:p>
    <w:p w14:paraId="18FCCBD3" w14:textId="77777777"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Que hagan referencia a la forma de evaluación para que sean aprobados y financiados los programas y proyectos derivados de las líneas de investigación;</w:t>
      </w:r>
    </w:p>
    <w:p w14:paraId="35240D62" w14:textId="77777777"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Para promover las redes del conocimiento en las que participan las instituciones de educación superior a nivel nacional e internacional.</w:t>
      </w:r>
    </w:p>
    <w:p w14:paraId="43223720" w14:textId="77777777" w:rsidR="00630F89" w:rsidRPr="00DE7B48" w:rsidRDefault="00630F89" w:rsidP="00630F89">
      <w:pPr>
        <w:widowControl w:val="0"/>
        <w:tabs>
          <w:tab w:val="left" w:pos="220"/>
          <w:tab w:val="left" w:pos="720"/>
        </w:tabs>
        <w:autoSpaceDE w:val="0"/>
        <w:autoSpaceDN w:val="0"/>
        <w:adjustRightInd w:val="0"/>
        <w:spacing w:before="120" w:after="160" w:line="240" w:lineRule="auto"/>
        <w:jc w:val="both"/>
        <w:rPr>
          <w:rFonts w:cs="Verdana"/>
          <w:color w:val="000000"/>
          <w:sz w:val="24"/>
          <w:szCs w:val="24"/>
        </w:rPr>
      </w:pPr>
      <w:r w:rsidRPr="00DE7B48">
        <w:rPr>
          <w:rFonts w:cs="Verdana"/>
          <w:color w:val="000000"/>
          <w:sz w:val="24"/>
          <w:szCs w:val="24"/>
        </w:rPr>
        <w:t>Asimismo, se evalúa si operan programas orientados a la formación de investigadores dirigidos a docentes de licenciatura y estudiantes, conducidos por investigadores expertos para fomentar la participación de profesores y estudiantes en actividades de investigación y promover la vinculación de los investigadores y los docentes del programa académico para que colaboren en actividades de desarrollo curricular, servicio externo, educación continua, difusión de la ciencia y tecnología, y participen en redes de conocimiento, entre otras actividades.</w:t>
      </w:r>
    </w:p>
    <w:p w14:paraId="12A9AE41"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Otro aspecto a evaluar en este criterio, es el relativo a la realización de proyectos de investigación en forma conjunta con el sector productivo; y si se fomenta la investigación para atender los requerimientos del sector social.</w:t>
      </w:r>
    </w:p>
    <w:p w14:paraId="128EAF1C"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Por otra parte, se evalúa el fomento a la investigación colegiada y multidisciplinaria del uso y desarrollo de tecnologías aplicadas a la educación, a fin de incorporar en las estrategias de enseñanza - aprendizaje recursos tecnológicos; así como diseñar nuevos modelos educativos.</w:t>
      </w:r>
    </w:p>
    <w:p w14:paraId="06E08131" w14:textId="5B38977F" w:rsidR="00630F89" w:rsidRPr="00F95865"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Finalmente, en este criterio es necesario evaluar el número de programas y/o proyectos de investigación registrados y aprobados po</w:t>
      </w:r>
      <w:r w:rsidR="00216561">
        <w:rPr>
          <w:rFonts w:cs="Verdana"/>
          <w:color w:val="000000"/>
          <w:sz w:val="24"/>
          <w:szCs w:val="24"/>
        </w:rPr>
        <w:t>r un Órgano c</w:t>
      </w:r>
      <w:r w:rsidRPr="00DE7B48">
        <w:rPr>
          <w:rFonts w:cs="Verdana"/>
          <w:color w:val="000000"/>
          <w:sz w:val="24"/>
          <w:szCs w:val="24"/>
        </w:rPr>
        <w:t>olegiado con resultados verificables, así como la cantidad de investigadores y estudiantes que participan en su desarrollo. Es importante solicitar, los protocolos, la copia de los informes de avance y/o de los informes finales; así como la relación de los productos obtenidos.</w:t>
      </w:r>
    </w:p>
    <w:p w14:paraId="0E0ED634" w14:textId="77777777" w:rsidR="00FD21CA" w:rsidRPr="00E1719C" w:rsidRDefault="00FD21CA" w:rsidP="00FD21CA">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FD21CA" w14:paraId="3B1FEB3E" w14:textId="77777777" w:rsidTr="0008383D">
        <w:trPr>
          <w:jc w:val="center"/>
        </w:trPr>
        <w:tc>
          <w:tcPr>
            <w:tcW w:w="817" w:type="dxa"/>
            <w:shd w:val="clear" w:color="auto" w:fill="9CC2E5" w:themeFill="accent1" w:themeFillTint="99"/>
            <w:vAlign w:val="center"/>
          </w:tcPr>
          <w:p w14:paraId="6A3C371E" w14:textId="77777777" w:rsidR="00FD21CA" w:rsidRDefault="00FD21CA" w:rsidP="0008383D">
            <w:pPr>
              <w:spacing w:after="0" w:line="240" w:lineRule="auto"/>
              <w:jc w:val="both"/>
              <w:rPr>
                <w:rFonts w:cs="Arial"/>
                <w:sz w:val="24"/>
                <w:szCs w:val="24"/>
              </w:rPr>
            </w:pPr>
          </w:p>
        </w:tc>
        <w:tc>
          <w:tcPr>
            <w:tcW w:w="5954" w:type="dxa"/>
            <w:shd w:val="clear" w:color="auto" w:fill="9CC2E5" w:themeFill="accent1" w:themeFillTint="99"/>
            <w:vAlign w:val="center"/>
          </w:tcPr>
          <w:p w14:paraId="231B7CE0" w14:textId="77777777" w:rsidR="00FD21CA" w:rsidRDefault="00FD21CA"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0926454" w14:textId="77777777" w:rsidR="00FD21CA" w:rsidRDefault="00FD21CA" w:rsidP="0008383D">
            <w:pPr>
              <w:spacing w:after="0" w:line="240" w:lineRule="auto"/>
              <w:jc w:val="center"/>
              <w:rPr>
                <w:rFonts w:cs="Arial"/>
                <w:sz w:val="24"/>
                <w:szCs w:val="24"/>
              </w:rPr>
            </w:pPr>
            <w:r>
              <w:rPr>
                <w:rFonts w:cs="Arial"/>
                <w:sz w:val="24"/>
                <w:szCs w:val="24"/>
              </w:rPr>
              <w:t>Evidencias</w:t>
            </w:r>
          </w:p>
        </w:tc>
      </w:tr>
      <w:tr w:rsidR="00FD21CA" w:rsidRPr="000B0890" w14:paraId="64D17AE7" w14:textId="77777777" w:rsidTr="0008383D">
        <w:trPr>
          <w:jc w:val="center"/>
        </w:trPr>
        <w:tc>
          <w:tcPr>
            <w:tcW w:w="817" w:type="dxa"/>
            <w:vAlign w:val="center"/>
          </w:tcPr>
          <w:p w14:paraId="529085C2" w14:textId="4A9E61A6" w:rsidR="00FD21CA" w:rsidRPr="000B0890" w:rsidRDefault="00FD21CA" w:rsidP="0008383D">
            <w:pPr>
              <w:spacing w:after="0" w:line="240" w:lineRule="auto"/>
              <w:jc w:val="both"/>
              <w:rPr>
                <w:rFonts w:cs="Arial"/>
                <w:sz w:val="24"/>
                <w:szCs w:val="24"/>
              </w:rPr>
            </w:pPr>
            <w:r>
              <w:rPr>
                <w:rFonts w:cs="Arial"/>
                <w:sz w:val="24"/>
                <w:szCs w:val="24"/>
              </w:rPr>
              <w:t>8.1</w:t>
            </w:r>
            <w:r w:rsidRPr="000B0890">
              <w:rPr>
                <w:rFonts w:cs="Arial"/>
                <w:sz w:val="24"/>
                <w:szCs w:val="24"/>
              </w:rPr>
              <w:t>.1.</w:t>
            </w:r>
          </w:p>
        </w:tc>
        <w:tc>
          <w:tcPr>
            <w:tcW w:w="5954" w:type="dxa"/>
            <w:vAlign w:val="center"/>
          </w:tcPr>
          <w:p w14:paraId="0D685452" w14:textId="51631DB3" w:rsidR="00FD21CA" w:rsidRPr="00FD21CA" w:rsidRDefault="00FD21CA" w:rsidP="0008383D">
            <w:pPr>
              <w:spacing w:after="120" w:line="240" w:lineRule="auto"/>
              <w:ind w:left="34"/>
              <w:contextualSpacing/>
              <w:jc w:val="both"/>
              <w:rPr>
                <w:rFonts w:cs="Arial"/>
                <w:sz w:val="24"/>
                <w:szCs w:val="24"/>
              </w:rPr>
            </w:pPr>
            <w:r w:rsidRPr="00FD21CA">
              <w:rPr>
                <w:rFonts w:cs="Arial"/>
                <w:sz w:val="24"/>
                <w:szCs w:val="24"/>
                <w:lang w:val="es-ES_tradnl"/>
              </w:rPr>
              <w:t>Existen lineamientos institucionales para la coordinación de las actividades de investigación.</w:t>
            </w:r>
          </w:p>
        </w:tc>
        <w:tc>
          <w:tcPr>
            <w:tcW w:w="2283" w:type="dxa"/>
            <w:vAlign w:val="center"/>
          </w:tcPr>
          <w:p w14:paraId="76779664" w14:textId="77777777" w:rsidR="00FD21CA" w:rsidRPr="000B0890" w:rsidRDefault="00FD21CA" w:rsidP="0008383D">
            <w:pPr>
              <w:spacing w:after="120" w:line="240" w:lineRule="auto"/>
              <w:jc w:val="both"/>
              <w:rPr>
                <w:rFonts w:cs="Arial"/>
                <w:sz w:val="24"/>
                <w:szCs w:val="24"/>
              </w:rPr>
            </w:pPr>
          </w:p>
        </w:tc>
      </w:tr>
      <w:tr w:rsidR="00FD21CA" w:rsidRPr="000B0890" w14:paraId="2DCA4493" w14:textId="77777777" w:rsidTr="0008383D">
        <w:trPr>
          <w:jc w:val="center"/>
        </w:trPr>
        <w:tc>
          <w:tcPr>
            <w:tcW w:w="817" w:type="dxa"/>
            <w:vAlign w:val="center"/>
          </w:tcPr>
          <w:p w14:paraId="5364E46E" w14:textId="318F390D" w:rsidR="00FD21CA" w:rsidRPr="000B0890" w:rsidRDefault="00FD21CA" w:rsidP="0008383D">
            <w:pPr>
              <w:spacing w:after="0" w:line="240" w:lineRule="auto"/>
              <w:jc w:val="both"/>
              <w:rPr>
                <w:rFonts w:cs="Arial"/>
                <w:sz w:val="24"/>
                <w:szCs w:val="24"/>
              </w:rPr>
            </w:pPr>
            <w:r>
              <w:rPr>
                <w:rFonts w:cs="Arial"/>
                <w:sz w:val="24"/>
                <w:szCs w:val="24"/>
              </w:rPr>
              <w:t>8.1</w:t>
            </w:r>
            <w:r w:rsidRPr="000B0890">
              <w:rPr>
                <w:rFonts w:cs="Arial"/>
                <w:sz w:val="24"/>
                <w:szCs w:val="24"/>
              </w:rPr>
              <w:t>.2.</w:t>
            </w:r>
          </w:p>
        </w:tc>
        <w:tc>
          <w:tcPr>
            <w:tcW w:w="5954" w:type="dxa"/>
            <w:vAlign w:val="center"/>
          </w:tcPr>
          <w:p w14:paraId="609C3B1B" w14:textId="71645E5C" w:rsidR="00FD21CA" w:rsidRPr="00FD21CA" w:rsidRDefault="00FD21CA" w:rsidP="0008383D">
            <w:pPr>
              <w:pStyle w:val="Default"/>
              <w:tabs>
                <w:tab w:val="left" w:pos="708"/>
              </w:tabs>
              <w:suppressAutoHyphens/>
              <w:autoSpaceDE/>
              <w:autoSpaceDN/>
              <w:adjustRightInd/>
              <w:jc w:val="both"/>
              <w:rPr>
                <w:rFonts w:asciiTheme="minorHAnsi" w:hAnsiTheme="minorHAnsi"/>
                <w:lang w:val="es-ES_tradnl"/>
              </w:rPr>
            </w:pPr>
            <w:r w:rsidRPr="00FD21CA">
              <w:rPr>
                <w:rFonts w:asciiTheme="minorHAnsi" w:hAnsiTheme="minorHAnsi" w:cs="Arial"/>
                <w:lang w:val="es-ES_tradnl"/>
              </w:rPr>
              <w:t>Existen cuerpos académicos asociados al PE en los que se desarrollan las líneas de generación y aplicación del conocimiento.</w:t>
            </w:r>
          </w:p>
        </w:tc>
        <w:tc>
          <w:tcPr>
            <w:tcW w:w="2283" w:type="dxa"/>
            <w:vAlign w:val="center"/>
          </w:tcPr>
          <w:p w14:paraId="64947145" w14:textId="77777777" w:rsidR="00FD21CA" w:rsidRPr="000B0890" w:rsidRDefault="00FD21CA" w:rsidP="0008383D">
            <w:pPr>
              <w:spacing w:after="120" w:line="240" w:lineRule="auto"/>
              <w:jc w:val="both"/>
              <w:rPr>
                <w:rFonts w:cs="Arial"/>
                <w:sz w:val="24"/>
                <w:szCs w:val="24"/>
              </w:rPr>
            </w:pPr>
          </w:p>
        </w:tc>
      </w:tr>
      <w:tr w:rsidR="00FD21CA" w:rsidRPr="000B0890" w14:paraId="204410F2" w14:textId="77777777" w:rsidTr="0008383D">
        <w:trPr>
          <w:jc w:val="center"/>
        </w:trPr>
        <w:tc>
          <w:tcPr>
            <w:tcW w:w="817" w:type="dxa"/>
            <w:vAlign w:val="center"/>
          </w:tcPr>
          <w:p w14:paraId="43B59371" w14:textId="4E0B91BA" w:rsidR="00FD21CA" w:rsidRDefault="00FD21CA" w:rsidP="0008383D">
            <w:pPr>
              <w:spacing w:after="0" w:line="240" w:lineRule="auto"/>
              <w:jc w:val="both"/>
              <w:rPr>
                <w:rFonts w:cs="Arial"/>
                <w:sz w:val="24"/>
                <w:szCs w:val="24"/>
              </w:rPr>
            </w:pPr>
            <w:r>
              <w:rPr>
                <w:rFonts w:cs="Arial"/>
                <w:sz w:val="24"/>
                <w:szCs w:val="24"/>
              </w:rPr>
              <w:t>8.1</w:t>
            </w:r>
            <w:r w:rsidRPr="000B0890">
              <w:rPr>
                <w:rFonts w:cs="Arial"/>
                <w:sz w:val="24"/>
                <w:szCs w:val="24"/>
              </w:rPr>
              <w:t>.</w:t>
            </w:r>
            <w:r>
              <w:rPr>
                <w:rFonts w:cs="Arial"/>
                <w:sz w:val="24"/>
                <w:szCs w:val="24"/>
              </w:rPr>
              <w:t>3.</w:t>
            </w:r>
          </w:p>
        </w:tc>
        <w:tc>
          <w:tcPr>
            <w:tcW w:w="5954" w:type="dxa"/>
            <w:vAlign w:val="center"/>
          </w:tcPr>
          <w:p w14:paraId="27E6404D" w14:textId="2BB34749" w:rsidR="00FD21CA" w:rsidRPr="00FD21CA" w:rsidRDefault="00FD21CA" w:rsidP="0008383D">
            <w:pPr>
              <w:pStyle w:val="Default"/>
              <w:tabs>
                <w:tab w:val="left" w:pos="851"/>
              </w:tabs>
              <w:suppressAutoHyphens/>
              <w:autoSpaceDE/>
              <w:autoSpaceDN/>
              <w:adjustRightInd/>
              <w:jc w:val="both"/>
              <w:rPr>
                <w:rFonts w:asciiTheme="minorHAnsi" w:hAnsiTheme="minorHAnsi"/>
                <w:lang w:val="es-ES_tradnl"/>
              </w:rPr>
            </w:pPr>
            <w:r w:rsidRPr="00FD21CA">
              <w:rPr>
                <w:rFonts w:asciiTheme="minorHAnsi" w:hAnsiTheme="minorHAnsi" w:cs="Arial"/>
                <w:lang w:val="es-ES_tradnl"/>
              </w:rPr>
              <w:t>Existen proyectos de investigación o desarrollo tecnológico en las líneas de generación y aplicación del conocimiento.</w:t>
            </w:r>
          </w:p>
        </w:tc>
        <w:tc>
          <w:tcPr>
            <w:tcW w:w="2283" w:type="dxa"/>
            <w:vAlign w:val="center"/>
          </w:tcPr>
          <w:p w14:paraId="473D932D" w14:textId="77777777" w:rsidR="00FD21CA" w:rsidRPr="000B0890" w:rsidRDefault="00FD21CA" w:rsidP="0008383D">
            <w:pPr>
              <w:spacing w:after="120" w:line="240" w:lineRule="auto"/>
              <w:jc w:val="both"/>
              <w:rPr>
                <w:rFonts w:cs="Arial"/>
                <w:sz w:val="24"/>
                <w:szCs w:val="24"/>
              </w:rPr>
            </w:pPr>
          </w:p>
        </w:tc>
      </w:tr>
    </w:tbl>
    <w:p w14:paraId="2723B4A2" w14:textId="77777777" w:rsidR="00347E58" w:rsidRDefault="00347E58"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356F2987" w14:textId="77777777"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Los lineamientos institucionales de investigación son aplicados y conocidos por los docentes del PE.</w:t>
      </w:r>
    </w:p>
    <w:p w14:paraId="0498E02F" w14:textId="77777777"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Las líneas de investigación están vinculadas al plan de estudios del PE.</w:t>
      </w:r>
    </w:p>
    <w:p w14:paraId="77DD3121" w14:textId="77777777"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 xml:space="preserve">La mayoría de los docentes de tiempo completo del PE participa en proyectos de investigación o desarrollo tecnológico. </w:t>
      </w:r>
    </w:p>
    <w:p w14:paraId="59343B4E" w14:textId="01852150"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La mayoría de los proyectos de investigación incluye la participación de estudiantes del PE.</w:t>
      </w:r>
    </w:p>
    <w:p w14:paraId="6800DE4D" w14:textId="77777777" w:rsidR="00E81B73" w:rsidRPr="009F643D" w:rsidRDefault="004119F3" w:rsidP="00E81B73">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81B73" w14:paraId="0DED0453"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45D1D99" w14:textId="77777777" w:rsidR="00E81B73" w:rsidRPr="007E7C7A" w:rsidRDefault="00E81B73"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03452019" w14:textId="77777777" w:rsidR="00E81B73" w:rsidRPr="004119F3" w:rsidRDefault="00E81B73" w:rsidP="00874E0E">
            <w:pPr>
              <w:autoSpaceDE w:val="0"/>
              <w:autoSpaceDN w:val="0"/>
              <w:adjustRightInd w:val="0"/>
              <w:spacing w:after="0" w:line="240" w:lineRule="auto"/>
              <w:rPr>
                <w:rFonts w:cs="Arial"/>
                <w:b/>
                <w:color w:val="000000"/>
                <w:sz w:val="20"/>
                <w:szCs w:val="20"/>
                <w:lang w:val="es-ES_tradnl"/>
              </w:rPr>
            </w:pPr>
            <w:r w:rsidRPr="004119F3">
              <w:rPr>
                <w:b/>
                <w:lang w:val="es-ES_tradnl"/>
              </w:rPr>
              <w:t>Criterio 8.1 Líneas y proyectos de investigación.</w:t>
            </w:r>
          </w:p>
        </w:tc>
      </w:tr>
      <w:tr w:rsidR="00E81B73" w14:paraId="58D4B12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58CBA232" w14:textId="77777777" w:rsidR="00E81B73" w:rsidRPr="009D6FFC" w:rsidRDefault="00E81B73"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71A31EE"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2FA422A"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5C922C5"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047AD6C"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81B73" w14:paraId="6E982A3C" w14:textId="77777777" w:rsidTr="00874E0E">
        <w:trPr>
          <w:tblHeader/>
          <w:jc w:val="center"/>
        </w:trPr>
        <w:tc>
          <w:tcPr>
            <w:tcW w:w="4003" w:type="dxa"/>
            <w:vMerge/>
            <w:shd w:val="clear" w:color="auto" w:fill="auto"/>
            <w:vAlign w:val="center"/>
          </w:tcPr>
          <w:p w14:paraId="729CB906" w14:textId="77777777" w:rsidR="00E81B73" w:rsidRPr="009D6FFC" w:rsidRDefault="00E81B73" w:rsidP="00874E0E">
            <w:pPr>
              <w:autoSpaceDE w:val="0"/>
              <w:autoSpaceDN w:val="0"/>
              <w:adjustRightInd w:val="0"/>
              <w:spacing w:after="0" w:line="240" w:lineRule="auto"/>
              <w:rPr>
                <w:rFonts w:cs="Arial"/>
                <w:color w:val="000000"/>
                <w:lang w:val="es-ES_tradnl"/>
              </w:rPr>
            </w:pPr>
          </w:p>
        </w:tc>
        <w:tc>
          <w:tcPr>
            <w:tcW w:w="1296" w:type="dxa"/>
            <w:vAlign w:val="center"/>
          </w:tcPr>
          <w:p w14:paraId="01730894"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51CD0BC"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D809444"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8C4BD1F" w14:textId="77777777" w:rsidR="00E81B73" w:rsidRDefault="00E81B73" w:rsidP="00874E0E">
            <w:pPr>
              <w:autoSpaceDE w:val="0"/>
              <w:autoSpaceDN w:val="0"/>
              <w:adjustRightInd w:val="0"/>
              <w:spacing w:after="0" w:line="240" w:lineRule="auto"/>
              <w:jc w:val="center"/>
              <w:rPr>
                <w:rFonts w:cs="Arial"/>
                <w:color w:val="000000"/>
                <w:lang w:val="es-ES_tradnl"/>
              </w:rPr>
            </w:pPr>
          </w:p>
        </w:tc>
      </w:tr>
    </w:tbl>
    <w:p w14:paraId="29063626" w14:textId="77777777" w:rsidR="00777518" w:rsidRDefault="00777518" w:rsidP="00C556F9">
      <w:pPr>
        <w:autoSpaceDE w:val="0"/>
        <w:autoSpaceDN w:val="0"/>
        <w:adjustRightInd w:val="0"/>
        <w:spacing w:after="0" w:line="240" w:lineRule="auto"/>
        <w:jc w:val="both"/>
        <w:rPr>
          <w:rFonts w:cs="Arial"/>
          <w:b/>
          <w:color w:val="000000"/>
          <w:u w:val="single"/>
          <w:lang w:val="es-ES_tradnl"/>
        </w:rPr>
      </w:pPr>
    </w:p>
    <w:p w14:paraId="1C2F9C19" w14:textId="12F3AB7B" w:rsidR="004119F3" w:rsidRDefault="00C556F9" w:rsidP="00C556F9">
      <w:pPr>
        <w:autoSpaceDE w:val="0"/>
        <w:autoSpaceDN w:val="0"/>
        <w:adjustRightInd w:val="0"/>
        <w:spacing w:after="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2BB3D7A" w14:textId="77777777" w:rsidR="00C556F9" w:rsidRDefault="00C556F9" w:rsidP="00C556F9">
      <w:pPr>
        <w:autoSpaceDE w:val="0"/>
        <w:autoSpaceDN w:val="0"/>
        <w:adjustRightInd w:val="0"/>
        <w:spacing w:after="0" w:line="240" w:lineRule="auto"/>
        <w:jc w:val="both"/>
        <w:rPr>
          <w:rFonts w:cs="Arial"/>
          <w:color w:val="000000"/>
          <w:lang w:val="es-ES_tradnl"/>
        </w:rPr>
      </w:pPr>
    </w:p>
    <w:p w14:paraId="59FCAF9C" w14:textId="77777777" w:rsidR="00854042" w:rsidRPr="00C556F9" w:rsidRDefault="00854042" w:rsidP="00C556F9">
      <w:pPr>
        <w:autoSpaceDE w:val="0"/>
        <w:autoSpaceDN w:val="0"/>
        <w:adjustRightInd w:val="0"/>
        <w:spacing w:after="0" w:line="240" w:lineRule="auto"/>
        <w:jc w:val="both"/>
        <w:rPr>
          <w:rFonts w:cs="Arial"/>
          <w:color w:val="000000"/>
          <w:lang w:val="es-ES_tradnl"/>
        </w:rPr>
      </w:pPr>
    </w:p>
    <w:p w14:paraId="5C2F1E99" w14:textId="17CE6FF4" w:rsidR="00C556F9" w:rsidRPr="00C556F9"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57CA9C33" w14:textId="77777777" w:rsidR="00630F89" w:rsidRPr="00DE7B48" w:rsidRDefault="00630F89" w:rsidP="00093485">
      <w:pPr>
        <w:pStyle w:val="Ttulo2"/>
        <w:spacing w:before="360"/>
        <w:rPr>
          <w:lang w:val="es-ES_tradnl"/>
        </w:rPr>
      </w:pPr>
      <w:bookmarkStart w:id="48" w:name="_Toc356467936"/>
      <w:r w:rsidRPr="00DE7B48">
        <w:rPr>
          <w:lang w:val="es-ES_tradnl"/>
        </w:rPr>
        <w:lastRenderedPageBreak/>
        <w:t>Criterio 8.2 Recursos para la investigación.</w:t>
      </w:r>
      <w:bookmarkEnd w:id="48"/>
    </w:p>
    <w:p w14:paraId="12D72F77"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Verdana"/>
          <w:color w:val="000000"/>
          <w:sz w:val="24"/>
          <w:szCs w:val="24"/>
        </w:rPr>
      </w:pPr>
      <w:r w:rsidRPr="00DE7B48">
        <w:rPr>
          <w:rFonts w:cs="Verdana"/>
          <w:color w:val="000000"/>
          <w:sz w:val="24"/>
          <w:szCs w:val="24"/>
        </w:rPr>
        <w:t>En este criterio se evalúan los siguientes aspectos:</w:t>
      </w:r>
    </w:p>
    <w:p w14:paraId="6444A10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Los mecanismos para la creación, desarrollo y consolidación de grupos de investigación que fomenten la participación de docentes, estudiantes e investigadores; y</w:t>
      </w:r>
    </w:p>
    <w:p w14:paraId="28A174F4" w14:textId="144EBC8D" w:rsidR="00D600AC" w:rsidRPr="00B76EBD" w:rsidRDefault="00630F89" w:rsidP="00B76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El financiamiento para el desarrollo de la investigación, resultando necesario anexar una copia de los recursos financieros asignados a los proyectos.</w:t>
      </w:r>
    </w:p>
    <w:p w14:paraId="518235CB" w14:textId="77777777" w:rsidR="00B76EBD" w:rsidRPr="00E1719C" w:rsidRDefault="00B76EBD" w:rsidP="00B76EBD">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B76EBD" w14:paraId="0F335BE8" w14:textId="77777777" w:rsidTr="007D6F37">
        <w:trPr>
          <w:jc w:val="center"/>
        </w:trPr>
        <w:tc>
          <w:tcPr>
            <w:tcW w:w="817" w:type="dxa"/>
            <w:shd w:val="clear" w:color="auto" w:fill="9CC2E5" w:themeFill="accent1" w:themeFillTint="99"/>
            <w:vAlign w:val="center"/>
          </w:tcPr>
          <w:p w14:paraId="0B568072" w14:textId="77777777" w:rsidR="00B76EBD" w:rsidRDefault="00B76EBD" w:rsidP="007D6F37">
            <w:pPr>
              <w:spacing w:after="0" w:line="240" w:lineRule="auto"/>
              <w:jc w:val="both"/>
              <w:rPr>
                <w:rFonts w:cs="Arial"/>
                <w:sz w:val="24"/>
                <w:szCs w:val="24"/>
              </w:rPr>
            </w:pPr>
          </w:p>
        </w:tc>
        <w:tc>
          <w:tcPr>
            <w:tcW w:w="5954" w:type="dxa"/>
            <w:shd w:val="clear" w:color="auto" w:fill="9CC2E5" w:themeFill="accent1" w:themeFillTint="99"/>
            <w:vAlign w:val="center"/>
          </w:tcPr>
          <w:p w14:paraId="108A44C6" w14:textId="77777777" w:rsidR="00B76EBD" w:rsidRDefault="00B76EBD" w:rsidP="007D6F3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37D0B9D" w14:textId="77777777" w:rsidR="00B76EBD" w:rsidRDefault="00B76EBD" w:rsidP="007D6F37">
            <w:pPr>
              <w:spacing w:after="0" w:line="240" w:lineRule="auto"/>
              <w:jc w:val="center"/>
              <w:rPr>
                <w:rFonts w:cs="Arial"/>
                <w:sz w:val="24"/>
                <w:szCs w:val="24"/>
              </w:rPr>
            </w:pPr>
            <w:r>
              <w:rPr>
                <w:rFonts w:cs="Arial"/>
                <w:sz w:val="24"/>
                <w:szCs w:val="24"/>
              </w:rPr>
              <w:t>Evidencias</w:t>
            </w:r>
          </w:p>
        </w:tc>
      </w:tr>
      <w:tr w:rsidR="00B76EBD" w:rsidRPr="000B0890" w14:paraId="418C1E04" w14:textId="77777777" w:rsidTr="007D6F37">
        <w:trPr>
          <w:jc w:val="center"/>
        </w:trPr>
        <w:tc>
          <w:tcPr>
            <w:tcW w:w="817" w:type="dxa"/>
            <w:vAlign w:val="center"/>
          </w:tcPr>
          <w:p w14:paraId="40598CE7" w14:textId="26559FE4" w:rsidR="00B76EBD" w:rsidRPr="000B0890" w:rsidRDefault="00B76EBD" w:rsidP="007D6F37">
            <w:pPr>
              <w:spacing w:after="0" w:line="240" w:lineRule="auto"/>
              <w:jc w:val="both"/>
              <w:rPr>
                <w:rFonts w:cs="Arial"/>
                <w:sz w:val="24"/>
                <w:szCs w:val="24"/>
              </w:rPr>
            </w:pPr>
            <w:r>
              <w:rPr>
                <w:rFonts w:cs="Arial"/>
                <w:sz w:val="24"/>
                <w:szCs w:val="24"/>
              </w:rPr>
              <w:t>8.2</w:t>
            </w:r>
            <w:r w:rsidRPr="000B0890">
              <w:rPr>
                <w:rFonts w:cs="Arial"/>
                <w:sz w:val="24"/>
                <w:szCs w:val="24"/>
              </w:rPr>
              <w:t>.1.</w:t>
            </w:r>
          </w:p>
        </w:tc>
        <w:tc>
          <w:tcPr>
            <w:tcW w:w="5954" w:type="dxa"/>
            <w:vAlign w:val="center"/>
          </w:tcPr>
          <w:p w14:paraId="467F478B" w14:textId="16DC1F69" w:rsidR="00B76EBD" w:rsidRPr="00B76EBD" w:rsidRDefault="00B76EBD" w:rsidP="007D6F37">
            <w:pPr>
              <w:spacing w:after="120" w:line="240" w:lineRule="auto"/>
              <w:ind w:left="34"/>
              <w:contextualSpacing/>
              <w:jc w:val="both"/>
              <w:rPr>
                <w:rFonts w:cs="Arial"/>
                <w:sz w:val="24"/>
                <w:szCs w:val="24"/>
              </w:rPr>
            </w:pPr>
            <w:r w:rsidRPr="00B76EBD">
              <w:rPr>
                <w:rFonts w:cs="Arial"/>
                <w:sz w:val="24"/>
                <w:szCs w:val="24"/>
                <w:lang w:val="es-ES_tradnl"/>
              </w:rPr>
              <w:t>El nivel de consolidación de los cuerpos académicos asociados al PE.</w:t>
            </w:r>
          </w:p>
        </w:tc>
        <w:tc>
          <w:tcPr>
            <w:tcW w:w="2283" w:type="dxa"/>
            <w:vAlign w:val="center"/>
          </w:tcPr>
          <w:p w14:paraId="1BE8803B" w14:textId="77777777" w:rsidR="00B76EBD" w:rsidRPr="000B0890" w:rsidRDefault="00B76EBD" w:rsidP="007D6F37">
            <w:pPr>
              <w:spacing w:after="120" w:line="240" w:lineRule="auto"/>
              <w:jc w:val="both"/>
              <w:rPr>
                <w:rFonts w:cs="Arial"/>
                <w:sz w:val="24"/>
                <w:szCs w:val="24"/>
              </w:rPr>
            </w:pPr>
          </w:p>
        </w:tc>
      </w:tr>
      <w:tr w:rsidR="00B76EBD" w:rsidRPr="000B0890" w14:paraId="3FE37D04" w14:textId="77777777" w:rsidTr="007D6F37">
        <w:trPr>
          <w:jc w:val="center"/>
        </w:trPr>
        <w:tc>
          <w:tcPr>
            <w:tcW w:w="817" w:type="dxa"/>
            <w:vAlign w:val="center"/>
          </w:tcPr>
          <w:p w14:paraId="37685D57" w14:textId="620BCF5C" w:rsidR="00B76EBD" w:rsidRPr="000B0890" w:rsidRDefault="00B76EBD" w:rsidP="007D6F37">
            <w:pPr>
              <w:spacing w:after="0" w:line="240" w:lineRule="auto"/>
              <w:jc w:val="both"/>
              <w:rPr>
                <w:rFonts w:cs="Arial"/>
                <w:sz w:val="24"/>
                <w:szCs w:val="24"/>
              </w:rPr>
            </w:pPr>
            <w:r>
              <w:rPr>
                <w:rFonts w:cs="Arial"/>
                <w:sz w:val="24"/>
                <w:szCs w:val="24"/>
              </w:rPr>
              <w:t>8.2</w:t>
            </w:r>
            <w:r w:rsidRPr="000B0890">
              <w:rPr>
                <w:rFonts w:cs="Arial"/>
                <w:sz w:val="24"/>
                <w:szCs w:val="24"/>
              </w:rPr>
              <w:t>.2.</w:t>
            </w:r>
          </w:p>
        </w:tc>
        <w:tc>
          <w:tcPr>
            <w:tcW w:w="5954" w:type="dxa"/>
            <w:vAlign w:val="center"/>
          </w:tcPr>
          <w:p w14:paraId="39D19CEF" w14:textId="192B43E5" w:rsidR="00B76EBD" w:rsidRPr="00B76EBD" w:rsidRDefault="00B76EBD" w:rsidP="007D6F37">
            <w:pPr>
              <w:pStyle w:val="Default"/>
              <w:tabs>
                <w:tab w:val="left" w:pos="708"/>
              </w:tabs>
              <w:suppressAutoHyphens/>
              <w:autoSpaceDE/>
              <w:autoSpaceDN/>
              <w:adjustRightInd/>
              <w:jc w:val="both"/>
              <w:rPr>
                <w:rFonts w:asciiTheme="minorHAnsi" w:hAnsiTheme="minorHAnsi"/>
                <w:lang w:val="es-ES_tradnl"/>
              </w:rPr>
            </w:pPr>
            <w:r w:rsidRPr="00B76EBD">
              <w:rPr>
                <w:rFonts w:asciiTheme="minorHAnsi" w:hAnsiTheme="minorHAnsi" w:cs="Arial"/>
                <w:lang w:val="es-ES_tradnl"/>
              </w:rPr>
              <w:t>Fuentes y montos de financiamiento para el desarrollo de la investigación.</w:t>
            </w:r>
          </w:p>
        </w:tc>
        <w:tc>
          <w:tcPr>
            <w:tcW w:w="2283" w:type="dxa"/>
            <w:vAlign w:val="center"/>
          </w:tcPr>
          <w:p w14:paraId="397E5DDB" w14:textId="77777777" w:rsidR="00B76EBD" w:rsidRPr="000B0890" w:rsidRDefault="00B76EBD" w:rsidP="007D6F37">
            <w:pPr>
              <w:spacing w:after="120" w:line="240" w:lineRule="auto"/>
              <w:jc w:val="both"/>
              <w:rPr>
                <w:rFonts w:cs="Arial"/>
                <w:sz w:val="24"/>
                <w:szCs w:val="24"/>
              </w:rPr>
            </w:pPr>
          </w:p>
        </w:tc>
      </w:tr>
    </w:tbl>
    <w:p w14:paraId="19C059D3" w14:textId="77777777" w:rsidR="005A35E6" w:rsidRDefault="005A35E6" w:rsidP="00B76EBD">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309CB5B6"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IES cuenta con un programa de apoyo para mejorar el nivel de los CA, en el que participan los asociados al PE.</w:t>
      </w:r>
    </w:p>
    <w:p w14:paraId="06F3DDD0"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mayoría de los CA asociados al PE están en nivel consolidado o en consolidación.</w:t>
      </w:r>
    </w:p>
    <w:p w14:paraId="54912E1B"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mayoría de los docentes de tiempo completo del PE están incorporados a CA.</w:t>
      </w:r>
    </w:p>
    <w:p w14:paraId="60A2AED4"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 xml:space="preserve">La IES cuenta con un programa de financiamiento interno y externo para el desarrollo de la investigación, el cual contempla las necesidades de la investigación que desarrollan los CA asociados al PE. </w:t>
      </w:r>
    </w:p>
    <w:p w14:paraId="32066CA6" w14:textId="303C4BBA"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mayoría de los proyectos de investigación cuentan con suficientes recursos financieros para su desarrollo.</w:t>
      </w:r>
    </w:p>
    <w:p w14:paraId="008CDF8A" w14:textId="77777777" w:rsidR="00E81B73" w:rsidRPr="009F643D" w:rsidRDefault="0008383D" w:rsidP="00E81B73">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81B73" w14:paraId="385F49C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768704C" w14:textId="77777777" w:rsidR="00E81B73" w:rsidRPr="007E7C7A" w:rsidRDefault="00E81B73"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3CA8F22C" w14:textId="77777777" w:rsidR="00E81B73" w:rsidRPr="0008383D" w:rsidRDefault="00E81B73" w:rsidP="00874E0E">
            <w:pPr>
              <w:autoSpaceDE w:val="0"/>
              <w:autoSpaceDN w:val="0"/>
              <w:adjustRightInd w:val="0"/>
              <w:spacing w:after="0" w:line="240" w:lineRule="auto"/>
              <w:rPr>
                <w:rFonts w:cs="Arial"/>
                <w:b/>
                <w:color w:val="000000"/>
                <w:sz w:val="20"/>
                <w:szCs w:val="20"/>
                <w:lang w:val="es-ES_tradnl"/>
              </w:rPr>
            </w:pPr>
            <w:r w:rsidRPr="0008383D">
              <w:rPr>
                <w:b/>
                <w:lang w:val="es-ES_tradnl"/>
              </w:rPr>
              <w:t>Criterio 8.2 Recursos para la investigación.</w:t>
            </w:r>
          </w:p>
        </w:tc>
      </w:tr>
      <w:tr w:rsidR="00E81B73" w14:paraId="21D48AB4"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A9DBE7E" w14:textId="77777777" w:rsidR="00E81B73" w:rsidRPr="009D6FFC" w:rsidRDefault="00E81B73"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0A1BCE4"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7D85DDA"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72956B07"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937EEE4"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81B73" w14:paraId="02B9E448" w14:textId="77777777" w:rsidTr="00874E0E">
        <w:trPr>
          <w:tblHeader/>
          <w:jc w:val="center"/>
        </w:trPr>
        <w:tc>
          <w:tcPr>
            <w:tcW w:w="4003" w:type="dxa"/>
            <w:vMerge/>
            <w:shd w:val="clear" w:color="auto" w:fill="auto"/>
            <w:vAlign w:val="center"/>
          </w:tcPr>
          <w:p w14:paraId="71D9E81D" w14:textId="77777777" w:rsidR="00E81B73" w:rsidRPr="009D6FFC" w:rsidRDefault="00E81B73" w:rsidP="00874E0E">
            <w:pPr>
              <w:autoSpaceDE w:val="0"/>
              <w:autoSpaceDN w:val="0"/>
              <w:adjustRightInd w:val="0"/>
              <w:spacing w:after="0" w:line="240" w:lineRule="auto"/>
              <w:rPr>
                <w:rFonts w:cs="Arial"/>
                <w:color w:val="000000"/>
                <w:lang w:val="es-ES_tradnl"/>
              </w:rPr>
            </w:pPr>
          </w:p>
        </w:tc>
        <w:tc>
          <w:tcPr>
            <w:tcW w:w="1296" w:type="dxa"/>
            <w:vAlign w:val="center"/>
          </w:tcPr>
          <w:p w14:paraId="4FAAA0BD"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FE54468"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97E2A23"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823712E" w14:textId="77777777" w:rsidR="00E81B73" w:rsidRDefault="00E81B73" w:rsidP="00874E0E">
            <w:pPr>
              <w:autoSpaceDE w:val="0"/>
              <w:autoSpaceDN w:val="0"/>
              <w:adjustRightInd w:val="0"/>
              <w:spacing w:after="0" w:line="240" w:lineRule="auto"/>
              <w:jc w:val="center"/>
              <w:rPr>
                <w:rFonts w:cs="Arial"/>
                <w:color w:val="000000"/>
                <w:lang w:val="es-ES_tradnl"/>
              </w:rPr>
            </w:pPr>
          </w:p>
        </w:tc>
      </w:tr>
    </w:tbl>
    <w:p w14:paraId="42012D23" w14:textId="77777777" w:rsidR="00777518" w:rsidRDefault="00777518" w:rsidP="00C556F9">
      <w:pPr>
        <w:autoSpaceDE w:val="0"/>
        <w:autoSpaceDN w:val="0"/>
        <w:adjustRightInd w:val="0"/>
        <w:spacing w:after="120" w:line="240" w:lineRule="auto"/>
        <w:jc w:val="both"/>
        <w:rPr>
          <w:rFonts w:cs="Arial"/>
          <w:b/>
          <w:color w:val="000000"/>
          <w:u w:val="single"/>
          <w:lang w:val="es-ES_tradnl"/>
        </w:rPr>
      </w:pPr>
    </w:p>
    <w:p w14:paraId="5E94F2FD" w14:textId="6E580693" w:rsidR="0008383D"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F0361BD" w14:textId="77777777" w:rsidR="00C556F9" w:rsidRDefault="00C556F9" w:rsidP="00C556F9">
      <w:pPr>
        <w:autoSpaceDE w:val="0"/>
        <w:autoSpaceDN w:val="0"/>
        <w:adjustRightInd w:val="0"/>
        <w:spacing w:after="120" w:line="240" w:lineRule="auto"/>
        <w:jc w:val="both"/>
        <w:rPr>
          <w:rFonts w:cs="Arial"/>
          <w:color w:val="000000"/>
          <w:lang w:val="es-ES_tradnl"/>
        </w:rPr>
      </w:pPr>
    </w:p>
    <w:p w14:paraId="2393D608" w14:textId="77777777" w:rsidR="00705060" w:rsidRPr="00C556F9" w:rsidRDefault="00705060" w:rsidP="00C556F9">
      <w:pPr>
        <w:autoSpaceDE w:val="0"/>
        <w:autoSpaceDN w:val="0"/>
        <w:adjustRightInd w:val="0"/>
        <w:spacing w:after="120" w:line="240" w:lineRule="auto"/>
        <w:jc w:val="both"/>
        <w:rPr>
          <w:rFonts w:cs="Arial"/>
          <w:color w:val="000000"/>
          <w:lang w:val="es-ES_tradnl"/>
        </w:rPr>
      </w:pPr>
    </w:p>
    <w:p w14:paraId="50353089" w14:textId="65A99458" w:rsidR="00C556F9" w:rsidRPr="00C556F9" w:rsidRDefault="00705060"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62F66A66" w14:textId="77777777" w:rsidR="00630F89" w:rsidRPr="00DE7B48" w:rsidRDefault="00630F89" w:rsidP="00093485">
      <w:pPr>
        <w:pStyle w:val="Ttulo2"/>
        <w:spacing w:before="360"/>
        <w:rPr>
          <w:lang w:val="es-ES_tradnl"/>
        </w:rPr>
      </w:pPr>
      <w:bookmarkStart w:id="49" w:name="_Toc356467937"/>
      <w:r w:rsidRPr="00A85FEB">
        <w:rPr>
          <w:lang w:val="es-ES_tradnl"/>
        </w:rPr>
        <w:lastRenderedPageBreak/>
        <w:t>Criterio 8.3 Difusión de la investigación.</w:t>
      </w:r>
      <w:bookmarkEnd w:id="49"/>
      <w:r w:rsidRPr="00DE7B48">
        <w:rPr>
          <w:lang w:val="es-ES_tradnl"/>
        </w:rPr>
        <w:t xml:space="preserve"> </w:t>
      </w:r>
    </w:p>
    <w:p w14:paraId="225CC843" w14:textId="77777777" w:rsidR="00630F89" w:rsidRPr="00DE7B48" w:rsidRDefault="00630F89" w:rsidP="00630F89">
      <w:pPr>
        <w:pStyle w:val="Default"/>
        <w:jc w:val="both"/>
        <w:rPr>
          <w:rFonts w:asciiTheme="minorHAnsi" w:hAnsiTheme="minorHAnsi"/>
          <w:lang w:val="es-ES_tradnl"/>
        </w:rPr>
      </w:pPr>
      <w:r w:rsidRPr="00DE7B48">
        <w:rPr>
          <w:rFonts w:asciiTheme="minorHAnsi" w:hAnsiTheme="minorHAnsi" w:cs="Arial"/>
          <w:lang w:val="es-ES_tradnl"/>
        </w:rPr>
        <w:t>En este criterio se valora el número de trabajos de investigación que han sido publicados en revistas científicas nacionales y extranjeras reconocidas; y expuestos en congresos nacionales e internacionales, quedando publicados en las memorias de los mismos.</w:t>
      </w:r>
    </w:p>
    <w:p w14:paraId="27BD376B" w14:textId="77777777" w:rsidR="007D6F37" w:rsidRPr="00E1719C" w:rsidRDefault="007D6F37" w:rsidP="007D6F37">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7D6F37" w14:paraId="4BC799FB" w14:textId="77777777" w:rsidTr="007D6F37">
        <w:trPr>
          <w:jc w:val="center"/>
        </w:trPr>
        <w:tc>
          <w:tcPr>
            <w:tcW w:w="817" w:type="dxa"/>
            <w:shd w:val="clear" w:color="auto" w:fill="9CC2E5" w:themeFill="accent1" w:themeFillTint="99"/>
            <w:vAlign w:val="center"/>
          </w:tcPr>
          <w:p w14:paraId="2103BDDE" w14:textId="77777777" w:rsidR="007D6F37" w:rsidRDefault="007D6F37" w:rsidP="007D6F37">
            <w:pPr>
              <w:spacing w:after="0" w:line="240" w:lineRule="auto"/>
              <w:jc w:val="both"/>
              <w:rPr>
                <w:rFonts w:cs="Arial"/>
                <w:sz w:val="24"/>
                <w:szCs w:val="24"/>
              </w:rPr>
            </w:pPr>
          </w:p>
        </w:tc>
        <w:tc>
          <w:tcPr>
            <w:tcW w:w="5954" w:type="dxa"/>
            <w:shd w:val="clear" w:color="auto" w:fill="9CC2E5" w:themeFill="accent1" w:themeFillTint="99"/>
            <w:vAlign w:val="center"/>
          </w:tcPr>
          <w:p w14:paraId="2797B7C1" w14:textId="77777777" w:rsidR="007D6F37" w:rsidRDefault="007D6F37" w:rsidP="007D6F3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271333F" w14:textId="77777777" w:rsidR="007D6F37" w:rsidRDefault="007D6F37" w:rsidP="007D6F37">
            <w:pPr>
              <w:spacing w:after="0" w:line="240" w:lineRule="auto"/>
              <w:jc w:val="center"/>
              <w:rPr>
                <w:rFonts w:cs="Arial"/>
                <w:sz w:val="24"/>
                <w:szCs w:val="24"/>
              </w:rPr>
            </w:pPr>
            <w:r>
              <w:rPr>
                <w:rFonts w:cs="Arial"/>
                <w:sz w:val="24"/>
                <w:szCs w:val="24"/>
              </w:rPr>
              <w:t>Evidencias</w:t>
            </w:r>
          </w:p>
        </w:tc>
      </w:tr>
      <w:tr w:rsidR="007D6F37" w:rsidRPr="000B0890" w14:paraId="63176F86" w14:textId="77777777" w:rsidTr="007D6F37">
        <w:trPr>
          <w:jc w:val="center"/>
        </w:trPr>
        <w:tc>
          <w:tcPr>
            <w:tcW w:w="817" w:type="dxa"/>
            <w:vAlign w:val="center"/>
          </w:tcPr>
          <w:p w14:paraId="436AFE77" w14:textId="27C3D42B" w:rsidR="007D6F37" w:rsidRPr="000B0890" w:rsidRDefault="007D6F37" w:rsidP="007D6F37">
            <w:pPr>
              <w:spacing w:after="0" w:line="240" w:lineRule="auto"/>
              <w:jc w:val="both"/>
              <w:rPr>
                <w:rFonts w:cs="Arial"/>
                <w:sz w:val="24"/>
                <w:szCs w:val="24"/>
              </w:rPr>
            </w:pPr>
            <w:r>
              <w:rPr>
                <w:rFonts w:cs="Arial"/>
                <w:sz w:val="24"/>
                <w:szCs w:val="24"/>
              </w:rPr>
              <w:t>8.3</w:t>
            </w:r>
            <w:r w:rsidRPr="000B0890">
              <w:rPr>
                <w:rFonts w:cs="Arial"/>
                <w:sz w:val="24"/>
                <w:szCs w:val="24"/>
              </w:rPr>
              <w:t>.1.</w:t>
            </w:r>
          </w:p>
        </w:tc>
        <w:tc>
          <w:tcPr>
            <w:tcW w:w="5954" w:type="dxa"/>
            <w:vAlign w:val="center"/>
          </w:tcPr>
          <w:p w14:paraId="7AB0E242" w14:textId="48121450" w:rsidR="007D6F37" w:rsidRPr="007D6F37" w:rsidRDefault="007D6F37" w:rsidP="007D6F37">
            <w:pPr>
              <w:spacing w:after="120" w:line="240" w:lineRule="auto"/>
              <w:ind w:left="34"/>
              <w:contextualSpacing/>
              <w:jc w:val="both"/>
              <w:rPr>
                <w:rFonts w:cs="Arial"/>
                <w:sz w:val="24"/>
                <w:szCs w:val="24"/>
              </w:rPr>
            </w:pPr>
            <w:r w:rsidRPr="007D6F37">
              <w:rPr>
                <w:rFonts w:cs="Arial"/>
                <w:sz w:val="24"/>
                <w:szCs w:val="24"/>
                <w:lang w:val="es-ES_tradnl"/>
              </w:rPr>
              <w:t>Publicación de los resultados de la investigación.</w:t>
            </w:r>
          </w:p>
        </w:tc>
        <w:tc>
          <w:tcPr>
            <w:tcW w:w="2283" w:type="dxa"/>
            <w:vAlign w:val="center"/>
          </w:tcPr>
          <w:p w14:paraId="6EE505AB" w14:textId="77777777" w:rsidR="007D6F37" w:rsidRPr="000B0890" w:rsidRDefault="007D6F37" w:rsidP="007D6F37">
            <w:pPr>
              <w:spacing w:after="120" w:line="240" w:lineRule="auto"/>
              <w:jc w:val="both"/>
              <w:rPr>
                <w:rFonts w:cs="Arial"/>
                <w:sz w:val="24"/>
                <w:szCs w:val="24"/>
              </w:rPr>
            </w:pPr>
          </w:p>
        </w:tc>
      </w:tr>
      <w:tr w:rsidR="007D6F37" w:rsidRPr="000B0890" w14:paraId="752857CE" w14:textId="77777777" w:rsidTr="007D6F37">
        <w:trPr>
          <w:jc w:val="center"/>
        </w:trPr>
        <w:tc>
          <w:tcPr>
            <w:tcW w:w="817" w:type="dxa"/>
            <w:vAlign w:val="center"/>
          </w:tcPr>
          <w:p w14:paraId="151E5202" w14:textId="413E5074" w:rsidR="007D6F37" w:rsidRPr="000B0890" w:rsidRDefault="007D6F37" w:rsidP="007D6F37">
            <w:pPr>
              <w:spacing w:after="0" w:line="240" w:lineRule="auto"/>
              <w:jc w:val="both"/>
              <w:rPr>
                <w:rFonts w:cs="Arial"/>
                <w:sz w:val="24"/>
                <w:szCs w:val="24"/>
              </w:rPr>
            </w:pPr>
            <w:r>
              <w:rPr>
                <w:rFonts w:cs="Arial"/>
                <w:sz w:val="24"/>
                <w:szCs w:val="24"/>
              </w:rPr>
              <w:t>8.3</w:t>
            </w:r>
            <w:r w:rsidRPr="000B0890">
              <w:rPr>
                <w:rFonts w:cs="Arial"/>
                <w:sz w:val="24"/>
                <w:szCs w:val="24"/>
              </w:rPr>
              <w:t>.2.</w:t>
            </w:r>
          </w:p>
        </w:tc>
        <w:tc>
          <w:tcPr>
            <w:tcW w:w="5954" w:type="dxa"/>
            <w:vAlign w:val="center"/>
          </w:tcPr>
          <w:p w14:paraId="473CC089" w14:textId="31D86C1B" w:rsidR="007D6F37" w:rsidRPr="007D6F37" w:rsidRDefault="007D6F37" w:rsidP="007D6F37">
            <w:pPr>
              <w:pStyle w:val="Default"/>
              <w:tabs>
                <w:tab w:val="left" w:pos="708"/>
              </w:tabs>
              <w:suppressAutoHyphens/>
              <w:autoSpaceDE/>
              <w:autoSpaceDN/>
              <w:adjustRightInd/>
              <w:jc w:val="both"/>
              <w:rPr>
                <w:rFonts w:asciiTheme="minorHAnsi" w:hAnsiTheme="minorHAnsi"/>
                <w:lang w:val="es-ES_tradnl"/>
              </w:rPr>
            </w:pPr>
            <w:r w:rsidRPr="007D6F37">
              <w:rPr>
                <w:rFonts w:asciiTheme="minorHAnsi" w:hAnsiTheme="minorHAnsi" w:cs="Arial"/>
                <w:lang w:val="es-ES_tradnl"/>
              </w:rPr>
              <w:t>Participación en eventos académicos y científicos.</w:t>
            </w:r>
          </w:p>
        </w:tc>
        <w:tc>
          <w:tcPr>
            <w:tcW w:w="2283" w:type="dxa"/>
            <w:vAlign w:val="center"/>
          </w:tcPr>
          <w:p w14:paraId="00B32F40" w14:textId="77777777" w:rsidR="007D6F37" w:rsidRPr="000B0890" w:rsidRDefault="007D6F37" w:rsidP="007D6F37">
            <w:pPr>
              <w:spacing w:after="120" w:line="240" w:lineRule="auto"/>
              <w:jc w:val="both"/>
              <w:rPr>
                <w:rFonts w:cs="Arial"/>
                <w:sz w:val="24"/>
                <w:szCs w:val="24"/>
              </w:rPr>
            </w:pPr>
          </w:p>
        </w:tc>
      </w:tr>
    </w:tbl>
    <w:p w14:paraId="6C35B8E5" w14:textId="77777777" w:rsidR="00315C1E" w:rsidRDefault="00315C1E"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04CD69E4"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Todos los CA asociados al PE tienen publicaciones de los resultados de la investigación.</w:t>
      </w:r>
    </w:p>
    <w:p w14:paraId="5763F8BD"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La mayoría de los docentes de tiempo completo participan como autores/coautores en publicaciones de los resultados de la investigación.</w:t>
      </w:r>
    </w:p>
    <w:p w14:paraId="314A4B3E"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La mayoría de las publicaciones se hacen en revistas indexadas.</w:t>
      </w:r>
    </w:p>
    <w:p w14:paraId="0A356889"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El promedio anual de ponencias en eventos académicos y científicos es de una por docente de tiempo completo.</w:t>
      </w:r>
    </w:p>
    <w:p w14:paraId="30494713" w14:textId="1EF73F02" w:rsidR="007D6F37" w:rsidRPr="007D6F37" w:rsidRDefault="00315C1E" w:rsidP="007D6F37">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La mayoría de los estudiantes que están en su último ciclo de estudios son apoyados para participar como ponente en eventos académicos y científicos</w:t>
      </w:r>
      <w:r>
        <w:rPr>
          <w:rFonts w:asciiTheme="minorHAnsi" w:hAnsiTheme="minorHAnsi" w:cs="Arial"/>
          <w:lang w:val="es-ES_tradnl"/>
        </w:rPr>
        <w:t>.</w:t>
      </w:r>
    </w:p>
    <w:p w14:paraId="76F23941" w14:textId="77777777" w:rsidR="00E81B73" w:rsidRPr="009F643D" w:rsidRDefault="007D6F37" w:rsidP="00E81B73">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81B73" w14:paraId="2F2BE6DE"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58B65C7" w14:textId="77777777" w:rsidR="00E81B73" w:rsidRPr="007E7C7A" w:rsidRDefault="00E81B73"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0FCC642E" w14:textId="77777777" w:rsidR="00E81B73" w:rsidRPr="007D6F37" w:rsidRDefault="00E81B73" w:rsidP="00874E0E">
            <w:pPr>
              <w:autoSpaceDE w:val="0"/>
              <w:autoSpaceDN w:val="0"/>
              <w:adjustRightInd w:val="0"/>
              <w:spacing w:after="0" w:line="240" w:lineRule="auto"/>
              <w:rPr>
                <w:rFonts w:cs="Arial"/>
                <w:b/>
                <w:color w:val="000000"/>
                <w:sz w:val="20"/>
                <w:szCs w:val="20"/>
                <w:lang w:val="es-ES_tradnl"/>
              </w:rPr>
            </w:pPr>
            <w:r w:rsidRPr="007D6F37">
              <w:rPr>
                <w:b/>
                <w:lang w:val="es-ES_tradnl"/>
              </w:rPr>
              <w:t>Criterio 8.3 Difusión de la investigación.</w:t>
            </w:r>
          </w:p>
        </w:tc>
      </w:tr>
      <w:tr w:rsidR="00E81B73" w14:paraId="4932CDF7"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4244A84B" w14:textId="77777777" w:rsidR="00E81B73" w:rsidRPr="009D6FFC" w:rsidRDefault="00E81B73"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EF91053"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3F41A25"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69BB6B1"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EBC4F15"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81B73" w14:paraId="5EABF476" w14:textId="77777777" w:rsidTr="00874E0E">
        <w:trPr>
          <w:tblHeader/>
          <w:jc w:val="center"/>
        </w:trPr>
        <w:tc>
          <w:tcPr>
            <w:tcW w:w="4003" w:type="dxa"/>
            <w:vMerge/>
            <w:shd w:val="clear" w:color="auto" w:fill="auto"/>
            <w:vAlign w:val="center"/>
          </w:tcPr>
          <w:p w14:paraId="3D1467F4" w14:textId="77777777" w:rsidR="00E81B73" w:rsidRPr="009D6FFC" w:rsidRDefault="00E81B73" w:rsidP="00874E0E">
            <w:pPr>
              <w:autoSpaceDE w:val="0"/>
              <w:autoSpaceDN w:val="0"/>
              <w:adjustRightInd w:val="0"/>
              <w:spacing w:after="0" w:line="240" w:lineRule="auto"/>
              <w:rPr>
                <w:rFonts w:cs="Arial"/>
                <w:color w:val="000000"/>
                <w:lang w:val="es-ES_tradnl"/>
              </w:rPr>
            </w:pPr>
          </w:p>
        </w:tc>
        <w:tc>
          <w:tcPr>
            <w:tcW w:w="1296" w:type="dxa"/>
            <w:vAlign w:val="center"/>
          </w:tcPr>
          <w:p w14:paraId="52E4D2B5"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F744624"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AB3AB7F"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9C6E77F" w14:textId="77777777" w:rsidR="00E81B73" w:rsidRDefault="00E81B73" w:rsidP="00874E0E">
            <w:pPr>
              <w:autoSpaceDE w:val="0"/>
              <w:autoSpaceDN w:val="0"/>
              <w:adjustRightInd w:val="0"/>
              <w:spacing w:after="0" w:line="240" w:lineRule="auto"/>
              <w:jc w:val="center"/>
              <w:rPr>
                <w:rFonts w:cs="Arial"/>
                <w:color w:val="000000"/>
                <w:lang w:val="es-ES_tradnl"/>
              </w:rPr>
            </w:pPr>
          </w:p>
        </w:tc>
      </w:tr>
    </w:tbl>
    <w:p w14:paraId="65F114AB" w14:textId="77777777" w:rsidR="00777518" w:rsidRDefault="00777518" w:rsidP="00C556F9">
      <w:pPr>
        <w:autoSpaceDE w:val="0"/>
        <w:autoSpaceDN w:val="0"/>
        <w:adjustRightInd w:val="0"/>
        <w:spacing w:after="120" w:line="240" w:lineRule="auto"/>
        <w:jc w:val="both"/>
        <w:rPr>
          <w:rFonts w:cs="Arial"/>
          <w:b/>
          <w:color w:val="000000"/>
          <w:u w:val="single"/>
          <w:lang w:val="es-ES_tradnl"/>
        </w:rPr>
      </w:pPr>
    </w:p>
    <w:p w14:paraId="37643E45" w14:textId="422D7BBF" w:rsidR="00C556F9"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1C20B79" w14:textId="77777777" w:rsidR="008D6301" w:rsidRDefault="008D6301" w:rsidP="00C556F9">
      <w:pPr>
        <w:autoSpaceDE w:val="0"/>
        <w:autoSpaceDN w:val="0"/>
        <w:adjustRightInd w:val="0"/>
        <w:spacing w:after="120" w:line="240" w:lineRule="auto"/>
        <w:jc w:val="both"/>
        <w:rPr>
          <w:rFonts w:cs="Arial"/>
          <w:b/>
          <w:color w:val="000000"/>
          <w:lang w:val="es-ES_tradnl"/>
        </w:rPr>
      </w:pPr>
    </w:p>
    <w:p w14:paraId="4C3F07AF" w14:textId="77777777" w:rsidR="008D6301" w:rsidRPr="008D6301" w:rsidRDefault="008D6301" w:rsidP="00C556F9">
      <w:pPr>
        <w:autoSpaceDE w:val="0"/>
        <w:autoSpaceDN w:val="0"/>
        <w:adjustRightInd w:val="0"/>
        <w:spacing w:after="120" w:line="240" w:lineRule="auto"/>
        <w:jc w:val="both"/>
        <w:rPr>
          <w:rFonts w:cs="Arial"/>
          <w:b/>
          <w:color w:val="000000"/>
          <w:lang w:val="es-ES_tradnl"/>
        </w:rPr>
      </w:pPr>
    </w:p>
    <w:p w14:paraId="575FA524" w14:textId="29169F8A" w:rsidR="00C556F9" w:rsidRPr="00C556F9"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4A18B6DD" w14:textId="77777777" w:rsidR="00630F89" w:rsidRPr="00851AA8" w:rsidRDefault="00630F89" w:rsidP="00093485">
      <w:pPr>
        <w:pStyle w:val="Ttulo2"/>
        <w:spacing w:before="360"/>
        <w:rPr>
          <w:lang w:val="es-ES_tradnl"/>
        </w:rPr>
      </w:pPr>
      <w:bookmarkStart w:id="50" w:name="_Toc356467938"/>
      <w:r w:rsidRPr="00851AA8">
        <w:rPr>
          <w:lang w:val="es-ES_tradnl"/>
        </w:rPr>
        <w:lastRenderedPageBreak/>
        <w:t>Criterio 8.4 Impacto de la investigación.</w:t>
      </w:r>
      <w:bookmarkEnd w:id="50"/>
    </w:p>
    <w:p w14:paraId="312C1C92" w14:textId="7574826F" w:rsidR="00630F89" w:rsidRPr="00851AA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851AA8">
        <w:rPr>
          <w:rFonts w:cs="Verdana"/>
          <w:color w:val="000000"/>
          <w:sz w:val="24"/>
          <w:szCs w:val="24"/>
        </w:rPr>
        <w:t>Se evalúa en</w:t>
      </w:r>
      <w:r>
        <w:rPr>
          <w:rFonts w:cs="Verdana"/>
          <w:color w:val="000000"/>
          <w:sz w:val="24"/>
          <w:szCs w:val="24"/>
        </w:rPr>
        <w:t xml:space="preserve"> </w:t>
      </w:r>
      <w:r w:rsidRPr="00851AA8">
        <w:rPr>
          <w:rFonts w:cs="Verdana"/>
          <w:color w:val="000000"/>
          <w:sz w:val="24"/>
          <w:szCs w:val="24"/>
        </w:rPr>
        <w:t xml:space="preserve"> este criterio la transferencia de los resultados de </w:t>
      </w:r>
      <w:r w:rsidR="00622ADC">
        <w:rPr>
          <w:rFonts w:cs="Verdana"/>
          <w:color w:val="000000"/>
          <w:sz w:val="24"/>
          <w:szCs w:val="24"/>
        </w:rPr>
        <w:t xml:space="preserve">la </w:t>
      </w:r>
      <w:r w:rsidRPr="00851AA8">
        <w:rPr>
          <w:rFonts w:cs="Verdana"/>
          <w:color w:val="000000"/>
          <w:sz w:val="24"/>
          <w:szCs w:val="24"/>
        </w:rPr>
        <w:t>investigación para el avance tecnológico (generación de patentes); así como para crear redes de colaboración con otras instituciones públicas y privadas interesadas en utilizar el conocimiento como elemento de competitividad económica, de creación de empleo, de innovación y de cohesión social.</w:t>
      </w:r>
    </w:p>
    <w:p w14:paraId="0450D02E" w14:textId="77777777" w:rsidR="00630F89" w:rsidRPr="00851AA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851AA8">
        <w:rPr>
          <w:rFonts w:cs="Verdana"/>
          <w:color w:val="000000"/>
          <w:sz w:val="24"/>
          <w:szCs w:val="24"/>
        </w:rPr>
        <w:t>Por otra parte, este criterio también permite evaluar si los resultados de la investigación tienen impacto para la mejora del programa académico y para la generación de innovaciones educativas. En este sentido se evalúa la vinculación entre la investigación y la docencia, considerando mecanismos para la incorporación a la práctica docente de los resultados de la investigación, que representen innovación en materia educativa.</w:t>
      </w:r>
    </w:p>
    <w:p w14:paraId="1AB98971" w14:textId="6A00A0AE" w:rsidR="007D6F37" w:rsidRPr="00E1719C" w:rsidRDefault="007D6F37" w:rsidP="007D6F37">
      <w:pPr>
        <w:spacing w:before="120" w:after="120" w:line="240" w:lineRule="auto"/>
        <w:jc w:val="both"/>
        <w:rPr>
          <w:rFonts w:cs="Arial"/>
          <w:b/>
          <w:i/>
          <w:sz w:val="24"/>
          <w:szCs w:val="24"/>
        </w:rPr>
      </w:pPr>
      <w:r>
        <w:rPr>
          <w:rFonts w:cs="Arial"/>
          <w:b/>
          <w:i/>
          <w:sz w:val="24"/>
          <w:szCs w:val="24"/>
        </w:rPr>
        <w:t>Indicador</w:t>
      </w:r>
      <w:r w:rsidRPr="00E1719C">
        <w:rPr>
          <w:rFonts w:cs="Arial"/>
          <w:b/>
          <w:i/>
          <w:sz w:val="24"/>
          <w:szCs w:val="24"/>
        </w:rPr>
        <w:t>:</w:t>
      </w:r>
    </w:p>
    <w:tbl>
      <w:tblPr>
        <w:tblStyle w:val="Tablaconcuadrcula"/>
        <w:tblW w:w="0" w:type="auto"/>
        <w:jc w:val="center"/>
        <w:tblLook w:val="04A0" w:firstRow="1" w:lastRow="0" w:firstColumn="1" w:lastColumn="0" w:noHBand="0" w:noVBand="1"/>
      </w:tblPr>
      <w:tblGrid>
        <w:gridCol w:w="817"/>
        <w:gridCol w:w="5954"/>
        <w:gridCol w:w="2283"/>
      </w:tblGrid>
      <w:tr w:rsidR="007D6F37" w14:paraId="5E33A842" w14:textId="77777777" w:rsidTr="007D6F37">
        <w:trPr>
          <w:jc w:val="center"/>
        </w:trPr>
        <w:tc>
          <w:tcPr>
            <w:tcW w:w="817" w:type="dxa"/>
            <w:shd w:val="clear" w:color="auto" w:fill="9CC2E5" w:themeFill="accent1" w:themeFillTint="99"/>
            <w:vAlign w:val="center"/>
          </w:tcPr>
          <w:p w14:paraId="5ADA72FD" w14:textId="77777777" w:rsidR="007D6F37" w:rsidRDefault="007D6F37" w:rsidP="007D6F37">
            <w:pPr>
              <w:spacing w:after="0" w:line="240" w:lineRule="auto"/>
              <w:jc w:val="both"/>
              <w:rPr>
                <w:rFonts w:cs="Arial"/>
                <w:sz w:val="24"/>
                <w:szCs w:val="24"/>
              </w:rPr>
            </w:pPr>
          </w:p>
        </w:tc>
        <w:tc>
          <w:tcPr>
            <w:tcW w:w="5954" w:type="dxa"/>
            <w:shd w:val="clear" w:color="auto" w:fill="9CC2E5" w:themeFill="accent1" w:themeFillTint="99"/>
            <w:vAlign w:val="center"/>
          </w:tcPr>
          <w:p w14:paraId="097A43EE" w14:textId="77777777" w:rsidR="007D6F37" w:rsidRDefault="007D6F37" w:rsidP="007D6F3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28CCA24" w14:textId="77777777" w:rsidR="007D6F37" w:rsidRDefault="007D6F37" w:rsidP="007D6F37">
            <w:pPr>
              <w:spacing w:after="0" w:line="240" w:lineRule="auto"/>
              <w:jc w:val="center"/>
              <w:rPr>
                <w:rFonts w:cs="Arial"/>
                <w:sz w:val="24"/>
                <w:szCs w:val="24"/>
              </w:rPr>
            </w:pPr>
            <w:r>
              <w:rPr>
                <w:rFonts w:cs="Arial"/>
                <w:sz w:val="24"/>
                <w:szCs w:val="24"/>
              </w:rPr>
              <w:t>Evidencias</w:t>
            </w:r>
          </w:p>
        </w:tc>
      </w:tr>
      <w:tr w:rsidR="007D6F37" w:rsidRPr="000B0890" w14:paraId="72AE8D95" w14:textId="77777777" w:rsidTr="007D6F37">
        <w:trPr>
          <w:jc w:val="center"/>
        </w:trPr>
        <w:tc>
          <w:tcPr>
            <w:tcW w:w="817" w:type="dxa"/>
            <w:vAlign w:val="center"/>
          </w:tcPr>
          <w:p w14:paraId="7ECADC5E" w14:textId="6E3C78ED" w:rsidR="007D6F37" w:rsidRPr="000B0890" w:rsidRDefault="007D6F37" w:rsidP="007D6F37">
            <w:pPr>
              <w:spacing w:after="0" w:line="240" w:lineRule="auto"/>
              <w:jc w:val="both"/>
              <w:rPr>
                <w:rFonts w:cs="Arial"/>
                <w:sz w:val="24"/>
                <w:szCs w:val="24"/>
              </w:rPr>
            </w:pPr>
            <w:r>
              <w:rPr>
                <w:rFonts w:cs="Arial"/>
                <w:sz w:val="24"/>
                <w:szCs w:val="24"/>
              </w:rPr>
              <w:t>8.4</w:t>
            </w:r>
            <w:r w:rsidRPr="000B0890">
              <w:rPr>
                <w:rFonts w:cs="Arial"/>
                <w:sz w:val="24"/>
                <w:szCs w:val="24"/>
              </w:rPr>
              <w:t>.1.</w:t>
            </w:r>
          </w:p>
        </w:tc>
        <w:tc>
          <w:tcPr>
            <w:tcW w:w="5954" w:type="dxa"/>
            <w:vAlign w:val="center"/>
          </w:tcPr>
          <w:p w14:paraId="4774EDAC" w14:textId="7C66C2E1" w:rsidR="007D6F37" w:rsidRPr="007D6F37" w:rsidRDefault="007D6F37" w:rsidP="007D6F37">
            <w:pPr>
              <w:spacing w:after="120" w:line="240" w:lineRule="auto"/>
              <w:ind w:left="34"/>
              <w:contextualSpacing/>
              <w:jc w:val="both"/>
              <w:rPr>
                <w:rFonts w:cs="Arial"/>
                <w:sz w:val="24"/>
                <w:szCs w:val="24"/>
              </w:rPr>
            </w:pPr>
            <w:r w:rsidRPr="007D6F37">
              <w:rPr>
                <w:rFonts w:cs="Arial"/>
                <w:sz w:val="24"/>
                <w:szCs w:val="24"/>
                <w:lang w:val="es-ES_tradnl"/>
              </w:rPr>
              <w:t>Se realiza investigación de impacto.</w:t>
            </w:r>
          </w:p>
        </w:tc>
        <w:tc>
          <w:tcPr>
            <w:tcW w:w="2283" w:type="dxa"/>
            <w:vAlign w:val="center"/>
          </w:tcPr>
          <w:p w14:paraId="6BCEAC22" w14:textId="77777777" w:rsidR="007D6F37" w:rsidRPr="000B0890" w:rsidRDefault="007D6F37" w:rsidP="007D6F37">
            <w:pPr>
              <w:spacing w:after="120" w:line="240" w:lineRule="auto"/>
              <w:jc w:val="both"/>
              <w:rPr>
                <w:rFonts w:cs="Arial"/>
                <w:sz w:val="24"/>
                <w:szCs w:val="24"/>
              </w:rPr>
            </w:pPr>
          </w:p>
        </w:tc>
      </w:tr>
    </w:tbl>
    <w:p w14:paraId="0449C664" w14:textId="77777777" w:rsidR="00315C1E" w:rsidRDefault="00315C1E" w:rsidP="007D6F37">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782A80A5" w14:textId="79A92DA3" w:rsidR="007D6F37" w:rsidRPr="007D6F37" w:rsidRDefault="00315C1E" w:rsidP="007D6F37">
      <w:pPr>
        <w:pStyle w:val="Default"/>
        <w:numPr>
          <w:ilvl w:val="0"/>
          <w:numId w:val="92"/>
        </w:numPr>
        <w:jc w:val="both"/>
        <w:rPr>
          <w:rFonts w:asciiTheme="minorHAnsi" w:hAnsiTheme="minorHAnsi" w:cs="Arial"/>
          <w:lang w:val="es-ES_tradnl"/>
        </w:rPr>
      </w:pPr>
      <w:r w:rsidRPr="00315C1E">
        <w:rPr>
          <w:rFonts w:asciiTheme="minorHAnsi" w:hAnsiTheme="minorHAnsi" w:cs="Arial"/>
          <w:lang w:val="es-ES_tradnl"/>
        </w:rPr>
        <w:t>El PE cuenta con profesores-investigadores miembros del SNI.</w:t>
      </w:r>
    </w:p>
    <w:p w14:paraId="119631D4" w14:textId="77777777" w:rsidR="007D6F37" w:rsidRPr="009F643D" w:rsidRDefault="007D6F37" w:rsidP="007D6F37">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D6F37" w14:paraId="45F17FD1" w14:textId="77777777" w:rsidTr="007D6F37">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A025D78" w14:textId="77777777" w:rsidR="007D6F37" w:rsidRPr="007E7C7A" w:rsidRDefault="007D6F37" w:rsidP="007D6F37">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57C89B0F" w14:textId="51577DF1" w:rsidR="007D6F37" w:rsidRPr="007D6F37" w:rsidRDefault="007D6F37" w:rsidP="007D6F37">
            <w:pPr>
              <w:autoSpaceDE w:val="0"/>
              <w:autoSpaceDN w:val="0"/>
              <w:adjustRightInd w:val="0"/>
              <w:spacing w:after="0" w:line="240" w:lineRule="auto"/>
              <w:rPr>
                <w:rFonts w:cs="Arial"/>
                <w:b/>
                <w:color w:val="000000"/>
                <w:sz w:val="20"/>
                <w:szCs w:val="20"/>
                <w:lang w:val="es-ES_tradnl"/>
              </w:rPr>
            </w:pPr>
            <w:r w:rsidRPr="007D6F37">
              <w:rPr>
                <w:b/>
                <w:lang w:val="es-ES_tradnl"/>
              </w:rPr>
              <w:t>Criterio 8.4 Impacto de la investigación.</w:t>
            </w:r>
          </w:p>
        </w:tc>
      </w:tr>
      <w:tr w:rsidR="007D6F37" w14:paraId="1F94DBC1" w14:textId="77777777" w:rsidTr="007D6F37">
        <w:trPr>
          <w:tblHeader/>
          <w:jc w:val="center"/>
        </w:trPr>
        <w:tc>
          <w:tcPr>
            <w:tcW w:w="4003" w:type="dxa"/>
            <w:vMerge w:val="restart"/>
            <w:tcBorders>
              <w:top w:val="single" w:sz="4" w:space="0" w:color="auto"/>
              <w:left w:val="single" w:sz="4" w:space="0" w:color="auto"/>
            </w:tcBorders>
            <w:shd w:val="clear" w:color="auto" w:fill="auto"/>
            <w:vAlign w:val="center"/>
          </w:tcPr>
          <w:p w14:paraId="5CC147F2" w14:textId="77777777" w:rsidR="007D6F37" w:rsidRPr="009D6FFC" w:rsidRDefault="007D6F37" w:rsidP="007D6F37">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DF1F2A4"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5F674B7"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AE86321"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2FA9E0"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D6F37" w14:paraId="3596A567" w14:textId="77777777" w:rsidTr="007D6F37">
        <w:trPr>
          <w:tblHeader/>
          <w:jc w:val="center"/>
        </w:trPr>
        <w:tc>
          <w:tcPr>
            <w:tcW w:w="4003" w:type="dxa"/>
            <w:vMerge/>
            <w:shd w:val="clear" w:color="auto" w:fill="auto"/>
            <w:vAlign w:val="center"/>
          </w:tcPr>
          <w:p w14:paraId="2CBF4BBD" w14:textId="77777777" w:rsidR="007D6F37" w:rsidRPr="009D6FFC" w:rsidRDefault="007D6F37" w:rsidP="007D6F37">
            <w:pPr>
              <w:autoSpaceDE w:val="0"/>
              <w:autoSpaceDN w:val="0"/>
              <w:adjustRightInd w:val="0"/>
              <w:spacing w:after="0" w:line="240" w:lineRule="auto"/>
              <w:rPr>
                <w:rFonts w:cs="Arial"/>
                <w:color w:val="000000"/>
                <w:lang w:val="es-ES_tradnl"/>
              </w:rPr>
            </w:pPr>
          </w:p>
        </w:tc>
        <w:tc>
          <w:tcPr>
            <w:tcW w:w="1296" w:type="dxa"/>
            <w:vAlign w:val="center"/>
          </w:tcPr>
          <w:p w14:paraId="41C95638" w14:textId="77777777" w:rsidR="007D6F37" w:rsidRDefault="007D6F37" w:rsidP="007D6F37">
            <w:pPr>
              <w:autoSpaceDE w:val="0"/>
              <w:autoSpaceDN w:val="0"/>
              <w:adjustRightInd w:val="0"/>
              <w:spacing w:after="0" w:line="240" w:lineRule="auto"/>
              <w:jc w:val="center"/>
              <w:rPr>
                <w:rFonts w:cs="Arial"/>
                <w:color w:val="000000"/>
                <w:lang w:val="es-ES_tradnl"/>
              </w:rPr>
            </w:pPr>
          </w:p>
        </w:tc>
        <w:tc>
          <w:tcPr>
            <w:tcW w:w="1296" w:type="dxa"/>
            <w:vAlign w:val="center"/>
          </w:tcPr>
          <w:p w14:paraId="63FD83E6" w14:textId="77777777" w:rsidR="007D6F37" w:rsidRDefault="007D6F37" w:rsidP="007D6F37">
            <w:pPr>
              <w:autoSpaceDE w:val="0"/>
              <w:autoSpaceDN w:val="0"/>
              <w:adjustRightInd w:val="0"/>
              <w:spacing w:after="0" w:line="240" w:lineRule="auto"/>
              <w:jc w:val="center"/>
              <w:rPr>
                <w:rFonts w:cs="Arial"/>
                <w:color w:val="000000"/>
                <w:lang w:val="es-ES_tradnl"/>
              </w:rPr>
            </w:pPr>
          </w:p>
        </w:tc>
        <w:tc>
          <w:tcPr>
            <w:tcW w:w="1296" w:type="dxa"/>
            <w:vAlign w:val="center"/>
          </w:tcPr>
          <w:p w14:paraId="0FB9FB6E" w14:textId="77777777" w:rsidR="007D6F37" w:rsidRDefault="007D6F37" w:rsidP="007D6F37">
            <w:pPr>
              <w:autoSpaceDE w:val="0"/>
              <w:autoSpaceDN w:val="0"/>
              <w:adjustRightInd w:val="0"/>
              <w:spacing w:after="0" w:line="240" w:lineRule="auto"/>
              <w:jc w:val="center"/>
              <w:rPr>
                <w:rFonts w:cs="Arial"/>
                <w:color w:val="000000"/>
                <w:lang w:val="es-ES_tradnl"/>
              </w:rPr>
            </w:pPr>
          </w:p>
        </w:tc>
        <w:tc>
          <w:tcPr>
            <w:tcW w:w="1296" w:type="dxa"/>
            <w:vAlign w:val="center"/>
          </w:tcPr>
          <w:p w14:paraId="6CEF5B83" w14:textId="77777777" w:rsidR="007D6F37" w:rsidRDefault="007D6F37" w:rsidP="007D6F37">
            <w:pPr>
              <w:autoSpaceDE w:val="0"/>
              <w:autoSpaceDN w:val="0"/>
              <w:adjustRightInd w:val="0"/>
              <w:spacing w:after="0" w:line="240" w:lineRule="auto"/>
              <w:jc w:val="center"/>
              <w:rPr>
                <w:rFonts w:cs="Arial"/>
                <w:color w:val="000000"/>
                <w:lang w:val="es-ES_tradnl"/>
              </w:rPr>
            </w:pPr>
          </w:p>
        </w:tc>
      </w:tr>
    </w:tbl>
    <w:p w14:paraId="225BFEF4" w14:textId="77777777" w:rsidR="00777518" w:rsidRDefault="00777518" w:rsidP="00EC39C0">
      <w:pPr>
        <w:pStyle w:val="Default"/>
        <w:tabs>
          <w:tab w:val="left" w:pos="708"/>
        </w:tabs>
        <w:suppressAutoHyphens/>
        <w:autoSpaceDE/>
        <w:autoSpaceDN/>
        <w:adjustRightInd/>
        <w:spacing w:line="100" w:lineRule="atLeast"/>
        <w:jc w:val="both"/>
        <w:rPr>
          <w:rFonts w:asciiTheme="minorHAnsi" w:hAnsiTheme="minorHAnsi" w:cs="Arial"/>
          <w:b/>
          <w:sz w:val="22"/>
          <w:szCs w:val="22"/>
          <w:u w:val="single"/>
          <w:lang w:val="es-ES_tradnl"/>
        </w:rPr>
      </w:pPr>
    </w:p>
    <w:p w14:paraId="34BD7D47" w14:textId="6CB2CC7E" w:rsidR="00EC39C0" w:rsidRDefault="00C556F9" w:rsidP="00EC39C0">
      <w:pPr>
        <w:pStyle w:val="Default"/>
        <w:tabs>
          <w:tab w:val="left" w:pos="708"/>
        </w:tabs>
        <w:suppressAutoHyphens/>
        <w:autoSpaceDE/>
        <w:autoSpaceDN/>
        <w:adjustRightInd/>
        <w:spacing w:line="100" w:lineRule="atLeast"/>
        <w:jc w:val="both"/>
        <w:rPr>
          <w:rFonts w:asciiTheme="minorHAnsi" w:hAnsiTheme="minorHAnsi" w:cs="Arial"/>
          <w:b/>
          <w:sz w:val="22"/>
          <w:szCs w:val="22"/>
          <w:lang w:val="es-ES_tradnl"/>
        </w:rPr>
      </w:pPr>
      <w:r w:rsidRPr="009813D1">
        <w:rPr>
          <w:rFonts w:asciiTheme="minorHAnsi" w:hAnsiTheme="minorHAnsi" w:cs="Arial"/>
          <w:b/>
          <w:sz w:val="22"/>
          <w:szCs w:val="22"/>
          <w:u w:val="single"/>
          <w:lang w:val="es-ES_tradnl"/>
        </w:rPr>
        <w:t>Escriba los argumentos que justifiquen la forma en que se está evaluando este criterio</w:t>
      </w:r>
      <w:r w:rsidRPr="009813D1">
        <w:rPr>
          <w:rFonts w:asciiTheme="minorHAnsi" w:hAnsiTheme="minorHAnsi" w:cs="Arial"/>
          <w:b/>
          <w:sz w:val="22"/>
          <w:szCs w:val="22"/>
          <w:lang w:val="es-ES_tradnl"/>
        </w:rPr>
        <w:t>:</w:t>
      </w:r>
    </w:p>
    <w:p w14:paraId="78196FE9" w14:textId="77777777" w:rsidR="00C556F9" w:rsidRPr="00C556F9" w:rsidRDefault="00C556F9" w:rsidP="00EC39C0">
      <w:pPr>
        <w:pStyle w:val="Default"/>
        <w:tabs>
          <w:tab w:val="left" w:pos="708"/>
        </w:tabs>
        <w:suppressAutoHyphens/>
        <w:autoSpaceDE/>
        <w:autoSpaceDN/>
        <w:adjustRightInd/>
        <w:spacing w:line="100" w:lineRule="atLeast"/>
        <w:jc w:val="both"/>
        <w:rPr>
          <w:rFonts w:asciiTheme="minorHAnsi" w:hAnsiTheme="minorHAnsi" w:cs="Arial"/>
          <w:sz w:val="22"/>
          <w:szCs w:val="22"/>
          <w:lang w:val="es-ES_tradnl"/>
        </w:rPr>
      </w:pPr>
    </w:p>
    <w:p w14:paraId="02E73768" w14:textId="77777777" w:rsidR="00C556F9" w:rsidRPr="00531B22" w:rsidRDefault="00C556F9" w:rsidP="00EC39C0">
      <w:pPr>
        <w:pStyle w:val="Default"/>
        <w:tabs>
          <w:tab w:val="left" w:pos="708"/>
        </w:tabs>
        <w:suppressAutoHyphens/>
        <w:autoSpaceDE/>
        <w:autoSpaceDN/>
        <w:adjustRightInd/>
        <w:spacing w:line="100" w:lineRule="atLeast"/>
        <w:jc w:val="both"/>
        <w:rPr>
          <w:rFonts w:asciiTheme="minorHAnsi" w:hAnsiTheme="minorHAnsi"/>
          <w:lang w:val="es-ES_tradnl"/>
        </w:rPr>
      </w:pPr>
    </w:p>
    <w:p w14:paraId="5D47CAB3" w14:textId="77777777" w:rsidR="00EC39C0" w:rsidRPr="00DA5717" w:rsidRDefault="00EC39C0">
      <w:pPr>
        <w:spacing w:after="160" w:line="259" w:lineRule="auto"/>
        <w:rPr>
          <w:rFonts w:eastAsiaTheme="minorHAnsi" w:cs="Arial"/>
          <w:color w:val="000000"/>
          <w:sz w:val="24"/>
          <w:szCs w:val="24"/>
          <w:lang w:val="es-ES_tradnl" w:eastAsia="en-US"/>
        </w:rPr>
      </w:pPr>
      <w:r>
        <w:rPr>
          <w:rFonts w:cs="Arial"/>
          <w:b/>
          <w:lang w:val="es-ES_tradnl"/>
        </w:rPr>
        <w:br w:type="page"/>
      </w:r>
    </w:p>
    <w:p w14:paraId="64A5F56A" w14:textId="0FA8E437" w:rsidR="00630F89" w:rsidRPr="00AB14DB" w:rsidRDefault="00630F89" w:rsidP="00EC39C0">
      <w:pPr>
        <w:pStyle w:val="Ttulo1"/>
        <w:jc w:val="center"/>
        <w:rPr>
          <w:color w:val="5B9BD5" w:themeColor="accent1"/>
          <w:lang w:val="es-ES_tradnl"/>
        </w:rPr>
      </w:pPr>
      <w:bookmarkStart w:id="51" w:name="_Toc356467939"/>
      <w:r w:rsidRPr="00AB14DB">
        <w:rPr>
          <w:color w:val="5B9BD5" w:themeColor="accent1"/>
          <w:lang w:val="es-ES_tradnl"/>
        </w:rPr>
        <w:lastRenderedPageBreak/>
        <w:t>Categoría 9.</w:t>
      </w:r>
      <w:r w:rsidR="006A0BE8" w:rsidRPr="00AB14DB">
        <w:rPr>
          <w:color w:val="5B9BD5" w:themeColor="accent1"/>
          <w:lang w:val="es-ES_tradnl"/>
        </w:rPr>
        <w:t xml:space="preserve"> </w:t>
      </w:r>
      <w:r w:rsidRPr="00AB14DB">
        <w:rPr>
          <w:color w:val="5B9BD5" w:themeColor="accent1"/>
          <w:lang w:val="es-ES_tradnl"/>
        </w:rPr>
        <w:t>Infraestructura y equipamiento</w:t>
      </w:r>
      <w:bookmarkEnd w:id="51"/>
    </w:p>
    <w:p w14:paraId="4DC4E129" w14:textId="77777777" w:rsidR="00630F89" w:rsidRPr="00DE7B48" w:rsidRDefault="00630F89" w:rsidP="00EC39C0">
      <w:pPr>
        <w:pStyle w:val="Ttulo2"/>
        <w:rPr>
          <w:lang w:val="es-ES_tradnl"/>
        </w:rPr>
      </w:pPr>
      <w:bookmarkStart w:id="52" w:name="_Toc356467940"/>
      <w:r w:rsidRPr="00DE7B48">
        <w:rPr>
          <w:lang w:val="es-ES_tradnl"/>
        </w:rPr>
        <w:t>Criterio 9.1 Infraestructura.</w:t>
      </w:r>
      <w:bookmarkEnd w:id="52"/>
      <w:r w:rsidRPr="00DE7B48">
        <w:rPr>
          <w:lang w:val="es-ES_tradnl"/>
        </w:rPr>
        <w:t xml:space="preserve">  </w:t>
      </w:r>
    </w:p>
    <w:p w14:paraId="14FED330"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Con este criterio se evalúa la suficiencia y el uso racional y eficiente de la infraestructura:</w:t>
      </w:r>
    </w:p>
    <w:p w14:paraId="0EF8A47E"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Aulas, laboratorios y talleres, de acuerdo con la matrícula escolar, el área de conocimiento, la modalidad didáctica y el tipo de asignaturas;</w:t>
      </w:r>
    </w:p>
    <w:p w14:paraId="73CB374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Cubículos de trabajo y convivencia para el profesorado;</w:t>
      </w:r>
    </w:p>
    <w:p w14:paraId="5613D5BD"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Espacios para el desarrollo de eventos y actividades artísticas y culturales, así como físico-deportivas; y</w:t>
      </w:r>
    </w:p>
    <w:p w14:paraId="51FB89C1"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Adaptaciones a la infraestructura para personas con capacidades diferentes.</w:t>
      </w:r>
    </w:p>
    <w:p w14:paraId="39E07FA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Otros aspectos importantes a evaluar en materia de infraestructura son:</w:t>
      </w:r>
    </w:p>
    <w:p w14:paraId="748D77D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programas de mantenimiento preventivo;</w:t>
      </w:r>
    </w:p>
    <w:p w14:paraId="723B54F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La eficacia y eficiencia con que se atienden los requerimientos de profesores y estudiantes para el mantenimiento correctivo de los espacios educativos y de investigación; y</w:t>
      </w:r>
    </w:p>
    <w:p w14:paraId="5E6BC6B9" w14:textId="0C03A8A1" w:rsidR="00F10462" w:rsidRPr="00F95865" w:rsidRDefault="00630F89" w:rsidP="00F10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programas de seguridad, higiene y protección civil, para eliminar factores de riesgo en las actividades institucionales.</w:t>
      </w:r>
    </w:p>
    <w:p w14:paraId="67B39E0B" w14:textId="77777777" w:rsidR="00F10462" w:rsidRPr="00E1719C" w:rsidRDefault="00F10462" w:rsidP="00F10462">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F10462" w14:paraId="4F72114C" w14:textId="77777777" w:rsidTr="00F10462">
        <w:trPr>
          <w:jc w:val="center"/>
        </w:trPr>
        <w:tc>
          <w:tcPr>
            <w:tcW w:w="817" w:type="dxa"/>
            <w:shd w:val="clear" w:color="auto" w:fill="9CC2E5" w:themeFill="accent1" w:themeFillTint="99"/>
            <w:vAlign w:val="center"/>
          </w:tcPr>
          <w:p w14:paraId="70C2E8FB" w14:textId="77777777" w:rsidR="00F10462" w:rsidRDefault="00F10462" w:rsidP="00F10462">
            <w:pPr>
              <w:spacing w:after="0" w:line="240" w:lineRule="auto"/>
              <w:jc w:val="both"/>
              <w:rPr>
                <w:rFonts w:cs="Arial"/>
                <w:sz w:val="24"/>
                <w:szCs w:val="24"/>
              </w:rPr>
            </w:pPr>
          </w:p>
        </w:tc>
        <w:tc>
          <w:tcPr>
            <w:tcW w:w="5954" w:type="dxa"/>
            <w:shd w:val="clear" w:color="auto" w:fill="9CC2E5" w:themeFill="accent1" w:themeFillTint="99"/>
            <w:vAlign w:val="center"/>
          </w:tcPr>
          <w:p w14:paraId="0070CEFD" w14:textId="77777777" w:rsidR="00F10462" w:rsidRDefault="00F10462" w:rsidP="00F10462">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2C15F4F" w14:textId="77777777" w:rsidR="00F10462" w:rsidRDefault="00F10462" w:rsidP="00F10462">
            <w:pPr>
              <w:spacing w:after="0" w:line="240" w:lineRule="auto"/>
              <w:jc w:val="center"/>
              <w:rPr>
                <w:rFonts w:cs="Arial"/>
                <w:sz w:val="24"/>
                <w:szCs w:val="24"/>
              </w:rPr>
            </w:pPr>
            <w:r>
              <w:rPr>
                <w:rFonts w:cs="Arial"/>
                <w:sz w:val="24"/>
                <w:szCs w:val="24"/>
              </w:rPr>
              <w:t>Evidencias</w:t>
            </w:r>
          </w:p>
        </w:tc>
      </w:tr>
      <w:tr w:rsidR="00F10462" w:rsidRPr="000B0890" w14:paraId="7360C05D" w14:textId="77777777" w:rsidTr="00F10462">
        <w:trPr>
          <w:jc w:val="center"/>
        </w:trPr>
        <w:tc>
          <w:tcPr>
            <w:tcW w:w="817" w:type="dxa"/>
            <w:vAlign w:val="center"/>
          </w:tcPr>
          <w:p w14:paraId="660E6D67" w14:textId="383616DC" w:rsidR="00F10462" w:rsidRPr="000B0890"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.1.</w:t>
            </w:r>
          </w:p>
        </w:tc>
        <w:tc>
          <w:tcPr>
            <w:tcW w:w="5954" w:type="dxa"/>
            <w:vAlign w:val="center"/>
          </w:tcPr>
          <w:p w14:paraId="52880360" w14:textId="1329A156" w:rsidR="00F10462" w:rsidRPr="00F10462" w:rsidRDefault="00F10462" w:rsidP="00F10462">
            <w:pPr>
              <w:spacing w:after="120" w:line="240" w:lineRule="auto"/>
              <w:ind w:left="34"/>
              <w:contextualSpacing/>
              <w:jc w:val="both"/>
              <w:rPr>
                <w:rFonts w:cs="Arial"/>
                <w:sz w:val="24"/>
                <w:szCs w:val="24"/>
              </w:rPr>
            </w:pPr>
            <w:r w:rsidRPr="00F10462">
              <w:rPr>
                <w:rFonts w:cs="Arial"/>
                <w:sz w:val="24"/>
                <w:szCs w:val="24"/>
                <w:lang w:val="es-ES_tradnl"/>
              </w:rPr>
              <w:t>El PE cuenta con la infraestructura física adecuada para el desarrollo de las actividades académicas como: aulas, talleres, laboratorios y cubículos.</w:t>
            </w:r>
          </w:p>
        </w:tc>
        <w:tc>
          <w:tcPr>
            <w:tcW w:w="2283" w:type="dxa"/>
            <w:vAlign w:val="center"/>
          </w:tcPr>
          <w:p w14:paraId="46F6567C" w14:textId="77777777" w:rsidR="00F10462" w:rsidRPr="000B0890" w:rsidRDefault="00F10462" w:rsidP="00F10462">
            <w:pPr>
              <w:spacing w:after="120" w:line="240" w:lineRule="auto"/>
              <w:jc w:val="both"/>
              <w:rPr>
                <w:rFonts w:cs="Arial"/>
                <w:sz w:val="24"/>
                <w:szCs w:val="24"/>
              </w:rPr>
            </w:pPr>
          </w:p>
        </w:tc>
      </w:tr>
      <w:tr w:rsidR="00F10462" w:rsidRPr="000B0890" w14:paraId="259858BF" w14:textId="77777777" w:rsidTr="00F10462">
        <w:trPr>
          <w:jc w:val="center"/>
        </w:trPr>
        <w:tc>
          <w:tcPr>
            <w:tcW w:w="817" w:type="dxa"/>
            <w:vAlign w:val="center"/>
          </w:tcPr>
          <w:p w14:paraId="61C0B083" w14:textId="3EC468F7" w:rsidR="00F10462" w:rsidRPr="000B0890"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.2.</w:t>
            </w:r>
          </w:p>
        </w:tc>
        <w:tc>
          <w:tcPr>
            <w:tcW w:w="5954" w:type="dxa"/>
            <w:vAlign w:val="center"/>
          </w:tcPr>
          <w:p w14:paraId="38406DD4" w14:textId="7009F247" w:rsidR="00F10462" w:rsidRPr="00F10462" w:rsidRDefault="00F10462" w:rsidP="00F10462">
            <w:pPr>
              <w:pStyle w:val="Default"/>
              <w:tabs>
                <w:tab w:val="left" w:pos="708"/>
              </w:tabs>
              <w:suppressAutoHyphens/>
              <w:autoSpaceDE/>
              <w:autoSpaceDN/>
              <w:adjustRightInd/>
              <w:jc w:val="both"/>
              <w:rPr>
                <w:rFonts w:asciiTheme="minorHAnsi" w:hAnsiTheme="minorHAnsi"/>
                <w:lang w:val="es-ES_tradnl"/>
              </w:rPr>
            </w:pPr>
            <w:r w:rsidRPr="00F10462">
              <w:rPr>
                <w:rFonts w:asciiTheme="minorHAnsi" w:hAnsiTheme="minorHAnsi" w:cs="Arial"/>
                <w:lang w:val="es-ES_tradnl"/>
              </w:rPr>
              <w:t>Se cuenta con instalaciones adecuadas para actividades deportivas y culturales.</w:t>
            </w:r>
          </w:p>
        </w:tc>
        <w:tc>
          <w:tcPr>
            <w:tcW w:w="2283" w:type="dxa"/>
            <w:vAlign w:val="center"/>
          </w:tcPr>
          <w:p w14:paraId="1AC2287F" w14:textId="77777777" w:rsidR="00F10462" w:rsidRPr="000B0890" w:rsidRDefault="00F10462" w:rsidP="00F10462">
            <w:pPr>
              <w:spacing w:after="120" w:line="240" w:lineRule="auto"/>
              <w:jc w:val="both"/>
              <w:rPr>
                <w:rFonts w:cs="Arial"/>
                <w:sz w:val="24"/>
                <w:szCs w:val="24"/>
              </w:rPr>
            </w:pPr>
          </w:p>
        </w:tc>
      </w:tr>
      <w:tr w:rsidR="00F10462" w:rsidRPr="000B0890" w14:paraId="5C24EAEE" w14:textId="77777777" w:rsidTr="00F10462">
        <w:trPr>
          <w:jc w:val="center"/>
        </w:trPr>
        <w:tc>
          <w:tcPr>
            <w:tcW w:w="817" w:type="dxa"/>
            <w:vAlign w:val="center"/>
          </w:tcPr>
          <w:p w14:paraId="60914B3C" w14:textId="44845E47" w:rsidR="00F10462"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w:t>
            </w:r>
            <w:r>
              <w:rPr>
                <w:rFonts w:cs="Arial"/>
                <w:sz w:val="24"/>
                <w:szCs w:val="24"/>
              </w:rPr>
              <w:t>3.</w:t>
            </w:r>
          </w:p>
        </w:tc>
        <w:tc>
          <w:tcPr>
            <w:tcW w:w="5954" w:type="dxa"/>
            <w:vAlign w:val="center"/>
          </w:tcPr>
          <w:p w14:paraId="41003150" w14:textId="5704CEC3" w:rsidR="00F10462" w:rsidRPr="00F10462" w:rsidRDefault="00F10462" w:rsidP="00F10462">
            <w:pPr>
              <w:pStyle w:val="Default"/>
              <w:tabs>
                <w:tab w:val="left" w:pos="851"/>
              </w:tabs>
              <w:suppressAutoHyphens/>
              <w:autoSpaceDE/>
              <w:autoSpaceDN/>
              <w:adjustRightInd/>
              <w:jc w:val="both"/>
              <w:rPr>
                <w:rFonts w:asciiTheme="minorHAnsi" w:hAnsiTheme="minorHAnsi"/>
                <w:lang w:val="es-ES_tradnl"/>
              </w:rPr>
            </w:pPr>
            <w:r w:rsidRPr="00F10462">
              <w:rPr>
                <w:rFonts w:asciiTheme="minorHAnsi" w:hAnsiTheme="minorHAnsi" w:cs="Arial"/>
                <w:lang w:val="es-ES_tradnl"/>
              </w:rPr>
              <w:t xml:space="preserve">Se operan programas formales para el </w:t>
            </w:r>
            <w:r w:rsidRPr="00D528D8">
              <w:rPr>
                <w:rFonts w:asciiTheme="minorHAnsi" w:hAnsiTheme="minorHAnsi" w:cs="Arial"/>
                <w:lang w:val="es-ES_tradnl"/>
              </w:rPr>
              <w:t>manteni</w:t>
            </w:r>
            <w:r w:rsidR="00D277FC" w:rsidRPr="00D528D8">
              <w:rPr>
                <w:rFonts w:asciiTheme="minorHAnsi" w:hAnsiTheme="minorHAnsi" w:cs="Arial"/>
                <w:lang w:val="es-ES_tradnl"/>
              </w:rPr>
              <w:t>mi</w:t>
            </w:r>
            <w:r w:rsidRPr="00D528D8">
              <w:rPr>
                <w:rFonts w:asciiTheme="minorHAnsi" w:hAnsiTheme="minorHAnsi" w:cs="Arial"/>
                <w:lang w:val="es-ES_tradnl"/>
              </w:rPr>
              <w:t>ento</w:t>
            </w:r>
            <w:r w:rsidRPr="00F10462">
              <w:rPr>
                <w:rFonts w:asciiTheme="minorHAnsi" w:hAnsiTheme="minorHAnsi" w:cs="Arial"/>
                <w:lang w:val="es-ES_tradnl"/>
              </w:rPr>
              <w:t xml:space="preserve"> preventivo de la infraestructura física y los equipos, así como atención al mantenimiento correctivo.</w:t>
            </w:r>
          </w:p>
        </w:tc>
        <w:tc>
          <w:tcPr>
            <w:tcW w:w="2283" w:type="dxa"/>
            <w:vAlign w:val="center"/>
          </w:tcPr>
          <w:p w14:paraId="3F708ED9" w14:textId="77777777" w:rsidR="00F10462" w:rsidRPr="000B0890" w:rsidRDefault="00F10462" w:rsidP="00F10462">
            <w:pPr>
              <w:spacing w:after="120" w:line="240" w:lineRule="auto"/>
              <w:jc w:val="both"/>
              <w:rPr>
                <w:rFonts w:cs="Arial"/>
                <w:sz w:val="24"/>
                <w:szCs w:val="24"/>
              </w:rPr>
            </w:pPr>
          </w:p>
        </w:tc>
      </w:tr>
      <w:tr w:rsidR="00F10462" w:rsidRPr="000B0890" w14:paraId="14838384" w14:textId="77777777" w:rsidTr="00F10462">
        <w:trPr>
          <w:jc w:val="center"/>
        </w:trPr>
        <w:tc>
          <w:tcPr>
            <w:tcW w:w="817" w:type="dxa"/>
            <w:vAlign w:val="center"/>
          </w:tcPr>
          <w:p w14:paraId="66C3E526" w14:textId="72EE6F3D" w:rsidR="00F10462"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w:t>
            </w:r>
            <w:r>
              <w:rPr>
                <w:rFonts w:cs="Arial"/>
                <w:sz w:val="24"/>
                <w:szCs w:val="24"/>
              </w:rPr>
              <w:t>4.</w:t>
            </w:r>
          </w:p>
        </w:tc>
        <w:tc>
          <w:tcPr>
            <w:tcW w:w="5954" w:type="dxa"/>
            <w:vAlign w:val="center"/>
          </w:tcPr>
          <w:p w14:paraId="043ACE68" w14:textId="51BB239C" w:rsidR="00F10462" w:rsidRPr="00F10462" w:rsidRDefault="00F10462" w:rsidP="00F10462">
            <w:pPr>
              <w:pStyle w:val="Default"/>
              <w:tabs>
                <w:tab w:val="left" w:pos="851"/>
              </w:tabs>
              <w:suppressAutoHyphens/>
              <w:autoSpaceDE/>
              <w:autoSpaceDN/>
              <w:adjustRightInd/>
              <w:jc w:val="both"/>
              <w:rPr>
                <w:rFonts w:asciiTheme="minorHAnsi" w:hAnsiTheme="minorHAnsi" w:cs="Arial"/>
                <w:lang w:val="es-ES_tradnl"/>
              </w:rPr>
            </w:pPr>
            <w:r w:rsidRPr="00F10462">
              <w:rPr>
                <w:rFonts w:asciiTheme="minorHAnsi" w:hAnsiTheme="minorHAnsi" w:cs="Arial"/>
                <w:lang w:val="es-ES_tradnl"/>
              </w:rPr>
              <w:t>Se cuenta con medidas de seguridad, higiene y protección civil.</w:t>
            </w:r>
          </w:p>
        </w:tc>
        <w:tc>
          <w:tcPr>
            <w:tcW w:w="2283" w:type="dxa"/>
            <w:vAlign w:val="center"/>
          </w:tcPr>
          <w:p w14:paraId="5F0D18F6" w14:textId="77777777" w:rsidR="00F10462" w:rsidRPr="000B0890" w:rsidRDefault="00F10462" w:rsidP="00F10462">
            <w:pPr>
              <w:spacing w:after="120" w:line="240" w:lineRule="auto"/>
              <w:jc w:val="both"/>
              <w:rPr>
                <w:rFonts w:cs="Arial"/>
                <w:sz w:val="24"/>
                <w:szCs w:val="24"/>
              </w:rPr>
            </w:pPr>
          </w:p>
        </w:tc>
      </w:tr>
    </w:tbl>
    <w:p w14:paraId="015B30D7" w14:textId="77777777" w:rsidR="00B744F7" w:rsidRDefault="00315C1E"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w:t>
      </w:r>
      <w:r w:rsidR="00B744F7">
        <w:rPr>
          <w:rFonts w:asciiTheme="minorHAnsi" w:hAnsiTheme="minorHAnsi" w:cs="Arial"/>
          <w:b/>
          <w:i/>
          <w:lang w:val="es-ES_tradnl"/>
        </w:rPr>
        <w:t>es:</w:t>
      </w:r>
    </w:p>
    <w:p w14:paraId="0E685A7C" w14:textId="4945173D" w:rsidR="00B744F7" w:rsidRPr="00B744F7" w:rsidRDefault="00B744F7" w:rsidP="00CA50FA">
      <w:pPr>
        <w:pStyle w:val="Default"/>
        <w:numPr>
          <w:ilvl w:val="0"/>
          <w:numId w:val="92"/>
        </w:numPr>
        <w:spacing w:before="120"/>
        <w:jc w:val="both"/>
        <w:rPr>
          <w:rFonts w:asciiTheme="minorHAnsi" w:hAnsiTheme="minorHAnsi" w:cs="Arial"/>
          <w:b/>
          <w:lang w:val="es-ES_tradnl"/>
        </w:rPr>
      </w:pPr>
      <w:r w:rsidRPr="00B744F7">
        <w:rPr>
          <w:rFonts w:asciiTheme="minorHAnsi" w:hAnsiTheme="minorHAnsi" w:cs="Arial"/>
          <w:b/>
          <w:lang w:val="es-ES_tradnl"/>
        </w:rPr>
        <w:t xml:space="preserve">Aulas </w:t>
      </w:r>
    </w:p>
    <w:p w14:paraId="5463F37A" w14:textId="7A4ED80A"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t xml:space="preserve">Suficiencia de aulas para atender las necesidades de la matrícula del PE. </w:t>
      </w:r>
    </w:p>
    <w:p w14:paraId="19808483" w14:textId="246B2EC3"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t>Cumplimiento de las aulas con condiciones adecuadas en relación con la iluminación, ventilación, temperatura, aislamiento del ruido, mobiliario, instalaciones y conectividad, pertinentes al modelo educativo.</w:t>
      </w:r>
    </w:p>
    <w:p w14:paraId="72684C5C" w14:textId="7A08F301"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t>Adaptaciones para personas con capacidades diferentes.</w:t>
      </w:r>
    </w:p>
    <w:p w14:paraId="26465D29" w14:textId="442C4112"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y cumplimiento de reglamentos de seguridad, higiene y protección civil y de la operación de las aulas. </w:t>
      </w:r>
    </w:p>
    <w:p w14:paraId="7470AB8F" w14:textId="77777777" w:rsidR="00B744F7" w:rsidRPr="00B744F7" w:rsidRDefault="00B744F7" w:rsidP="00B744F7">
      <w:pPr>
        <w:pStyle w:val="Default"/>
        <w:spacing w:before="120"/>
        <w:ind w:left="426"/>
        <w:jc w:val="both"/>
        <w:rPr>
          <w:rFonts w:asciiTheme="minorHAnsi" w:hAnsiTheme="minorHAnsi" w:cs="Arial"/>
          <w:lang w:val="es-ES_tradnl"/>
        </w:rPr>
      </w:pPr>
      <w:r w:rsidRPr="00B744F7">
        <w:rPr>
          <w:rFonts w:asciiTheme="minorHAnsi" w:hAnsiTheme="minorHAnsi" w:cs="Arial"/>
          <w:lang w:val="es-ES_tradnl"/>
        </w:rPr>
        <w:lastRenderedPageBreak/>
        <w:t>−</w:t>
      </w:r>
      <w:r w:rsidRPr="00B744F7">
        <w:rPr>
          <w:rFonts w:asciiTheme="minorHAnsi" w:hAnsiTheme="minorHAnsi" w:cs="Arial"/>
          <w:lang w:val="es-ES_tradnl"/>
        </w:rPr>
        <w:tab/>
      </w:r>
      <w:r w:rsidRPr="00B744F7">
        <w:rPr>
          <w:rFonts w:asciiTheme="minorHAnsi" w:hAnsiTheme="minorHAnsi" w:cs="Arial"/>
          <w:b/>
          <w:lang w:val="es-ES_tradnl"/>
        </w:rPr>
        <w:t xml:space="preserve">Laboratorios </w:t>
      </w:r>
    </w:p>
    <w:p w14:paraId="2651DAA3"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y cumplimiento de reglamentos de seguridad, higiene y protección civil y de la operación de los laboratorios y talleres. </w:t>
      </w:r>
    </w:p>
    <w:p w14:paraId="0718729A"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y cumplimiento de un programa de mantenimiento preventivo y correctivo de los laboratorios. </w:t>
      </w:r>
    </w:p>
    <w:p w14:paraId="4DAD6445"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Pertinencia, suficiencia y actualidad de la infraestructura en relación con las necesidades establecidas por el PE. </w:t>
      </w:r>
    </w:p>
    <w:p w14:paraId="19194495"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Funcionalidad del equipamiento en cada laboratorio del PE.</w:t>
      </w:r>
    </w:p>
    <w:p w14:paraId="2AA149A3" w14:textId="7968B888" w:rsidR="00B744F7" w:rsidRP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Adaptaciones para personas con capacidades diferentes. </w:t>
      </w:r>
    </w:p>
    <w:p w14:paraId="0892BE45" w14:textId="4DD75442" w:rsidR="00B744F7" w:rsidRPr="00B744F7" w:rsidRDefault="00B744F7" w:rsidP="00CA50FA">
      <w:pPr>
        <w:pStyle w:val="Default"/>
        <w:numPr>
          <w:ilvl w:val="0"/>
          <w:numId w:val="92"/>
        </w:numPr>
        <w:spacing w:before="120"/>
        <w:jc w:val="both"/>
        <w:rPr>
          <w:rFonts w:asciiTheme="minorHAnsi" w:hAnsiTheme="minorHAnsi" w:cs="Arial"/>
          <w:lang w:val="es-ES_tradnl"/>
        </w:rPr>
      </w:pPr>
      <w:r w:rsidRPr="00B744F7">
        <w:rPr>
          <w:rFonts w:asciiTheme="minorHAnsi" w:hAnsiTheme="minorHAnsi" w:cs="Arial"/>
          <w:b/>
          <w:lang w:val="es-ES_tradnl"/>
        </w:rPr>
        <w:t xml:space="preserve">Cubículos y otros espacios de trabajo para docentes </w:t>
      </w:r>
    </w:p>
    <w:p w14:paraId="1079515C"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Suficiencia de cubículos considerando la composición de la planta docente. </w:t>
      </w:r>
    </w:p>
    <w:p w14:paraId="26636B86"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de los cubículos con normas en cuanto tamaño, iluminación, ventilación, temperatura, aislamiento del ruido y mobiliario que incluya equipo de cómputo y conectividad, pertinentes al modelo educativo.</w:t>
      </w:r>
    </w:p>
    <w:p w14:paraId="0A68158F"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Adaptaciones para personas con capacidades diferentes. </w:t>
      </w:r>
    </w:p>
    <w:p w14:paraId="456BC7BC" w14:textId="560FBB61" w:rsidR="00B744F7" w:rsidRP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de otros espacios de trabajo de acuerdo a las necesidades del PE. </w:t>
      </w:r>
    </w:p>
    <w:p w14:paraId="52DA4B54" w14:textId="184DC32F" w:rsidR="00B744F7" w:rsidRPr="00B744F7" w:rsidRDefault="00B744F7" w:rsidP="00CA50FA">
      <w:pPr>
        <w:pStyle w:val="Default"/>
        <w:numPr>
          <w:ilvl w:val="0"/>
          <w:numId w:val="92"/>
        </w:numPr>
        <w:spacing w:before="120"/>
        <w:jc w:val="both"/>
        <w:rPr>
          <w:rFonts w:asciiTheme="minorHAnsi" w:hAnsiTheme="minorHAnsi" w:cs="Arial"/>
          <w:b/>
          <w:lang w:val="es-ES_tradnl"/>
        </w:rPr>
      </w:pPr>
      <w:r w:rsidRPr="00B744F7">
        <w:rPr>
          <w:rFonts w:asciiTheme="minorHAnsi" w:hAnsiTheme="minorHAnsi" w:cs="Arial"/>
          <w:b/>
          <w:lang w:val="es-ES_tradnl"/>
        </w:rPr>
        <w:t>Instalaciones académicas, artístico-culturales y deportivas</w:t>
      </w:r>
    </w:p>
    <w:p w14:paraId="1E8C9870"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Existencia de espacios para actividades académicas (asesorías y tutorías), artístico-culturales y deportivas de los estudiantes y docentes.</w:t>
      </w:r>
    </w:p>
    <w:p w14:paraId="0B391B71" w14:textId="77777777" w:rsidR="00106B84"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Adaptaciones para personas con capacidades diferentes. </w:t>
      </w:r>
    </w:p>
    <w:p w14:paraId="6EBC3591" w14:textId="77777777" w:rsidR="00106B84"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Existencia de un programa de mantenimiento preventivo y correctivo de las instalaciones.</w:t>
      </w:r>
    </w:p>
    <w:p w14:paraId="5606FDC3" w14:textId="7FCE14B1" w:rsidR="00F10462" w:rsidRPr="00F10462" w:rsidRDefault="00B744F7" w:rsidP="00F10462">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Suficiencia de los espacios para atender las necesidades del programa respecto a actividades académicas, artístico-culturales y deportivas.</w:t>
      </w:r>
    </w:p>
    <w:p w14:paraId="08D92530" w14:textId="77777777" w:rsidR="00874E0E" w:rsidRPr="009F643D" w:rsidRDefault="00F10462" w:rsidP="00874E0E">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74E0E" w14:paraId="33BFDD2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D74680D" w14:textId="77777777" w:rsidR="00874E0E" w:rsidRPr="007E7C7A" w:rsidRDefault="00874E0E"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9</w:t>
            </w:r>
            <w:r w:rsidRPr="002365AE">
              <w:rPr>
                <w:b/>
                <w:lang w:val="es-ES_tradnl"/>
              </w:rPr>
              <w:t xml:space="preserve">: </w:t>
            </w:r>
            <w:r>
              <w:rPr>
                <w:b/>
                <w:lang w:val="es-ES_tradnl"/>
              </w:rPr>
              <w:t>Infraestructura y equipamiento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45C86462" w14:textId="77777777" w:rsidR="00874E0E" w:rsidRPr="007D6F37" w:rsidRDefault="00874E0E" w:rsidP="00874E0E">
            <w:pPr>
              <w:autoSpaceDE w:val="0"/>
              <w:autoSpaceDN w:val="0"/>
              <w:adjustRightInd w:val="0"/>
              <w:spacing w:after="0" w:line="240" w:lineRule="auto"/>
              <w:rPr>
                <w:rFonts w:cs="Arial"/>
                <w:b/>
                <w:color w:val="000000"/>
                <w:sz w:val="20"/>
                <w:szCs w:val="20"/>
                <w:lang w:val="es-ES_tradnl"/>
              </w:rPr>
            </w:pPr>
            <w:r w:rsidRPr="00F10462">
              <w:rPr>
                <w:b/>
                <w:lang w:val="es-ES_tradnl"/>
              </w:rPr>
              <w:t>Criterio 9.1 Infraestructura</w:t>
            </w:r>
            <w:r w:rsidRPr="00DE7B48">
              <w:rPr>
                <w:lang w:val="es-ES_tradnl"/>
              </w:rPr>
              <w:t>.</w:t>
            </w:r>
          </w:p>
        </w:tc>
      </w:tr>
      <w:tr w:rsidR="00874E0E" w14:paraId="48DD8334"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62938A3D" w14:textId="77777777" w:rsidR="00874E0E" w:rsidRPr="009D6FFC" w:rsidRDefault="00874E0E"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12B3008"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0DE9600"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762D3179"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ECFE6FE"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74E0E" w14:paraId="57AE2408" w14:textId="77777777" w:rsidTr="00874E0E">
        <w:trPr>
          <w:tblHeader/>
          <w:jc w:val="center"/>
        </w:trPr>
        <w:tc>
          <w:tcPr>
            <w:tcW w:w="4003" w:type="dxa"/>
            <w:vMerge/>
            <w:shd w:val="clear" w:color="auto" w:fill="auto"/>
            <w:vAlign w:val="center"/>
          </w:tcPr>
          <w:p w14:paraId="74FF2F10" w14:textId="77777777" w:rsidR="00874E0E" w:rsidRPr="009D6FFC" w:rsidRDefault="00874E0E" w:rsidP="00874E0E">
            <w:pPr>
              <w:autoSpaceDE w:val="0"/>
              <w:autoSpaceDN w:val="0"/>
              <w:adjustRightInd w:val="0"/>
              <w:spacing w:after="0" w:line="240" w:lineRule="auto"/>
              <w:rPr>
                <w:rFonts w:cs="Arial"/>
                <w:color w:val="000000"/>
                <w:lang w:val="es-ES_tradnl"/>
              </w:rPr>
            </w:pPr>
          </w:p>
        </w:tc>
        <w:tc>
          <w:tcPr>
            <w:tcW w:w="1296" w:type="dxa"/>
            <w:vAlign w:val="center"/>
          </w:tcPr>
          <w:p w14:paraId="7CBD7C75"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C5C9A41"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7966BEE"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0B76BC4" w14:textId="77777777" w:rsidR="00874E0E" w:rsidRDefault="00874E0E" w:rsidP="00874E0E">
            <w:pPr>
              <w:autoSpaceDE w:val="0"/>
              <w:autoSpaceDN w:val="0"/>
              <w:adjustRightInd w:val="0"/>
              <w:spacing w:after="0" w:line="240" w:lineRule="auto"/>
              <w:jc w:val="center"/>
              <w:rPr>
                <w:rFonts w:cs="Arial"/>
                <w:color w:val="000000"/>
                <w:lang w:val="es-ES_tradnl"/>
              </w:rPr>
            </w:pPr>
          </w:p>
        </w:tc>
      </w:tr>
    </w:tbl>
    <w:p w14:paraId="33A9E8BE" w14:textId="77777777" w:rsidR="00777518" w:rsidRDefault="00777518" w:rsidP="00C556F9">
      <w:pPr>
        <w:autoSpaceDE w:val="0"/>
        <w:autoSpaceDN w:val="0"/>
        <w:adjustRightInd w:val="0"/>
        <w:spacing w:after="120" w:line="240" w:lineRule="auto"/>
        <w:jc w:val="both"/>
        <w:rPr>
          <w:rFonts w:cs="Arial"/>
          <w:b/>
          <w:color w:val="000000"/>
          <w:u w:val="single"/>
          <w:lang w:val="es-ES_tradnl"/>
        </w:rPr>
      </w:pPr>
    </w:p>
    <w:p w14:paraId="654210CF" w14:textId="3E508FD0" w:rsidR="00F10462"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BA39683" w14:textId="77777777" w:rsidR="00C556F9" w:rsidRDefault="00C556F9" w:rsidP="00C556F9">
      <w:pPr>
        <w:autoSpaceDE w:val="0"/>
        <w:autoSpaceDN w:val="0"/>
        <w:adjustRightInd w:val="0"/>
        <w:spacing w:after="120" w:line="240" w:lineRule="auto"/>
        <w:jc w:val="both"/>
        <w:rPr>
          <w:rFonts w:cs="Arial"/>
          <w:color w:val="000000"/>
          <w:lang w:val="es-ES_tradnl"/>
        </w:rPr>
      </w:pPr>
    </w:p>
    <w:p w14:paraId="63F3383D" w14:textId="77777777" w:rsidR="008D6301" w:rsidRPr="00C556F9" w:rsidRDefault="008D6301" w:rsidP="00C556F9">
      <w:pPr>
        <w:autoSpaceDE w:val="0"/>
        <w:autoSpaceDN w:val="0"/>
        <w:adjustRightInd w:val="0"/>
        <w:spacing w:after="120" w:line="240" w:lineRule="auto"/>
        <w:jc w:val="both"/>
        <w:rPr>
          <w:rFonts w:cs="Arial"/>
          <w:color w:val="000000"/>
          <w:lang w:val="es-ES_tradnl"/>
        </w:rPr>
      </w:pPr>
    </w:p>
    <w:p w14:paraId="78D9D16F" w14:textId="04C16477" w:rsidR="00C556F9" w:rsidRPr="00C556F9"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1E10FEC1" w14:textId="77777777" w:rsidR="00630F89" w:rsidRPr="00DE7B48" w:rsidRDefault="00630F89" w:rsidP="00093485">
      <w:pPr>
        <w:pStyle w:val="Ttulo2"/>
        <w:spacing w:before="360"/>
        <w:rPr>
          <w:lang w:val="es-ES_tradnl"/>
        </w:rPr>
      </w:pPr>
      <w:bookmarkStart w:id="53" w:name="_Toc356467941"/>
      <w:r w:rsidRPr="00DE7B48">
        <w:rPr>
          <w:lang w:val="es-ES_tradnl"/>
        </w:rPr>
        <w:lastRenderedPageBreak/>
        <w:t>Criterio 9.2 Equipamiento.</w:t>
      </w:r>
      <w:bookmarkEnd w:id="53"/>
      <w:r w:rsidRPr="00DE7B48">
        <w:rPr>
          <w:lang w:val="es-ES_tradnl"/>
        </w:rPr>
        <w:t xml:space="preserve"> </w:t>
      </w:r>
    </w:p>
    <w:p w14:paraId="0D09F720"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Este criterio tiene como propósito evaluar si:</w:t>
      </w:r>
    </w:p>
    <w:p w14:paraId="525A4544"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El programa educativo dispone de equipo de cómputo adecuado para que los estudiantes desarrollen las habilidades para utilizar las Tecnologías de la Información y la Comunicación (TIC), en apoyo a su formación académica; para los docentes o facilitadores, así como para los investigadores a fin de que realicen sus labores en forma satisfactoria; y para el personal administrativo y de apoyo para facilitar sus actividades académico – administrativas;</w:t>
      </w:r>
    </w:p>
    <w:p w14:paraId="6C2015D8"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Se cuenta con el servicio de impresión en aquellos espacios físicos que la institución haya dispuesto para apoyo al estudiante;</w:t>
      </w:r>
    </w:p>
    <w:p w14:paraId="25F2FF00"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La comunidad escolar dispone de equipo audiovisual suficiente y adecuado para el desarrollo de las actividades docentes y académicas (televisores, reproductores de CD y DVD, USB o Blu-Ray, así como proyectores, entre otros);</w:t>
      </w:r>
    </w:p>
    <w:p w14:paraId="762D5C78"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Existen sistemas y equipos de comunicación adecuados para el desarrollo de las actividades académicas y administrativas (internet);</w:t>
      </w:r>
    </w:p>
    <w:p w14:paraId="45414DA5"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El programa académico cuenta con el servicio de red en los espacios físicos destinados al apoyo de los estudiantes; y</w:t>
      </w:r>
    </w:p>
    <w:p w14:paraId="754C9C10"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Se cuenta con software adecuado a las necesidades del programa educativo y con las licencias vigentes o software libre.</w:t>
      </w:r>
    </w:p>
    <w:p w14:paraId="170C0BF3"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La evaluación del equipo debe hacerse en función de los requerimientos del plan de estudios, de la cantidad de alumnos y de su funcionalidad (actualizados).</w:t>
      </w:r>
    </w:p>
    <w:p w14:paraId="44331FC0"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Por último, un elemento de gran importancia a evaluar en materia de equipamiento es el relativo a los programas de mantenimiento preventivo y correctivo para que se encuentre el mayor número de equipos en condiciones de funcionamiento en forma permanente.</w:t>
      </w:r>
    </w:p>
    <w:p w14:paraId="26D4732D" w14:textId="77777777" w:rsidR="00F10462" w:rsidRPr="00E1719C" w:rsidRDefault="00F10462" w:rsidP="00F10462">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7"/>
        <w:gridCol w:w="5954"/>
        <w:gridCol w:w="2283"/>
      </w:tblGrid>
      <w:tr w:rsidR="00F10462" w14:paraId="1C2AF3E4" w14:textId="77777777" w:rsidTr="00F10462">
        <w:trPr>
          <w:jc w:val="center"/>
        </w:trPr>
        <w:tc>
          <w:tcPr>
            <w:tcW w:w="817" w:type="dxa"/>
            <w:shd w:val="clear" w:color="auto" w:fill="9CC2E5" w:themeFill="accent1" w:themeFillTint="99"/>
            <w:vAlign w:val="center"/>
          </w:tcPr>
          <w:p w14:paraId="3F534629" w14:textId="77777777" w:rsidR="00F10462" w:rsidRDefault="00F10462" w:rsidP="00F10462">
            <w:pPr>
              <w:spacing w:after="0" w:line="240" w:lineRule="auto"/>
              <w:jc w:val="both"/>
              <w:rPr>
                <w:rFonts w:cs="Arial"/>
                <w:sz w:val="24"/>
                <w:szCs w:val="24"/>
              </w:rPr>
            </w:pPr>
          </w:p>
        </w:tc>
        <w:tc>
          <w:tcPr>
            <w:tcW w:w="5954" w:type="dxa"/>
            <w:shd w:val="clear" w:color="auto" w:fill="9CC2E5" w:themeFill="accent1" w:themeFillTint="99"/>
            <w:vAlign w:val="center"/>
          </w:tcPr>
          <w:p w14:paraId="78B7714D" w14:textId="77777777" w:rsidR="00F10462" w:rsidRDefault="00F10462" w:rsidP="00F10462">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0829215" w14:textId="77777777" w:rsidR="00F10462" w:rsidRDefault="00F10462" w:rsidP="00F10462">
            <w:pPr>
              <w:spacing w:after="0" w:line="240" w:lineRule="auto"/>
              <w:jc w:val="center"/>
              <w:rPr>
                <w:rFonts w:cs="Arial"/>
                <w:sz w:val="24"/>
                <w:szCs w:val="24"/>
              </w:rPr>
            </w:pPr>
            <w:r>
              <w:rPr>
                <w:rFonts w:cs="Arial"/>
                <w:sz w:val="24"/>
                <w:szCs w:val="24"/>
              </w:rPr>
              <w:t>Evidencias</w:t>
            </w:r>
          </w:p>
        </w:tc>
      </w:tr>
      <w:tr w:rsidR="00F10462" w:rsidRPr="000B0890" w14:paraId="26540766" w14:textId="77777777" w:rsidTr="00F10462">
        <w:trPr>
          <w:jc w:val="center"/>
        </w:trPr>
        <w:tc>
          <w:tcPr>
            <w:tcW w:w="817" w:type="dxa"/>
            <w:vAlign w:val="center"/>
          </w:tcPr>
          <w:p w14:paraId="36DB3783" w14:textId="58969AF6" w:rsidR="00F10462" w:rsidRPr="000B0890"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.1.</w:t>
            </w:r>
          </w:p>
        </w:tc>
        <w:tc>
          <w:tcPr>
            <w:tcW w:w="5954" w:type="dxa"/>
            <w:vAlign w:val="center"/>
          </w:tcPr>
          <w:p w14:paraId="12ED7396" w14:textId="4506C4A3" w:rsidR="00F10462" w:rsidRPr="00F10462" w:rsidRDefault="00F10462" w:rsidP="00F10462">
            <w:pPr>
              <w:spacing w:after="120" w:line="240" w:lineRule="auto"/>
              <w:ind w:left="34"/>
              <w:contextualSpacing/>
              <w:jc w:val="both"/>
              <w:rPr>
                <w:rFonts w:cs="Arial"/>
                <w:sz w:val="24"/>
                <w:szCs w:val="24"/>
              </w:rPr>
            </w:pPr>
            <w:r w:rsidRPr="00F10462">
              <w:rPr>
                <w:sz w:val="24"/>
                <w:szCs w:val="24"/>
                <w:lang w:val="es-ES_tradnl"/>
              </w:rPr>
              <w:t>Equipamiento para el desarrollo de las actividades de docencia</w:t>
            </w:r>
            <w:r w:rsidRPr="00F10462">
              <w:rPr>
                <w:rFonts w:cs="Arial"/>
                <w:sz w:val="24"/>
                <w:szCs w:val="24"/>
                <w:lang w:val="es-ES_tradnl"/>
              </w:rPr>
              <w:t>.</w:t>
            </w:r>
          </w:p>
        </w:tc>
        <w:tc>
          <w:tcPr>
            <w:tcW w:w="2283" w:type="dxa"/>
            <w:vAlign w:val="center"/>
          </w:tcPr>
          <w:p w14:paraId="3A77F08C" w14:textId="77777777" w:rsidR="00F10462" w:rsidRPr="000B0890" w:rsidRDefault="00F10462" w:rsidP="00F10462">
            <w:pPr>
              <w:spacing w:after="120" w:line="240" w:lineRule="auto"/>
              <w:jc w:val="both"/>
              <w:rPr>
                <w:rFonts w:cs="Arial"/>
                <w:sz w:val="24"/>
                <w:szCs w:val="24"/>
              </w:rPr>
            </w:pPr>
          </w:p>
        </w:tc>
      </w:tr>
      <w:tr w:rsidR="00F10462" w:rsidRPr="000B0890" w14:paraId="5F4E7EA8" w14:textId="77777777" w:rsidTr="00F10462">
        <w:trPr>
          <w:jc w:val="center"/>
        </w:trPr>
        <w:tc>
          <w:tcPr>
            <w:tcW w:w="817" w:type="dxa"/>
            <w:vAlign w:val="center"/>
          </w:tcPr>
          <w:p w14:paraId="00AC940C" w14:textId="02057F02" w:rsidR="00F10462" w:rsidRPr="000B0890"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.2.</w:t>
            </w:r>
          </w:p>
        </w:tc>
        <w:tc>
          <w:tcPr>
            <w:tcW w:w="5954" w:type="dxa"/>
            <w:vAlign w:val="center"/>
          </w:tcPr>
          <w:p w14:paraId="77B8487A" w14:textId="62F729D7" w:rsidR="00F10462" w:rsidRPr="00F10462" w:rsidRDefault="00F10462" w:rsidP="00F10462">
            <w:pPr>
              <w:pStyle w:val="Default"/>
              <w:tabs>
                <w:tab w:val="left" w:pos="708"/>
              </w:tabs>
              <w:suppressAutoHyphens/>
              <w:autoSpaceDE/>
              <w:autoSpaceDN/>
              <w:adjustRightInd/>
              <w:jc w:val="both"/>
              <w:rPr>
                <w:rFonts w:asciiTheme="minorHAnsi" w:hAnsiTheme="minorHAnsi"/>
                <w:lang w:val="es-ES_tradnl"/>
              </w:rPr>
            </w:pPr>
            <w:r w:rsidRPr="00F10462">
              <w:rPr>
                <w:rFonts w:asciiTheme="minorHAnsi" w:hAnsiTheme="minorHAnsi"/>
                <w:lang w:val="es-ES_tradnl"/>
              </w:rPr>
              <w:t>Equipamiento para el desarrollo de las actividades de los docentes e investigadores</w:t>
            </w:r>
            <w:r w:rsidRPr="00F10462">
              <w:rPr>
                <w:rFonts w:asciiTheme="minorHAnsi" w:hAnsiTheme="minorHAnsi" w:cs="Arial"/>
                <w:lang w:val="es-ES_tradnl"/>
              </w:rPr>
              <w:t>.</w:t>
            </w:r>
          </w:p>
        </w:tc>
        <w:tc>
          <w:tcPr>
            <w:tcW w:w="2283" w:type="dxa"/>
            <w:vAlign w:val="center"/>
          </w:tcPr>
          <w:p w14:paraId="73C17265" w14:textId="77777777" w:rsidR="00F10462" w:rsidRPr="000B0890" w:rsidRDefault="00F10462" w:rsidP="00F10462">
            <w:pPr>
              <w:spacing w:after="120" w:line="240" w:lineRule="auto"/>
              <w:jc w:val="both"/>
              <w:rPr>
                <w:rFonts w:cs="Arial"/>
                <w:sz w:val="24"/>
                <w:szCs w:val="24"/>
              </w:rPr>
            </w:pPr>
          </w:p>
        </w:tc>
      </w:tr>
      <w:tr w:rsidR="00F10462" w:rsidRPr="000B0890" w14:paraId="2931F0C0" w14:textId="77777777" w:rsidTr="00F10462">
        <w:trPr>
          <w:jc w:val="center"/>
        </w:trPr>
        <w:tc>
          <w:tcPr>
            <w:tcW w:w="817" w:type="dxa"/>
            <w:vAlign w:val="center"/>
          </w:tcPr>
          <w:p w14:paraId="615DD782" w14:textId="40718FA1" w:rsidR="00F10462"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w:t>
            </w:r>
            <w:r>
              <w:rPr>
                <w:rFonts w:cs="Arial"/>
                <w:sz w:val="24"/>
                <w:szCs w:val="24"/>
              </w:rPr>
              <w:t>3.</w:t>
            </w:r>
          </w:p>
        </w:tc>
        <w:tc>
          <w:tcPr>
            <w:tcW w:w="5954" w:type="dxa"/>
            <w:vAlign w:val="center"/>
          </w:tcPr>
          <w:p w14:paraId="68218651" w14:textId="2D84AAC0" w:rsidR="00F10462" w:rsidRPr="00F10462" w:rsidRDefault="00F10462" w:rsidP="00F10462">
            <w:pPr>
              <w:pStyle w:val="Default"/>
              <w:tabs>
                <w:tab w:val="left" w:pos="851"/>
              </w:tabs>
              <w:suppressAutoHyphens/>
              <w:autoSpaceDE/>
              <w:autoSpaceDN/>
              <w:adjustRightInd/>
              <w:jc w:val="both"/>
              <w:rPr>
                <w:rFonts w:asciiTheme="minorHAnsi" w:hAnsiTheme="minorHAnsi"/>
                <w:lang w:val="es-ES_tradnl"/>
              </w:rPr>
            </w:pPr>
            <w:r w:rsidRPr="00F10462">
              <w:rPr>
                <w:rFonts w:asciiTheme="minorHAnsi" w:hAnsiTheme="minorHAnsi"/>
                <w:lang w:val="es-ES_tradnl"/>
              </w:rPr>
              <w:t>Equipamiento de los laboratorios de cómputo</w:t>
            </w:r>
            <w:r w:rsidRPr="00F10462">
              <w:rPr>
                <w:rFonts w:asciiTheme="minorHAnsi" w:hAnsiTheme="minorHAnsi" w:cs="Arial"/>
                <w:lang w:val="es-ES_tradnl"/>
              </w:rPr>
              <w:t>.</w:t>
            </w:r>
          </w:p>
        </w:tc>
        <w:tc>
          <w:tcPr>
            <w:tcW w:w="2283" w:type="dxa"/>
            <w:vAlign w:val="center"/>
          </w:tcPr>
          <w:p w14:paraId="692AC770" w14:textId="77777777" w:rsidR="00F10462" w:rsidRPr="000B0890" w:rsidRDefault="00F10462" w:rsidP="00F10462">
            <w:pPr>
              <w:spacing w:after="120" w:line="240" w:lineRule="auto"/>
              <w:jc w:val="both"/>
              <w:rPr>
                <w:rFonts w:cs="Arial"/>
                <w:sz w:val="24"/>
                <w:szCs w:val="24"/>
              </w:rPr>
            </w:pPr>
          </w:p>
        </w:tc>
      </w:tr>
      <w:tr w:rsidR="00F10462" w:rsidRPr="000B0890" w14:paraId="120CB7DC" w14:textId="77777777" w:rsidTr="00F10462">
        <w:trPr>
          <w:jc w:val="center"/>
        </w:trPr>
        <w:tc>
          <w:tcPr>
            <w:tcW w:w="817" w:type="dxa"/>
            <w:vAlign w:val="center"/>
          </w:tcPr>
          <w:p w14:paraId="7BEDC027" w14:textId="14CB07EA" w:rsidR="00F10462"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w:t>
            </w:r>
            <w:r>
              <w:rPr>
                <w:rFonts w:cs="Arial"/>
                <w:sz w:val="24"/>
                <w:szCs w:val="24"/>
              </w:rPr>
              <w:t>4.</w:t>
            </w:r>
          </w:p>
        </w:tc>
        <w:tc>
          <w:tcPr>
            <w:tcW w:w="5954" w:type="dxa"/>
            <w:vAlign w:val="center"/>
          </w:tcPr>
          <w:p w14:paraId="6AF1802B" w14:textId="19CB6BEE" w:rsidR="00F10462" w:rsidRPr="00F10462" w:rsidRDefault="00F10462" w:rsidP="00F10462">
            <w:pPr>
              <w:pStyle w:val="Default"/>
              <w:tabs>
                <w:tab w:val="left" w:pos="851"/>
              </w:tabs>
              <w:suppressAutoHyphens/>
              <w:autoSpaceDE/>
              <w:autoSpaceDN/>
              <w:adjustRightInd/>
              <w:jc w:val="both"/>
              <w:rPr>
                <w:rFonts w:asciiTheme="minorHAnsi" w:hAnsiTheme="minorHAnsi" w:cs="Arial"/>
                <w:lang w:val="es-ES_tradnl"/>
              </w:rPr>
            </w:pPr>
            <w:r w:rsidRPr="00F10462">
              <w:rPr>
                <w:rFonts w:asciiTheme="minorHAnsi" w:hAnsiTheme="minorHAnsi"/>
                <w:lang w:val="es-ES_tradnl"/>
              </w:rPr>
              <w:t>Equipamiento para las actividades administrativas.</w:t>
            </w:r>
          </w:p>
        </w:tc>
        <w:tc>
          <w:tcPr>
            <w:tcW w:w="2283" w:type="dxa"/>
            <w:vAlign w:val="center"/>
          </w:tcPr>
          <w:p w14:paraId="4DCECFF5" w14:textId="77777777" w:rsidR="00F10462" w:rsidRPr="000B0890" w:rsidRDefault="00F10462" w:rsidP="00F10462">
            <w:pPr>
              <w:spacing w:after="120" w:line="240" w:lineRule="auto"/>
              <w:jc w:val="both"/>
              <w:rPr>
                <w:rFonts w:cs="Arial"/>
                <w:sz w:val="24"/>
                <w:szCs w:val="24"/>
              </w:rPr>
            </w:pPr>
          </w:p>
        </w:tc>
      </w:tr>
    </w:tbl>
    <w:p w14:paraId="703E7416" w14:textId="77777777" w:rsidR="00106B84" w:rsidRDefault="00106B84" w:rsidP="00E40487">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2F2A8BCF" w14:textId="3B8E0AEA" w:rsidR="00106B84" w:rsidRPr="00106B84" w:rsidRDefault="00106B84" w:rsidP="00CA50FA">
      <w:pPr>
        <w:pStyle w:val="Default"/>
        <w:numPr>
          <w:ilvl w:val="0"/>
          <w:numId w:val="92"/>
        </w:numPr>
        <w:jc w:val="both"/>
        <w:rPr>
          <w:rFonts w:asciiTheme="minorHAnsi" w:hAnsiTheme="minorHAnsi"/>
          <w:lang w:val="es-ES_tradnl"/>
        </w:rPr>
      </w:pPr>
      <w:r w:rsidRPr="00106B84">
        <w:rPr>
          <w:rFonts w:asciiTheme="minorHAnsi" w:hAnsiTheme="minorHAnsi"/>
          <w:lang w:val="es-ES_tradnl"/>
        </w:rPr>
        <w:t>El equipamiento para el desarrollo de las actividades del PE satisface condiciones óptimas con relación a los siguientes aspectos:</w:t>
      </w:r>
    </w:p>
    <w:p w14:paraId="74E25D0A" w14:textId="77777777" w:rsidR="00106B84" w:rsidRDefault="00106B84" w:rsidP="00CA50FA">
      <w:pPr>
        <w:pStyle w:val="Default"/>
        <w:numPr>
          <w:ilvl w:val="0"/>
          <w:numId w:val="96"/>
        </w:numPr>
        <w:ind w:left="1418"/>
        <w:jc w:val="both"/>
        <w:rPr>
          <w:rFonts w:asciiTheme="minorHAnsi" w:hAnsiTheme="minorHAnsi"/>
          <w:lang w:val="es-ES_tradnl"/>
        </w:rPr>
      </w:pPr>
      <w:r w:rsidRPr="00106B84">
        <w:rPr>
          <w:rFonts w:asciiTheme="minorHAnsi" w:hAnsiTheme="minorHAnsi"/>
          <w:lang w:val="es-ES_tradnl"/>
        </w:rPr>
        <w:t>Diversidad: cómputo, audiovisual (pantallas, proyectores, equipo de sonido) y conectividad.</w:t>
      </w:r>
    </w:p>
    <w:p w14:paraId="7A7AFEE9" w14:textId="77777777" w:rsidR="00106B84" w:rsidRDefault="00106B84" w:rsidP="00CA50FA">
      <w:pPr>
        <w:pStyle w:val="Default"/>
        <w:numPr>
          <w:ilvl w:val="0"/>
          <w:numId w:val="96"/>
        </w:numPr>
        <w:ind w:left="1418"/>
        <w:jc w:val="both"/>
        <w:rPr>
          <w:rFonts w:asciiTheme="minorHAnsi" w:hAnsiTheme="minorHAnsi"/>
          <w:lang w:val="es-ES_tradnl"/>
        </w:rPr>
      </w:pPr>
      <w:r w:rsidRPr="00106B84">
        <w:rPr>
          <w:rFonts w:asciiTheme="minorHAnsi" w:hAnsiTheme="minorHAnsi"/>
          <w:lang w:val="es-ES_tradnl"/>
        </w:rPr>
        <w:lastRenderedPageBreak/>
        <w:t xml:space="preserve">Suficiencia: cantidad de equipos para atender las necesidades de la comunidad; espacio para laboratorios y salas de cómputo; suministro de consumibles. </w:t>
      </w:r>
    </w:p>
    <w:p w14:paraId="405D1BA1" w14:textId="23B451EF" w:rsidR="00F10462" w:rsidRPr="00F10462" w:rsidRDefault="00106B84" w:rsidP="00F10462">
      <w:pPr>
        <w:pStyle w:val="Default"/>
        <w:numPr>
          <w:ilvl w:val="0"/>
          <w:numId w:val="96"/>
        </w:numPr>
        <w:ind w:left="1418"/>
        <w:jc w:val="both"/>
        <w:rPr>
          <w:rFonts w:asciiTheme="minorHAnsi" w:hAnsiTheme="minorHAnsi"/>
          <w:lang w:val="es-ES_tradnl"/>
        </w:rPr>
      </w:pPr>
      <w:r w:rsidRPr="00106B84">
        <w:rPr>
          <w:rFonts w:asciiTheme="minorHAnsi" w:hAnsiTheme="minorHAnsi"/>
          <w:lang w:val="es-ES_tradnl"/>
        </w:rPr>
        <w:t>Calidad: adecuado, actualizado, servicio de mantenimiento, certificado, software libre y con licencia.</w:t>
      </w:r>
    </w:p>
    <w:p w14:paraId="4EF9C847" w14:textId="77777777" w:rsidR="00F10462" w:rsidRPr="009F643D" w:rsidRDefault="00F10462" w:rsidP="00F10462">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F10462" w14:paraId="38676767" w14:textId="77777777" w:rsidTr="00F1046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F852EFF" w14:textId="77777777" w:rsidR="00F10462" w:rsidRPr="007E7C7A" w:rsidRDefault="00F10462" w:rsidP="00F1046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9</w:t>
            </w:r>
            <w:r w:rsidRPr="002365AE">
              <w:rPr>
                <w:b/>
                <w:lang w:val="es-ES_tradnl"/>
              </w:rPr>
              <w:t xml:space="preserve">: </w:t>
            </w:r>
            <w:r>
              <w:rPr>
                <w:b/>
                <w:lang w:val="es-ES_tradnl"/>
              </w:rPr>
              <w:t>Infraestructura y equipamiento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1368D95C" w14:textId="7F587CFB" w:rsidR="00F10462" w:rsidRPr="00F10462" w:rsidRDefault="00F10462" w:rsidP="00F10462">
            <w:pPr>
              <w:autoSpaceDE w:val="0"/>
              <w:autoSpaceDN w:val="0"/>
              <w:adjustRightInd w:val="0"/>
              <w:spacing w:after="0" w:line="240" w:lineRule="auto"/>
              <w:rPr>
                <w:rFonts w:cs="Arial"/>
                <w:b/>
                <w:color w:val="000000"/>
                <w:sz w:val="20"/>
                <w:szCs w:val="20"/>
                <w:lang w:val="es-ES_tradnl"/>
              </w:rPr>
            </w:pPr>
            <w:r w:rsidRPr="00F10462">
              <w:rPr>
                <w:b/>
                <w:lang w:val="es-ES_tradnl"/>
              </w:rPr>
              <w:t>Criterio 9.2 Equipamiento.</w:t>
            </w:r>
          </w:p>
        </w:tc>
      </w:tr>
      <w:tr w:rsidR="00F10462" w14:paraId="7136541C" w14:textId="77777777" w:rsidTr="00F10462">
        <w:trPr>
          <w:tblHeader/>
          <w:jc w:val="center"/>
        </w:trPr>
        <w:tc>
          <w:tcPr>
            <w:tcW w:w="4003" w:type="dxa"/>
            <w:vMerge w:val="restart"/>
            <w:tcBorders>
              <w:top w:val="single" w:sz="4" w:space="0" w:color="auto"/>
              <w:left w:val="single" w:sz="4" w:space="0" w:color="auto"/>
            </w:tcBorders>
            <w:shd w:val="clear" w:color="auto" w:fill="auto"/>
            <w:vAlign w:val="center"/>
          </w:tcPr>
          <w:p w14:paraId="71F6B11B" w14:textId="77777777" w:rsidR="00F10462" w:rsidRPr="009D6FFC" w:rsidRDefault="00F10462" w:rsidP="00F1046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FF55F15"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34D6F4A"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CB3285F"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020B116"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F10462" w14:paraId="3CE16F97" w14:textId="77777777" w:rsidTr="00F10462">
        <w:trPr>
          <w:tblHeader/>
          <w:jc w:val="center"/>
        </w:trPr>
        <w:tc>
          <w:tcPr>
            <w:tcW w:w="4003" w:type="dxa"/>
            <w:vMerge/>
            <w:shd w:val="clear" w:color="auto" w:fill="auto"/>
            <w:vAlign w:val="center"/>
          </w:tcPr>
          <w:p w14:paraId="4C459C13" w14:textId="77777777" w:rsidR="00F10462" w:rsidRPr="009D6FFC" w:rsidRDefault="00F10462" w:rsidP="00F10462">
            <w:pPr>
              <w:autoSpaceDE w:val="0"/>
              <w:autoSpaceDN w:val="0"/>
              <w:adjustRightInd w:val="0"/>
              <w:spacing w:after="0" w:line="240" w:lineRule="auto"/>
              <w:rPr>
                <w:rFonts w:cs="Arial"/>
                <w:color w:val="000000"/>
                <w:lang w:val="es-ES_tradnl"/>
              </w:rPr>
            </w:pPr>
          </w:p>
        </w:tc>
        <w:tc>
          <w:tcPr>
            <w:tcW w:w="1296" w:type="dxa"/>
            <w:vAlign w:val="center"/>
          </w:tcPr>
          <w:p w14:paraId="25815FF1" w14:textId="77777777" w:rsidR="00F10462" w:rsidRDefault="00F10462" w:rsidP="00F10462">
            <w:pPr>
              <w:autoSpaceDE w:val="0"/>
              <w:autoSpaceDN w:val="0"/>
              <w:adjustRightInd w:val="0"/>
              <w:spacing w:after="0" w:line="240" w:lineRule="auto"/>
              <w:jc w:val="center"/>
              <w:rPr>
                <w:rFonts w:cs="Arial"/>
                <w:color w:val="000000"/>
                <w:lang w:val="es-ES_tradnl"/>
              </w:rPr>
            </w:pPr>
          </w:p>
        </w:tc>
        <w:tc>
          <w:tcPr>
            <w:tcW w:w="1296" w:type="dxa"/>
            <w:vAlign w:val="center"/>
          </w:tcPr>
          <w:p w14:paraId="6F4A6EA0" w14:textId="77777777" w:rsidR="00F10462" w:rsidRDefault="00F10462" w:rsidP="00F10462">
            <w:pPr>
              <w:autoSpaceDE w:val="0"/>
              <w:autoSpaceDN w:val="0"/>
              <w:adjustRightInd w:val="0"/>
              <w:spacing w:after="0" w:line="240" w:lineRule="auto"/>
              <w:jc w:val="center"/>
              <w:rPr>
                <w:rFonts w:cs="Arial"/>
                <w:color w:val="000000"/>
                <w:lang w:val="es-ES_tradnl"/>
              </w:rPr>
            </w:pPr>
          </w:p>
        </w:tc>
        <w:tc>
          <w:tcPr>
            <w:tcW w:w="1296" w:type="dxa"/>
            <w:vAlign w:val="center"/>
          </w:tcPr>
          <w:p w14:paraId="1582D44F" w14:textId="77777777" w:rsidR="00F10462" w:rsidRDefault="00F10462" w:rsidP="00F10462">
            <w:pPr>
              <w:autoSpaceDE w:val="0"/>
              <w:autoSpaceDN w:val="0"/>
              <w:adjustRightInd w:val="0"/>
              <w:spacing w:after="0" w:line="240" w:lineRule="auto"/>
              <w:jc w:val="center"/>
              <w:rPr>
                <w:rFonts w:cs="Arial"/>
                <w:color w:val="000000"/>
                <w:lang w:val="es-ES_tradnl"/>
              </w:rPr>
            </w:pPr>
          </w:p>
        </w:tc>
        <w:tc>
          <w:tcPr>
            <w:tcW w:w="1296" w:type="dxa"/>
            <w:vAlign w:val="center"/>
          </w:tcPr>
          <w:p w14:paraId="571788A1" w14:textId="77777777" w:rsidR="00F10462" w:rsidRDefault="00F10462" w:rsidP="00F10462">
            <w:pPr>
              <w:autoSpaceDE w:val="0"/>
              <w:autoSpaceDN w:val="0"/>
              <w:adjustRightInd w:val="0"/>
              <w:spacing w:after="0" w:line="240" w:lineRule="auto"/>
              <w:jc w:val="center"/>
              <w:rPr>
                <w:rFonts w:cs="Arial"/>
                <w:color w:val="000000"/>
                <w:lang w:val="es-ES_tradnl"/>
              </w:rPr>
            </w:pPr>
          </w:p>
        </w:tc>
      </w:tr>
    </w:tbl>
    <w:p w14:paraId="33092D99" w14:textId="77777777" w:rsidR="00777518" w:rsidRDefault="00777518">
      <w:pPr>
        <w:spacing w:after="160" w:line="259" w:lineRule="auto"/>
        <w:rPr>
          <w:rFonts w:cs="Arial"/>
          <w:b/>
          <w:color w:val="000000"/>
          <w:u w:val="single"/>
          <w:lang w:val="es-ES_tradnl"/>
        </w:rPr>
      </w:pPr>
    </w:p>
    <w:p w14:paraId="6892C19F" w14:textId="1852941F" w:rsidR="00E40487" w:rsidRDefault="00C556F9">
      <w:pPr>
        <w:spacing w:after="160" w:line="259" w:lineRule="auto"/>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AADCCA4" w14:textId="77777777" w:rsidR="00C556F9" w:rsidRPr="00C556F9" w:rsidRDefault="00C556F9" w:rsidP="00C556F9">
      <w:pPr>
        <w:spacing w:after="120" w:line="240" w:lineRule="auto"/>
        <w:rPr>
          <w:rFonts w:cs="Arial"/>
          <w:color w:val="000000"/>
          <w:lang w:val="es-ES_tradnl"/>
        </w:rPr>
      </w:pPr>
    </w:p>
    <w:p w14:paraId="18906920" w14:textId="77777777" w:rsidR="00C556F9" w:rsidRPr="00C556F9" w:rsidRDefault="00C556F9" w:rsidP="00C556F9">
      <w:pPr>
        <w:spacing w:after="120" w:line="240" w:lineRule="auto"/>
        <w:rPr>
          <w:rFonts w:eastAsiaTheme="minorHAnsi" w:cs="Arial"/>
          <w:color w:val="000000"/>
          <w:sz w:val="24"/>
          <w:szCs w:val="24"/>
          <w:lang w:val="es-ES_tradnl" w:eastAsia="en-US"/>
        </w:rPr>
      </w:pPr>
    </w:p>
    <w:p w14:paraId="67624C86" w14:textId="60B442DF" w:rsidR="002A444E" w:rsidRPr="00DA5717" w:rsidRDefault="002A444E">
      <w:pPr>
        <w:spacing w:after="160" w:line="259" w:lineRule="auto"/>
        <w:rPr>
          <w:rFonts w:eastAsiaTheme="minorHAnsi" w:cs="Arial"/>
          <w:color w:val="000000"/>
          <w:sz w:val="24"/>
          <w:szCs w:val="24"/>
          <w:lang w:val="es-ES_tradnl" w:eastAsia="en-US"/>
        </w:rPr>
      </w:pPr>
      <w:r>
        <w:rPr>
          <w:rFonts w:eastAsiaTheme="minorHAnsi" w:cs="Arial"/>
          <w:b/>
          <w:color w:val="000000"/>
          <w:sz w:val="24"/>
          <w:szCs w:val="24"/>
          <w:lang w:val="es-ES_tradnl" w:eastAsia="en-US"/>
        </w:rPr>
        <w:br w:type="page"/>
      </w:r>
    </w:p>
    <w:p w14:paraId="3BC81BA4" w14:textId="21E1A564" w:rsidR="00630F89" w:rsidRPr="00AB14DB" w:rsidRDefault="00630F89" w:rsidP="00E40487">
      <w:pPr>
        <w:pStyle w:val="Ttulo1"/>
        <w:jc w:val="center"/>
        <w:rPr>
          <w:color w:val="5B9BD5" w:themeColor="accent1"/>
          <w:lang w:val="es-ES_tradnl"/>
        </w:rPr>
      </w:pPr>
      <w:bookmarkStart w:id="54" w:name="_Toc356467942"/>
      <w:r w:rsidRPr="00AB14DB">
        <w:rPr>
          <w:color w:val="5B9BD5" w:themeColor="accent1"/>
          <w:lang w:val="es-ES_tradnl"/>
        </w:rPr>
        <w:lastRenderedPageBreak/>
        <w:t>Categoría 10: Gestión administrativa y financiamiento</w:t>
      </w:r>
      <w:bookmarkEnd w:id="54"/>
    </w:p>
    <w:p w14:paraId="06D93860" w14:textId="77777777" w:rsidR="00630F89" w:rsidRPr="00DE7B48" w:rsidRDefault="00630F89" w:rsidP="00E40487">
      <w:pPr>
        <w:pStyle w:val="Ttulo2"/>
        <w:rPr>
          <w:lang w:val="es-ES_tradnl"/>
        </w:rPr>
      </w:pPr>
      <w:bookmarkStart w:id="55" w:name="_Toc356467943"/>
      <w:r w:rsidRPr="00DE7B48">
        <w:rPr>
          <w:lang w:val="es-ES_tradnl"/>
        </w:rPr>
        <w:t>Criterio 10.1 Planeación, Evaluación y Organización.</w:t>
      </w:r>
      <w:bookmarkEnd w:id="55"/>
      <w:r w:rsidRPr="00DE7B48">
        <w:rPr>
          <w:lang w:val="es-ES_tradnl"/>
        </w:rPr>
        <w:t xml:space="preserve"> </w:t>
      </w:r>
    </w:p>
    <w:p w14:paraId="56546D87" w14:textId="77777777" w:rsidR="00630F89" w:rsidRPr="001E0683"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En este criterio se evalúa a través de una serie de indicadores si la facultad, escuela, división o departamento, cuenta con instrumentos de planeación, evaluación y organización que permitan tener una eficaz y eficiente gestión administrativa.</w:t>
      </w:r>
    </w:p>
    <w:p w14:paraId="6773B21B" w14:textId="77777777" w:rsidR="00697FEC" w:rsidRPr="00E1719C" w:rsidRDefault="00697FEC" w:rsidP="00697FEC">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85"/>
        <w:gridCol w:w="5899"/>
        <w:gridCol w:w="2270"/>
      </w:tblGrid>
      <w:tr w:rsidR="00697FEC" w14:paraId="2BA864E3" w14:textId="77777777" w:rsidTr="00697FEC">
        <w:trPr>
          <w:jc w:val="center"/>
        </w:trPr>
        <w:tc>
          <w:tcPr>
            <w:tcW w:w="817" w:type="dxa"/>
            <w:shd w:val="clear" w:color="auto" w:fill="9CC2E5" w:themeFill="accent1" w:themeFillTint="99"/>
            <w:vAlign w:val="center"/>
          </w:tcPr>
          <w:p w14:paraId="5C84B14A" w14:textId="77777777" w:rsidR="00697FEC" w:rsidRDefault="00697FEC" w:rsidP="00697FEC">
            <w:pPr>
              <w:spacing w:after="0" w:line="240" w:lineRule="auto"/>
              <w:jc w:val="both"/>
              <w:rPr>
                <w:rFonts w:cs="Arial"/>
                <w:sz w:val="24"/>
                <w:szCs w:val="24"/>
              </w:rPr>
            </w:pPr>
          </w:p>
        </w:tc>
        <w:tc>
          <w:tcPr>
            <w:tcW w:w="5954" w:type="dxa"/>
            <w:shd w:val="clear" w:color="auto" w:fill="9CC2E5" w:themeFill="accent1" w:themeFillTint="99"/>
            <w:vAlign w:val="center"/>
          </w:tcPr>
          <w:p w14:paraId="69924AE8" w14:textId="77777777" w:rsidR="00697FEC" w:rsidRDefault="00697FEC" w:rsidP="00697FEC">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C509D1E" w14:textId="77777777" w:rsidR="00697FEC" w:rsidRDefault="00697FEC" w:rsidP="00697FEC">
            <w:pPr>
              <w:spacing w:after="0" w:line="240" w:lineRule="auto"/>
              <w:jc w:val="center"/>
              <w:rPr>
                <w:rFonts w:cs="Arial"/>
                <w:sz w:val="24"/>
                <w:szCs w:val="24"/>
              </w:rPr>
            </w:pPr>
            <w:r>
              <w:rPr>
                <w:rFonts w:cs="Arial"/>
                <w:sz w:val="24"/>
                <w:szCs w:val="24"/>
              </w:rPr>
              <w:t>Evidencias</w:t>
            </w:r>
          </w:p>
        </w:tc>
      </w:tr>
      <w:tr w:rsidR="00697FEC" w:rsidRPr="000B0890" w14:paraId="68A55A5D" w14:textId="77777777" w:rsidTr="00697FEC">
        <w:trPr>
          <w:jc w:val="center"/>
        </w:trPr>
        <w:tc>
          <w:tcPr>
            <w:tcW w:w="817" w:type="dxa"/>
            <w:vAlign w:val="center"/>
          </w:tcPr>
          <w:p w14:paraId="76331BE6" w14:textId="53E3E072" w:rsidR="00697FEC" w:rsidRPr="000B0890" w:rsidRDefault="00697FEC" w:rsidP="00697FEC">
            <w:pPr>
              <w:spacing w:after="0" w:line="240" w:lineRule="auto"/>
              <w:jc w:val="both"/>
              <w:rPr>
                <w:rFonts w:cs="Arial"/>
                <w:sz w:val="24"/>
                <w:szCs w:val="24"/>
              </w:rPr>
            </w:pPr>
            <w:r>
              <w:rPr>
                <w:rFonts w:cs="Arial"/>
                <w:sz w:val="24"/>
                <w:szCs w:val="24"/>
              </w:rPr>
              <w:t>10.1</w:t>
            </w:r>
            <w:r w:rsidRPr="000B0890">
              <w:rPr>
                <w:rFonts w:cs="Arial"/>
                <w:sz w:val="24"/>
                <w:szCs w:val="24"/>
              </w:rPr>
              <w:t>.1.</w:t>
            </w:r>
          </w:p>
        </w:tc>
        <w:tc>
          <w:tcPr>
            <w:tcW w:w="5954" w:type="dxa"/>
            <w:vAlign w:val="center"/>
          </w:tcPr>
          <w:p w14:paraId="21C232AE" w14:textId="28820C47" w:rsidR="00697FEC" w:rsidRPr="00CB00A5" w:rsidRDefault="00697FEC" w:rsidP="00697FEC">
            <w:pPr>
              <w:spacing w:after="120" w:line="240" w:lineRule="auto"/>
              <w:ind w:left="34"/>
              <w:contextualSpacing/>
              <w:jc w:val="both"/>
              <w:rPr>
                <w:rFonts w:cs="Arial"/>
                <w:sz w:val="24"/>
                <w:szCs w:val="24"/>
              </w:rPr>
            </w:pPr>
            <w:r w:rsidRPr="00CB00A5">
              <w:rPr>
                <w:rFonts w:cs="Arial"/>
                <w:sz w:val="24"/>
                <w:szCs w:val="24"/>
                <w:lang w:val="es-ES_tradnl"/>
              </w:rPr>
              <w:t>Existencia de planes o programas de desarrollo de la IES y la dependencia académica.</w:t>
            </w:r>
          </w:p>
        </w:tc>
        <w:tc>
          <w:tcPr>
            <w:tcW w:w="2283" w:type="dxa"/>
            <w:vAlign w:val="center"/>
          </w:tcPr>
          <w:p w14:paraId="321EF4E2" w14:textId="77777777" w:rsidR="00697FEC" w:rsidRPr="000B0890" w:rsidRDefault="00697FEC" w:rsidP="00697FEC">
            <w:pPr>
              <w:spacing w:after="120" w:line="240" w:lineRule="auto"/>
              <w:jc w:val="both"/>
              <w:rPr>
                <w:rFonts w:cs="Arial"/>
                <w:sz w:val="24"/>
                <w:szCs w:val="24"/>
              </w:rPr>
            </w:pPr>
          </w:p>
        </w:tc>
      </w:tr>
      <w:tr w:rsidR="00697FEC" w:rsidRPr="000B0890" w14:paraId="1AC0AAB5" w14:textId="77777777" w:rsidTr="00697FEC">
        <w:trPr>
          <w:jc w:val="center"/>
        </w:trPr>
        <w:tc>
          <w:tcPr>
            <w:tcW w:w="817" w:type="dxa"/>
            <w:vAlign w:val="center"/>
          </w:tcPr>
          <w:p w14:paraId="2A88A0F1" w14:textId="218D18D9" w:rsidR="00697FEC" w:rsidRPr="000B0890" w:rsidRDefault="00697FEC" w:rsidP="00697FEC">
            <w:pPr>
              <w:spacing w:after="0" w:line="240" w:lineRule="auto"/>
              <w:jc w:val="both"/>
              <w:rPr>
                <w:rFonts w:cs="Arial"/>
                <w:sz w:val="24"/>
                <w:szCs w:val="24"/>
              </w:rPr>
            </w:pPr>
            <w:r>
              <w:rPr>
                <w:rFonts w:cs="Arial"/>
                <w:sz w:val="24"/>
                <w:szCs w:val="24"/>
              </w:rPr>
              <w:t>10.1</w:t>
            </w:r>
            <w:r w:rsidRPr="000B0890">
              <w:rPr>
                <w:rFonts w:cs="Arial"/>
                <w:sz w:val="24"/>
                <w:szCs w:val="24"/>
              </w:rPr>
              <w:t>.2.</w:t>
            </w:r>
          </w:p>
        </w:tc>
        <w:tc>
          <w:tcPr>
            <w:tcW w:w="5954" w:type="dxa"/>
            <w:vAlign w:val="center"/>
          </w:tcPr>
          <w:p w14:paraId="5692FA64" w14:textId="140E7184" w:rsidR="00697FEC" w:rsidRPr="00CB00A5" w:rsidRDefault="00697FEC" w:rsidP="00697FEC">
            <w:pPr>
              <w:pStyle w:val="Default"/>
              <w:tabs>
                <w:tab w:val="left" w:pos="708"/>
              </w:tabs>
              <w:suppressAutoHyphens/>
              <w:autoSpaceDE/>
              <w:autoSpaceDN/>
              <w:adjustRightInd/>
              <w:jc w:val="both"/>
              <w:rPr>
                <w:rFonts w:asciiTheme="minorHAnsi" w:hAnsiTheme="minorHAnsi"/>
                <w:lang w:val="es-ES_tradnl"/>
              </w:rPr>
            </w:pPr>
            <w:r w:rsidRPr="00CB00A5">
              <w:rPr>
                <w:rFonts w:asciiTheme="minorHAnsi" w:hAnsiTheme="minorHAnsi" w:cs="Arial"/>
                <w:lang w:val="es-ES_tradnl"/>
              </w:rPr>
              <w:t>El PE cuenta con un plan integral de calidad a largo plazo.</w:t>
            </w:r>
          </w:p>
        </w:tc>
        <w:tc>
          <w:tcPr>
            <w:tcW w:w="2283" w:type="dxa"/>
            <w:vAlign w:val="center"/>
          </w:tcPr>
          <w:p w14:paraId="5F9CBB0C" w14:textId="77777777" w:rsidR="00697FEC" w:rsidRPr="000B0890" w:rsidRDefault="00697FEC" w:rsidP="00697FEC">
            <w:pPr>
              <w:spacing w:after="120" w:line="240" w:lineRule="auto"/>
              <w:jc w:val="both"/>
              <w:rPr>
                <w:rFonts w:cs="Arial"/>
                <w:sz w:val="24"/>
                <w:szCs w:val="24"/>
              </w:rPr>
            </w:pPr>
          </w:p>
        </w:tc>
      </w:tr>
      <w:tr w:rsidR="00697FEC" w:rsidRPr="000B0890" w14:paraId="69C7154F" w14:textId="77777777" w:rsidTr="00697FEC">
        <w:trPr>
          <w:jc w:val="center"/>
        </w:trPr>
        <w:tc>
          <w:tcPr>
            <w:tcW w:w="817" w:type="dxa"/>
            <w:vAlign w:val="center"/>
          </w:tcPr>
          <w:p w14:paraId="6C619215" w14:textId="1C2D6EAD" w:rsidR="00697FEC" w:rsidRDefault="00697FEC" w:rsidP="00697FEC">
            <w:pPr>
              <w:spacing w:after="0" w:line="240" w:lineRule="auto"/>
              <w:jc w:val="both"/>
              <w:rPr>
                <w:rFonts w:cs="Arial"/>
                <w:sz w:val="24"/>
                <w:szCs w:val="24"/>
              </w:rPr>
            </w:pPr>
            <w:r>
              <w:rPr>
                <w:rFonts w:cs="Arial"/>
                <w:sz w:val="24"/>
                <w:szCs w:val="24"/>
              </w:rPr>
              <w:t>10.1</w:t>
            </w:r>
            <w:r w:rsidRPr="000B0890">
              <w:rPr>
                <w:rFonts w:cs="Arial"/>
                <w:sz w:val="24"/>
                <w:szCs w:val="24"/>
              </w:rPr>
              <w:t>.</w:t>
            </w:r>
            <w:r>
              <w:rPr>
                <w:rFonts w:cs="Arial"/>
                <w:sz w:val="24"/>
                <w:szCs w:val="24"/>
              </w:rPr>
              <w:t>3.</w:t>
            </w:r>
          </w:p>
        </w:tc>
        <w:tc>
          <w:tcPr>
            <w:tcW w:w="5954" w:type="dxa"/>
            <w:vAlign w:val="center"/>
          </w:tcPr>
          <w:p w14:paraId="762E0F89" w14:textId="598A918B" w:rsidR="00697FEC" w:rsidRPr="00CB00A5" w:rsidRDefault="00CB00A5" w:rsidP="00697FEC">
            <w:pPr>
              <w:pStyle w:val="Default"/>
              <w:tabs>
                <w:tab w:val="left" w:pos="851"/>
              </w:tabs>
              <w:suppressAutoHyphens/>
              <w:autoSpaceDE/>
              <w:autoSpaceDN/>
              <w:adjustRightInd/>
              <w:jc w:val="both"/>
              <w:rPr>
                <w:rFonts w:asciiTheme="minorHAnsi" w:hAnsiTheme="minorHAnsi"/>
                <w:lang w:val="es-ES_tradnl"/>
              </w:rPr>
            </w:pPr>
            <w:r w:rsidRPr="00CB00A5">
              <w:rPr>
                <w:rFonts w:asciiTheme="minorHAnsi" w:hAnsiTheme="minorHAnsi"/>
                <w:lang w:val="es-ES_tradnl"/>
              </w:rPr>
              <w:t>Existencia de una estructura organizacional adecuada para el logro de los objetivos del PE</w:t>
            </w:r>
            <w:r w:rsidR="00697FEC" w:rsidRPr="00CB00A5">
              <w:rPr>
                <w:rFonts w:asciiTheme="minorHAnsi" w:hAnsiTheme="minorHAnsi" w:cs="Arial"/>
                <w:lang w:val="es-ES_tradnl"/>
              </w:rPr>
              <w:t>.</w:t>
            </w:r>
          </w:p>
        </w:tc>
        <w:tc>
          <w:tcPr>
            <w:tcW w:w="2283" w:type="dxa"/>
            <w:vAlign w:val="center"/>
          </w:tcPr>
          <w:p w14:paraId="6016E7CA" w14:textId="77777777" w:rsidR="00697FEC" w:rsidRPr="000B0890" w:rsidRDefault="00697FEC" w:rsidP="00697FEC">
            <w:pPr>
              <w:spacing w:after="120" w:line="240" w:lineRule="auto"/>
              <w:jc w:val="both"/>
              <w:rPr>
                <w:rFonts w:cs="Arial"/>
                <w:sz w:val="24"/>
                <w:szCs w:val="24"/>
              </w:rPr>
            </w:pPr>
          </w:p>
        </w:tc>
      </w:tr>
    </w:tbl>
    <w:p w14:paraId="68416766" w14:textId="77777777" w:rsidR="00CA50FA" w:rsidRDefault="00CA50FA"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215CD607"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Los planes o programas de desarrollo de la IES y de la dependencia académica son vigentes, congruentes entre sí y contemplan el desarrollo del PE.</w:t>
      </w:r>
    </w:p>
    <w:p w14:paraId="018B8AFC"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El plan integral de calidad del PE es vigente y cuenta con un programa de inversión para adecuar la infraestructura física al desarrollo de las actividades académicas. </w:t>
      </w:r>
    </w:p>
    <w:p w14:paraId="615FA11D"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El plan integral de calidad del PE tiene metas, estrategias y acciones claramente articuladas, y los resultados alcanzados son evaluados y utilizados para la toma de decisiones.</w:t>
      </w:r>
    </w:p>
    <w:p w14:paraId="2CB4BEE3"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La elaboración de planes o programas de desarrollo, así como sus evaluaciones se elaboran en cuerpos colegiados en los que participan docentes y estudiantes.</w:t>
      </w:r>
    </w:p>
    <w:p w14:paraId="2D0BD83E"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La estructura organizacional está sustentada en manuales de operación y funciones.</w:t>
      </w:r>
    </w:p>
    <w:p w14:paraId="5DB394A7" w14:textId="560C2578" w:rsidR="00CB6CCA" w:rsidRPr="00087CA3" w:rsidRDefault="00CA50FA" w:rsidP="00087CA3">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Existen estudios sobre el clima laboral y organizacional y hay acciones de mejora.</w:t>
      </w:r>
    </w:p>
    <w:p w14:paraId="79F64EB6" w14:textId="77777777" w:rsidR="00874E0E" w:rsidRPr="00CB6CCA" w:rsidRDefault="00CB6CCA" w:rsidP="00874E0E">
      <w:pPr>
        <w:pStyle w:val="Default"/>
        <w:spacing w:before="240" w:after="120"/>
        <w:jc w:val="both"/>
        <w:rPr>
          <w:rFonts w:asciiTheme="minorHAnsi" w:hAnsiTheme="minorHAnsi" w:cs="Arial"/>
          <w:lang w:val="es-ES_tradnl"/>
        </w:rPr>
      </w:pPr>
      <w:r w:rsidRPr="00CB6CCA">
        <w:rPr>
          <w:rFonts w:asciiTheme="minorHAnsi" w:hAnsiTheme="minorHAnsi" w:cs="Arial"/>
          <w:b/>
          <w:bCs/>
          <w:i/>
          <w:iCs/>
        </w:rPr>
        <w:t>Evaluación interna:</w:t>
      </w:r>
      <w:r w:rsidRPr="00CB6CCA">
        <w:rPr>
          <w:rFonts w:asciiTheme="minorHAnsi" w:hAnsiTheme="minorHAnsi" w:cs="Arial"/>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74E0E" w14:paraId="710CA79A"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79369114" w14:textId="77777777" w:rsidR="00874E0E" w:rsidRPr="007E7C7A" w:rsidRDefault="00874E0E"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10</w:t>
            </w:r>
            <w:r w:rsidRPr="002365AE">
              <w:rPr>
                <w:b/>
                <w:lang w:val="es-ES_tradnl"/>
              </w:rPr>
              <w:t xml:space="preserve">: </w:t>
            </w:r>
            <w:r w:rsidRPr="00CB6CCA">
              <w:rPr>
                <w:b/>
                <w:lang w:val="es-ES_tradnl"/>
              </w:rPr>
              <w:t>Gestión administrativa y financiamiento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3D689AEF" w14:textId="77777777" w:rsidR="00874E0E" w:rsidRPr="00F10462" w:rsidRDefault="00874E0E" w:rsidP="00874E0E">
            <w:pPr>
              <w:autoSpaceDE w:val="0"/>
              <w:autoSpaceDN w:val="0"/>
              <w:adjustRightInd w:val="0"/>
              <w:spacing w:after="0" w:line="240" w:lineRule="auto"/>
              <w:rPr>
                <w:rFonts w:cs="Arial"/>
                <w:b/>
                <w:color w:val="000000"/>
                <w:sz w:val="20"/>
                <w:szCs w:val="20"/>
                <w:lang w:val="es-ES_tradnl"/>
              </w:rPr>
            </w:pPr>
            <w:r w:rsidRPr="00F10462">
              <w:rPr>
                <w:b/>
                <w:lang w:val="es-ES_tradnl"/>
              </w:rPr>
              <w:t xml:space="preserve">Criterio </w:t>
            </w:r>
            <w:r>
              <w:rPr>
                <w:b/>
                <w:lang w:val="es-ES_tradnl"/>
              </w:rPr>
              <w:t>10.1</w:t>
            </w:r>
            <w:r w:rsidRPr="00F10462">
              <w:rPr>
                <w:b/>
                <w:lang w:val="es-ES_tradnl"/>
              </w:rPr>
              <w:t xml:space="preserve"> </w:t>
            </w:r>
            <w:r w:rsidRPr="00CB6CCA">
              <w:rPr>
                <w:b/>
                <w:lang w:val="es-ES_tradnl"/>
              </w:rPr>
              <w:t>Planeación, Evaluación y Organización.</w:t>
            </w:r>
          </w:p>
        </w:tc>
      </w:tr>
      <w:tr w:rsidR="00874E0E" w14:paraId="0537D79D"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D86A48D" w14:textId="77777777" w:rsidR="00874E0E" w:rsidRPr="009D6FFC" w:rsidRDefault="00874E0E"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1637464"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F74D886"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0A36F5D"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8F40A31"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74E0E" w14:paraId="29BBBB73" w14:textId="77777777" w:rsidTr="00874E0E">
        <w:trPr>
          <w:tblHeader/>
          <w:jc w:val="center"/>
        </w:trPr>
        <w:tc>
          <w:tcPr>
            <w:tcW w:w="4003" w:type="dxa"/>
            <w:vMerge/>
            <w:shd w:val="clear" w:color="auto" w:fill="auto"/>
            <w:vAlign w:val="center"/>
          </w:tcPr>
          <w:p w14:paraId="4A576565" w14:textId="77777777" w:rsidR="00874E0E" w:rsidRPr="009D6FFC" w:rsidRDefault="00874E0E" w:rsidP="00874E0E">
            <w:pPr>
              <w:autoSpaceDE w:val="0"/>
              <w:autoSpaceDN w:val="0"/>
              <w:adjustRightInd w:val="0"/>
              <w:spacing w:after="0" w:line="240" w:lineRule="auto"/>
              <w:rPr>
                <w:rFonts w:cs="Arial"/>
                <w:color w:val="000000"/>
                <w:lang w:val="es-ES_tradnl"/>
              </w:rPr>
            </w:pPr>
          </w:p>
        </w:tc>
        <w:tc>
          <w:tcPr>
            <w:tcW w:w="1296" w:type="dxa"/>
            <w:vAlign w:val="center"/>
          </w:tcPr>
          <w:p w14:paraId="15D9B8D9"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C95188C"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EDBAA25"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C1B2DE0" w14:textId="77777777" w:rsidR="00874E0E" w:rsidRDefault="00874E0E" w:rsidP="00874E0E">
            <w:pPr>
              <w:autoSpaceDE w:val="0"/>
              <w:autoSpaceDN w:val="0"/>
              <w:adjustRightInd w:val="0"/>
              <w:spacing w:after="0" w:line="240" w:lineRule="auto"/>
              <w:jc w:val="center"/>
              <w:rPr>
                <w:rFonts w:cs="Arial"/>
                <w:color w:val="000000"/>
                <w:lang w:val="es-ES_tradnl"/>
              </w:rPr>
            </w:pPr>
          </w:p>
        </w:tc>
      </w:tr>
    </w:tbl>
    <w:p w14:paraId="3019B7AB" w14:textId="77777777" w:rsidR="00777518" w:rsidRDefault="00777518" w:rsidP="00C556F9">
      <w:pPr>
        <w:pStyle w:val="Default"/>
        <w:spacing w:after="120"/>
        <w:jc w:val="both"/>
        <w:rPr>
          <w:rFonts w:asciiTheme="minorHAnsi" w:hAnsiTheme="minorHAnsi" w:cs="Arial"/>
          <w:b/>
          <w:sz w:val="22"/>
          <w:szCs w:val="22"/>
          <w:u w:val="single"/>
          <w:lang w:val="es-ES_tradnl"/>
        </w:rPr>
      </w:pPr>
    </w:p>
    <w:p w14:paraId="4D5AAE19" w14:textId="0227133D" w:rsidR="00CB6CCA" w:rsidRDefault="00C556F9" w:rsidP="00C556F9">
      <w:pPr>
        <w:pStyle w:val="Default"/>
        <w:spacing w:after="120"/>
        <w:jc w:val="both"/>
        <w:rPr>
          <w:rFonts w:asciiTheme="minorHAnsi" w:hAnsiTheme="minorHAnsi" w:cs="Arial"/>
          <w:b/>
          <w:sz w:val="22"/>
          <w:szCs w:val="22"/>
          <w:lang w:val="es-ES_tradnl"/>
        </w:rPr>
      </w:pPr>
      <w:r w:rsidRPr="009813D1">
        <w:rPr>
          <w:rFonts w:asciiTheme="minorHAnsi" w:hAnsiTheme="minorHAnsi" w:cs="Arial"/>
          <w:b/>
          <w:sz w:val="22"/>
          <w:szCs w:val="22"/>
          <w:u w:val="single"/>
          <w:lang w:val="es-ES_tradnl"/>
        </w:rPr>
        <w:t>Escriba los argumentos que justifiquen la forma en que se está evaluando este criterio</w:t>
      </w:r>
      <w:r w:rsidRPr="009813D1">
        <w:rPr>
          <w:rFonts w:asciiTheme="minorHAnsi" w:hAnsiTheme="minorHAnsi" w:cs="Arial"/>
          <w:b/>
          <w:sz w:val="22"/>
          <w:szCs w:val="22"/>
          <w:lang w:val="es-ES_tradnl"/>
        </w:rPr>
        <w:t>:</w:t>
      </w:r>
    </w:p>
    <w:p w14:paraId="6556D9D3" w14:textId="77777777" w:rsidR="00705060" w:rsidRPr="00C556F9" w:rsidRDefault="00705060" w:rsidP="00C556F9">
      <w:pPr>
        <w:pStyle w:val="Default"/>
        <w:spacing w:after="120"/>
        <w:jc w:val="both"/>
        <w:rPr>
          <w:rFonts w:asciiTheme="minorHAnsi" w:hAnsiTheme="minorHAnsi" w:cs="Arial"/>
          <w:sz w:val="22"/>
          <w:szCs w:val="22"/>
          <w:lang w:val="es-ES_tradnl"/>
        </w:rPr>
      </w:pPr>
    </w:p>
    <w:p w14:paraId="7D4B73E3" w14:textId="0A37D6B7" w:rsidR="00C556F9" w:rsidRPr="008D6301" w:rsidRDefault="00A71E9C" w:rsidP="008D6301">
      <w:pPr>
        <w:spacing w:after="160" w:line="259" w:lineRule="auto"/>
        <w:rPr>
          <w:rFonts w:eastAsiaTheme="minorHAnsi" w:cs="Arial"/>
          <w:color w:val="000000"/>
          <w:sz w:val="24"/>
          <w:szCs w:val="24"/>
          <w:lang w:val="es-ES_tradnl" w:eastAsia="en-US"/>
        </w:rPr>
      </w:pPr>
      <w:r>
        <w:rPr>
          <w:rFonts w:cs="Arial"/>
          <w:lang w:val="es-ES_tradnl"/>
        </w:rPr>
        <w:br w:type="page"/>
      </w:r>
    </w:p>
    <w:p w14:paraId="02C59CF2" w14:textId="77777777" w:rsidR="00630F89" w:rsidRPr="00DE7B48" w:rsidRDefault="00630F89" w:rsidP="00093485">
      <w:pPr>
        <w:pStyle w:val="Ttulo2"/>
        <w:spacing w:before="360"/>
        <w:rPr>
          <w:lang w:val="es-ES_tradnl"/>
        </w:rPr>
      </w:pPr>
      <w:bookmarkStart w:id="56" w:name="_Toc356467944"/>
      <w:r w:rsidRPr="00DE7B48">
        <w:rPr>
          <w:lang w:val="es-ES_tradnl"/>
        </w:rPr>
        <w:lastRenderedPageBreak/>
        <w:t>Criterio 10.2 Recursos Humanos Administrativos, de Apoyo y de Servicios.</w:t>
      </w:r>
      <w:bookmarkEnd w:id="56"/>
      <w:r w:rsidRPr="00DE7B48">
        <w:rPr>
          <w:lang w:val="es-ES_tradnl"/>
        </w:rPr>
        <w:t xml:space="preserve">  </w:t>
      </w:r>
    </w:p>
    <w:p w14:paraId="722297FF" w14:textId="77777777" w:rsidR="00630F89" w:rsidRPr="00DE7B48" w:rsidRDefault="00630F89" w:rsidP="00630F89">
      <w:pPr>
        <w:pStyle w:val="Default"/>
        <w:jc w:val="both"/>
        <w:rPr>
          <w:rFonts w:asciiTheme="minorHAnsi" w:hAnsiTheme="minorHAnsi" w:cs="Arial"/>
          <w:lang w:val="es-ES_tradnl"/>
        </w:rPr>
      </w:pPr>
      <w:r w:rsidRPr="00DE7B48">
        <w:rPr>
          <w:rFonts w:asciiTheme="minorHAnsi" w:hAnsiTheme="minorHAnsi" w:cs="Arial"/>
          <w:lang w:val="es-ES_tradnl"/>
        </w:rPr>
        <w:t>Este criterio evalúa  el número del personal administrativo, de servicio y de apoyo con que cuenta la facultad, escuela división o dep</w:t>
      </w:r>
      <w:r>
        <w:rPr>
          <w:rFonts w:asciiTheme="minorHAnsi" w:hAnsiTheme="minorHAnsi" w:cs="Arial"/>
          <w:lang w:val="es-ES_tradnl"/>
        </w:rPr>
        <w:t xml:space="preserve">artamento; si se encuentran en </w:t>
      </w:r>
      <w:r w:rsidRPr="00DE7B48">
        <w:rPr>
          <w:rFonts w:asciiTheme="minorHAnsi" w:hAnsiTheme="minorHAnsi" w:cs="Arial"/>
          <w:lang w:val="es-ES_tradnl"/>
        </w:rPr>
        <w:t>operación un programa para la capacitación y desarrollo de este tipo de personal y si existe un Programa de Estímulos y Reconocimientos.</w:t>
      </w:r>
    </w:p>
    <w:p w14:paraId="4E2247A4" w14:textId="77777777" w:rsidR="00CB00A5" w:rsidRPr="00E1719C" w:rsidRDefault="00CB00A5" w:rsidP="00CB00A5">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85"/>
        <w:gridCol w:w="5900"/>
        <w:gridCol w:w="2269"/>
      </w:tblGrid>
      <w:tr w:rsidR="00CB00A5" w14:paraId="41E17DE0" w14:textId="77777777" w:rsidTr="00714659">
        <w:trPr>
          <w:jc w:val="center"/>
        </w:trPr>
        <w:tc>
          <w:tcPr>
            <w:tcW w:w="817" w:type="dxa"/>
            <w:shd w:val="clear" w:color="auto" w:fill="9CC2E5" w:themeFill="accent1" w:themeFillTint="99"/>
            <w:vAlign w:val="center"/>
          </w:tcPr>
          <w:p w14:paraId="14233293" w14:textId="77777777" w:rsidR="00CB00A5" w:rsidRDefault="00CB00A5" w:rsidP="00714659">
            <w:pPr>
              <w:spacing w:after="0" w:line="240" w:lineRule="auto"/>
              <w:jc w:val="both"/>
              <w:rPr>
                <w:rFonts w:cs="Arial"/>
                <w:sz w:val="24"/>
                <w:szCs w:val="24"/>
              </w:rPr>
            </w:pPr>
          </w:p>
        </w:tc>
        <w:tc>
          <w:tcPr>
            <w:tcW w:w="5954" w:type="dxa"/>
            <w:shd w:val="clear" w:color="auto" w:fill="9CC2E5" w:themeFill="accent1" w:themeFillTint="99"/>
            <w:vAlign w:val="center"/>
          </w:tcPr>
          <w:p w14:paraId="2557FCA2" w14:textId="77777777" w:rsidR="00CB00A5" w:rsidRDefault="00CB00A5" w:rsidP="00714659">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B83946A" w14:textId="77777777" w:rsidR="00CB00A5" w:rsidRDefault="00CB00A5" w:rsidP="00714659">
            <w:pPr>
              <w:spacing w:after="0" w:line="240" w:lineRule="auto"/>
              <w:jc w:val="center"/>
              <w:rPr>
                <w:rFonts w:cs="Arial"/>
                <w:sz w:val="24"/>
                <w:szCs w:val="24"/>
              </w:rPr>
            </w:pPr>
            <w:r>
              <w:rPr>
                <w:rFonts w:cs="Arial"/>
                <w:sz w:val="24"/>
                <w:szCs w:val="24"/>
              </w:rPr>
              <w:t>Evidencias</w:t>
            </w:r>
          </w:p>
        </w:tc>
      </w:tr>
      <w:tr w:rsidR="00CB00A5" w:rsidRPr="000B0890" w14:paraId="58F63A2F" w14:textId="77777777" w:rsidTr="00714659">
        <w:trPr>
          <w:jc w:val="center"/>
        </w:trPr>
        <w:tc>
          <w:tcPr>
            <w:tcW w:w="817" w:type="dxa"/>
            <w:vAlign w:val="center"/>
          </w:tcPr>
          <w:p w14:paraId="02A6CC47" w14:textId="623E2C7F" w:rsidR="00CB00A5" w:rsidRPr="000B0890" w:rsidRDefault="00CB00A5" w:rsidP="00714659">
            <w:pPr>
              <w:spacing w:after="0" w:line="240" w:lineRule="auto"/>
              <w:jc w:val="both"/>
              <w:rPr>
                <w:rFonts w:cs="Arial"/>
                <w:sz w:val="24"/>
                <w:szCs w:val="24"/>
              </w:rPr>
            </w:pPr>
            <w:r>
              <w:rPr>
                <w:rFonts w:cs="Arial"/>
                <w:sz w:val="24"/>
                <w:szCs w:val="24"/>
              </w:rPr>
              <w:t>10.2</w:t>
            </w:r>
            <w:r w:rsidRPr="000B0890">
              <w:rPr>
                <w:rFonts w:cs="Arial"/>
                <w:sz w:val="24"/>
                <w:szCs w:val="24"/>
              </w:rPr>
              <w:t>.1.</w:t>
            </w:r>
          </w:p>
        </w:tc>
        <w:tc>
          <w:tcPr>
            <w:tcW w:w="5954" w:type="dxa"/>
            <w:vAlign w:val="center"/>
          </w:tcPr>
          <w:p w14:paraId="53F7615C" w14:textId="38E7C401" w:rsidR="00CB00A5" w:rsidRPr="00CB00A5" w:rsidRDefault="00CB00A5" w:rsidP="00714659">
            <w:pPr>
              <w:spacing w:after="120" w:line="240" w:lineRule="auto"/>
              <w:ind w:left="34"/>
              <w:contextualSpacing/>
              <w:jc w:val="both"/>
              <w:rPr>
                <w:rFonts w:cs="Arial"/>
                <w:sz w:val="24"/>
                <w:szCs w:val="24"/>
              </w:rPr>
            </w:pPr>
            <w:r w:rsidRPr="00CB00A5">
              <w:rPr>
                <w:rFonts w:cs="Arial"/>
                <w:sz w:val="24"/>
                <w:szCs w:val="24"/>
                <w:lang w:val="es-ES_tradnl"/>
              </w:rPr>
              <w:t>El PE dispone de personal administrativo, de servicios y de apoyo, considerando por separado el personal que presta servicios subrogados.</w:t>
            </w:r>
          </w:p>
        </w:tc>
        <w:tc>
          <w:tcPr>
            <w:tcW w:w="2283" w:type="dxa"/>
            <w:vAlign w:val="center"/>
          </w:tcPr>
          <w:p w14:paraId="545EEEA6" w14:textId="77777777" w:rsidR="00CB00A5" w:rsidRPr="000B0890" w:rsidRDefault="00CB00A5" w:rsidP="00714659">
            <w:pPr>
              <w:spacing w:after="120" w:line="240" w:lineRule="auto"/>
              <w:jc w:val="both"/>
              <w:rPr>
                <w:rFonts w:cs="Arial"/>
                <w:sz w:val="24"/>
                <w:szCs w:val="24"/>
              </w:rPr>
            </w:pPr>
          </w:p>
        </w:tc>
      </w:tr>
      <w:tr w:rsidR="00CB00A5" w:rsidRPr="000B0890" w14:paraId="56041B38" w14:textId="77777777" w:rsidTr="00714659">
        <w:trPr>
          <w:jc w:val="center"/>
        </w:trPr>
        <w:tc>
          <w:tcPr>
            <w:tcW w:w="817" w:type="dxa"/>
            <w:vAlign w:val="center"/>
          </w:tcPr>
          <w:p w14:paraId="7922FBC8" w14:textId="13DD536B" w:rsidR="00CB00A5" w:rsidRPr="000B0890" w:rsidRDefault="00CB00A5" w:rsidP="00714659">
            <w:pPr>
              <w:spacing w:after="0" w:line="240" w:lineRule="auto"/>
              <w:jc w:val="both"/>
              <w:rPr>
                <w:rFonts w:cs="Arial"/>
                <w:sz w:val="24"/>
                <w:szCs w:val="24"/>
              </w:rPr>
            </w:pPr>
            <w:r>
              <w:rPr>
                <w:rFonts w:cs="Arial"/>
                <w:sz w:val="24"/>
                <w:szCs w:val="24"/>
              </w:rPr>
              <w:t>10.2</w:t>
            </w:r>
            <w:r w:rsidRPr="000B0890">
              <w:rPr>
                <w:rFonts w:cs="Arial"/>
                <w:sz w:val="24"/>
                <w:szCs w:val="24"/>
              </w:rPr>
              <w:t>.2.</w:t>
            </w:r>
          </w:p>
        </w:tc>
        <w:tc>
          <w:tcPr>
            <w:tcW w:w="5954" w:type="dxa"/>
            <w:vAlign w:val="center"/>
          </w:tcPr>
          <w:p w14:paraId="4E221846" w14:textId="44BCD0AE" w:rsidR="00CB00A5" w:rsidRPr="00CB00A5" w:rsidRDefault="00CB00A5" w:rsidP="00714659">
            <w:pPr>
              <w:pStyle w:val="Default"/>
              <w:tabs>
                <w:tab w:val="left" w:pos="708"/>
              </w:tabs>
              <w:suppressAutoHyphens/>
              <w:autoSpaceDE/>
              <w:autoSpaceDN/>
              <w:adjustRightInd/>
              <w:jc w:val="both"/>
              <w:rPr>
                <w:rFonts w:asciiTheme="minorHAnsi" w:hAnsiTheme="minorHAnsi"/>
                <w:lang w:val="es-ES_tradnl"/>
              </w:rPr>
            </w:pPr>
            <w:r w:rsidRPr="00CB00A5">
              <w:rPr>
                <w:rFonts w:asciiTheme="minorHAnsi" w:hAnsiTheme="minorHAnsi" w:cs="Arial"/>
                <w:lang w:val="es-ES_tradnl"/>
              </w:rPr>
              <w:t xml:space="preserve">Existen en operación programas para la capacitación y desarrollo del personal administrativo, de </w:t>
            </w:r>
            <w:r w:rsidRPr="00CB00A5">
              <w:rPr>
                <w:rFonts w:asciiTheme="minorHAnsi" w:hAnsiTheme="minorHAnsi" w:cs="Arial"/>
                <w:color w:val="auto"/>
                <w:lang w:val="es-ES_tradnl"/>
              </w:rPr>
              <w:t>servicios y de</w:t>
            </w:r>
            <w:r w:rsidRPr="00CB00A5">
              <w:rPr>
                <w:rFonts w:asciiTheme="minorHAnsi" w:hAnsiTheme="minorHAnsi" w:cs="Arial"/>
                <w:lang w:val="es-ES_tradnl"/>
              </w:rPr>
              <w:t xml:space="preserve"> apoyo.</w:t>
            </w:r>
          </w:p>
        </w:tc>
        <w:tc>
          <w:tcPr>
            <w:tcW w:w="2283" w:type="dxa"/>
            <w:vAlign w:val="center"/>
          </w:tcPr>
          <w:p w14:paraId="0D0A0F92" w14:textId="77777777" w:rsidR="00CB00A5" w:rsidRPr="000B0890" w:rsidRDefault="00CB00A5" w:rsidP="00714659">
            <w:pPr>
              <w:spacing w:after="120" w:line="240" w:lineRule="auto"/>
              <w:jc w:val="both"/>
              <w:rPr>
                <w:rFonts w:cs="Arial"/>
                <w:sz w:val="24"/>
                <w:szCs w:val="24"/>
              </w:rPr>
            </w:pPr>
          </w:p>
        </w:tc>
      </w:tr>
      <w:tr w:rsidR="00CB00A5" w:rsidRPr="000B0890" w14:paraId="5A61CF82" w14:textId="77777777" w:rsidTr="00714659">
        <w:trPr>
          <w:jc w:val="center"/>
        </w:trPr>
        <w:tc>
          <w:tcPr>
            <w:tcW w:w="817" w:type="dxa"/>
            <w:vAlign w:val="center"/>
          </w:tcPr>
          <w:p w14:paraId="7695229C" w14:textId="26F242D0" w:rsidR="00CB00A5" w:rsidRDefault="00CB00A5" w:rsidP="00714659">
            <w:pPr>
              <w:spacing w:after="0" w:line="240" w:lineRule="auto"/>
              <w:jc w:val="both"/>
              <w:rPr>
                <w:rFonts w:cs="Arial"/>
                <w:sz w:val="24"/>
                <w:szCs w:val="24"/>
              </w:rPr>
            </w:pPr>
            <w:r>
              <w:rPr>
                <w:rFonts w:cs="Arial"/>
                <w:sz w:val="24"/>
                <w:szCs w:val="24"/>
              </w:rPr>
              <w:t>10.2</w:t>
            </w:r>
            <w:r w:rsidRPr="000B0890">
              <w:rPr>
                <w:rFonts w:cs="Arial"/>
                <w:sz w:val="24"/>
                <w:szCs w:val="24"/>
              </w:rPr>
              <w:t>.</w:t>
            </w:r>
            <w:r>
              <w:rPr>
                <w:rFonts w:cs="Arial"/>
                <w:sz w:val="24"/>
                <w:szCs w:val="24"/>
              </w:rPr>
              <w:t>3.</w:t>
            </w:r>
          </w:p>
        </w:tc>
        <w:tc>
          <w:tcPr>
            <w:tcW w:w="5954" w:type="dxa"/>
            <w:vAlign w:val="center"/>
          </w:tcPr>
          <w:p w14:paraId="525DB0C2" w14:textId="3B5F683B" w:rsidR="00CB00A5" w:rsidRPr="00CB00A5" w:rsidRDefault="00CB00A5" w:rsidP="00714659">
            <w:pPr>
              <w:pStyle w:val="Default"/>
              <w:tabs>
                <w:tab w:val="left" w:pos="851"/>
              </w:tabs>
              <w:suppressAutoHyphens/>
              <w:autoSpaceDE/>
              <w:autoSpaceDN/>
              <w:adjustRightInd/>
              <w:jc w:val="both"/>
              <w:rPr>
                <w:rFonts w:asciiTheme="minorHAnsi" w:hAnsiTheme="minorHAnsi"/>
                <w:lang w:val="es-ES_tradnl"/>
              </w:rPr>
            </w:pPr>
            <w:r w:rsidRPr="00CB00A5">
              <w:rPr>
                <w:rFonts w:asciiTheme="minorHAnsi" w:hAnsiTheme="minorHAnsi" w:cs="Arial"/>
                <w:lang w:val="es-ES_tradnl"/>
              </w:rPr>
              <w:t>Se cuenta con un programa de Estímulos y Reconocimientos al Desempeño del Personal Administrativo, de Apoyo y de Servicios.</w:t>
            </w:r>
          </w:p>
        </w:tc>
        <w:tc>
          <w:tcPr>
            <w:tcW w:w="2283" w:type="dxa"/>
            <w:vAlign w:val="center"/>
          </w:tcPr>
          <w:p w14:paraId="6F52E681" w14:textId="77777777" w:rsidR="00CB00A5" w:rsidRPr="000B0890" w:rsidRDefault="00CB00A5" w:rsidP="00714659">
            <w:pPr>
              <w:spacing w:after="120" w:line="240" w:lineRule="auto"/>
              <w:jc w:val="both"/>
              <w:rPr>
                <w:rFonts w:cs="Arial"/>
                <w:sz w:val="24"/>
                <w:szCs w:val="24"/>
              </w:rPr>
            </w:pPr>
          </w:p>
        </w:tc>
      </w:tr>
    </w:tbl>
    <w:p w14:paraId="4BD2C702" w14:textId="77777777" w:rsidR="00CA50FA" w:rsidRDefault="00CA50FA" w:rsidP="00630F89">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514E608C" w14:textId="77777777" w:rsidR="00CA50FA" w:rsidRPr="00CA50FA" w:rsidRDefault="00CA50FA" w:rsidP="00CA50FA">
      <w:pPr>
        <w:pStyle w:val="Default"/>
        <w:numPr>
          <w:ilvl w:val="0"/>
          <w:numId w:val="99"/>
        </w:numPr>
        <w:jc w:val="both"/>
        <w:rPr>
          <w:rFonts w:asciiTheme="minorHAnsi" w:hAnsiTheme="minorHAnsi"/>
          <w:lang w:val="es-ES_tradnl"/>
        </w:rPr>
      </w:pPr>
      <w:r w:rsidRPr="00CA50FA">
        <w:rPr>
          <w:rFonts w:asciiTheme="minorHAnsi" w:hAnsiTheme="minorHAnsi"/>
          <w:lang w:val="es-ES_tradnl"/>
        </w:rPr>
        <w:t>El PE dispone de suficiente personal administrativo, de servicios y de apoyo para cubrir actividades en aulas, laboratorios, salas de cómputo y talleres.</w:t>
      </w:r>
    </w:p>
    <w:p w14:paraId="46DAC688" w14:textId="77777777" w:rsidR="00CA50FA" w:rsidRPr="00CA50FA" w:rsidRDefault="00CA50FA" w:rsidP="00CA50FA">
      <w:pPr>
        <w:pStyle w:val="Default"/>
        <w:numPr>
          <w:ilvl w:val="0"/>
          <w:numId w:val="99"/>
        </w:numPr>
        <w:jc w:val="both"/>
        <w:rPr>
          <w:rFonts w:asciiTheme="minorHAnsi" w:hAnsiTheme="minorHAnsi"/>
          <w:lang w:val="es-ES_tradnl"/>
        </w:rPr>
      </w:pPr>
      <w:r w:rsidRPr="00CA50FA">
        <w:rPr>
          <w:rFonts w:asciiTheme="minorHAnsi" w:hAnsiTheme="minorHAnsi"/>
          <w:lang w:val="es-ES_tradnl"/>
        </w:rPr>
        <w:t>Por lo menos el 80% del personal administrativo y de apoyo cuenta con estudios que le permiten desarrollar adecuadamente sus funciones.</w:t>
      </w:r>
    </w:p>
    <w:p w14:paraId="51FF29EB" w14:textId="77777777" w:rsidR="00CA50FA" w:rsidRPr="00CA50FA" w:rsidRDefault="00CA50FA" w:rsidP="00CA50FA">
      <w:pPr>
        <w:pStyle w:val="Default"/>
        <w:numPr>
          <w:ilvl w:val="0"/>
          <w:numId w:val="99"/>
        </w:numPr>
        <w:jc w:val="both"/>
        <w:rPr>
          <w:rFonts w:asciiTheme="minorHAnsi" w:hAnsiTheme="minorHAnsi"/>
          <w:lang w:val="es-ES_tradnl"/>
        </w:rPr>
      </w:pPr>
      <w:r w:rsidRPr="00CA50FA">
        <w:rPr>
          <w:rFonts w:asciiTheme="minorHAnsi" w:hAnsiTheme="minorHAnsi"/>
          <w:lang w:val="es-ES_tradnl"/>
        </w:rPr>
        <w:t>Más de la mitad de los integrantes del personal administrativo, de servicios y de apoyo participan en los programas para la capacitación y desarrollo.</w:t>
      </w:r>
    </w:p>
    <w:p w14:paraId="09B1D701" w14:textId="6D89A9BB" w:rsidR="00087CA3" w:rsidRPr="00697FEC" w:rsidRDefault="00CA50FA" w:rsidP="00697FEC">
      <w:pPr>
        <w:pStyle w:val="Default"/>
        <w:numPr>
          <w:ilvl w:val="0"/>
          <w:numId w:val="99"/>
        </w:numPr>
        <w:jc w:val="both"/>
        <w:rPr>
          <w:rFonts w:asciiTheme="minorHAnsi" w:hAnsiTheme="minorHAnsi"/>
          <w:lang w:val="es-ES_tradnl"/>
        </w:rPr>
      </w:pPr>
      <w:r w:rsidRPr="00CA50FA">
        <w:rPr>
          <w:rFonts w:asciiTheme="minorHAnsi" w:hAnsiTheme="minorHAnsi"/>
          <w:lang w:val="es-ES_tradnl"/>
        </w:rPr>
        <w:t>Más de la mitad de los integrantes del personal administrativo, de servicios y de apoyo participan en el programa de Estímulos y Reconocimientos al Desempeño.</w:t>
      </w:r>
    </w:p>
    <w:p w14:paraId="51701316" w14:textId="77777777" w:rsidR="006F21EE" w:rsidRPr="00CB6CCA" w:rsidRDefault="00697FEC" w:rsidP="006F21EE">
      <w:pPr>
        <w:pStyle w:val="Default"/>
        <w:spacing w:before="240" w:after="120"/>
        <w:jc w:val="both"/>
        <w:rPr>
          <w:rFonts w:asciiTheme="minorHAnsi" w:hAnsiTheme="minorHAnsi" w:cs="Arial"/>
          <w:lang w:val="es-ES_tradnl"/>
        </w:rPr>
      </w:pPr>
      <w:r w:rsidRPr="00CB6CCA">
        <w:rPr>
          <w:rFonts w:asciiTheme="minorHAnsi" w:hAnsiTheme="minorHAnsi" w:cs="Arial"/>
          <w:b/>
          <w:bCs/>
          <w:i/>
          <w:iCs/>
        </w:rPr>
        <w:t>Evaluación interna:</w:t>
      </w:r>
      <w:r w:rsidRPr="00CB6CCA">
        <w:rPr>
          <w:rFonts w:asciiTheme="minorHAnsi" w:hAnsiTheme="minorHAnsi" w:cs="Arial"/>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6F21EE" w14:paraId="5A669B3E" w14:textId="77777777" w:rsidTr="000C6446">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3991BD1" w14:textId="77777777" w:rsidR="006F21EE" w:rsidRPr="007E7C7A" w:rsidRDefault="006F21EE" w:rsidP="000C6446">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10</w:t>
            </w:r>
            <w:r w:rsidRPr="002365AE">
              <w:rPr>
                <w:b/>
                <w:lang w:val="es-ES_tradnl"/>
              </w:rPr>
              <w:t xml:space="preserve">: </w:t>
            </w:r>
            <w:r w:rsidRPr="00CB6CCA">
              <w:rPr>
                <w:b/>
                <w:lang w:val="es-ES_tradnl"/>
              </w:rPr>
              <w:t>Gestión administrativa y financiamiento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33CCFF30" w14:textId="77777777" w:rsidR="006F21EE" w:rsidRPr="00F10462" w:rsidRDefault="006F21EE" w:rsidP="000C6446">
            <w:pPr>
              <w:autoSpaceDE w:val="0"/>
              <w:autoSpaceDN w:val="0"/>
              <w:adjustRightInd w:val="0"/>
              <w:spacing w:after="0" w:line="240" w:lineRule="auto"/>
              <w:rPr>
                <w:rFonts w:cs="Arial"/>
                <w:b/>
                <w:color w:val="000000"/>
                <w:sz w:val="20"/>
                <w:szCs w:val="20"/>
                <w:lang w:val="es-ES_tradnl"/>
              </w:rPr>
            </w:pPr>
            <w:r w:rsidRPr="00F10462">
              <w:rPr>
                <w:b/>
                <w:lang w:val="es-ES_tradnl"/>
              </w:rPr>
              <w:t xml:space="preserve">Criterio </w:t>
            </w:r>
            <w:r w:rsidRPr="00697FEC">
              <w:rPr>
                <w:b/>
                <w:lang w:val="es-ES_tradnl"/>
              </w:rPr>
              <w:t>10.2 Recursos Humanos Administrativos, de Apoyo y de Servicios.</w:t>
            </w:r>
          </w:p>
        </w:tc>
      </w:tr>
      <w:tr w:rsidR="006F21EE" w14:paraId="6DC015F2" w14:textId="77777777" w:rsidTr="000C6446">
        <w:trPr>
          <w:tblHeader/>
          <w:jc w:val="center"/>
        </w:trPr>
        <w:tc>
          <w:tcPr>
            <w:tcW w:w="4003" w:type="dxa"/>
            <w:vMerge w:val="restart"/>
            <w:tcBorders>
              <w:top w:val="single" w:sz="4" w:space="0" w:color="auto"/>
              <w:left w:val="single" w:sz="4" w:space="0" w:color="auto"/>
            </w:tcBorders>
            <w:shd w:val="clear" w:color="auto" w:fill="auto"/>
            <w:vAlign w:val="center"/>
          </w:tcPr>
          <w:p w14:paraId="2D5E8C51" w14:textId="77777777" w:rsidR="006F21EE" w:rsidRPr="009D6FFC" w:rsidRDefault="006F21EE" w:rsidP="000C6446">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F39BD65"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523877D"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F1177F0"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C330E80"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6F21EE" w14:paraId="39300646" w14:textId="77777777" w:rsidTr="000C6446">
        <w:trPr>
          <w:tblHeader/>
          <w:jc w:val="center"/>
        </w:trPr>
        <w:tc>
          <w:tcPr>
            <w:tcW w:w="4003" w:type="dxa"/>
            <w:vMerge/>
            <w:shd w:val="clear" w:color="auto" w:fill="auto"/>
            <w:vAlign w:val="center"/>
          </w:tcPr>
          <w:p w14:paraId="7D16CFC2" w14:textId="77777777" w:rsidR="006F21EE" w:rsidRPr="009D6FFC" w:rsidRDefault="006F21EE" w:rsidP="000C6446">
            <w:pPr>
              <w:autoSpaceDE w:val="0"/>
              <w:autoSpaceDN w:val="0"/>
              <w:adjustRightInd w:val="0"/>
              <w:spacing w:after="0" w:line="240" w:lineRule="auto"/>
              <w:rPr>
                <w:rFonts w:cs="Arial"/>
                <w:color w:val="000000"/>
                <w:lang w:val="es-ES_tradnl"/>
              </w:rPr>
            </w:pPr>
          </w:p>
        </w:tc>
        <w:tc>
          <w:tcPr>
            <w:tcW w:w="1296" w:type="dxa"/>
            <w:vAlign w:val="center"/>
          </w:tcPr>
          <w:p w14:paraId="6F2D4693" w14:textId="77777777" w:rsidR="006F21EE" w:rsidRDefault="006F21EE" w:rsidP="000C6446">
            <w:pPr>
              <w:autoSpaceDE w:val="0"/>
              <w:autoSpaceDN w:val="0"/>
              <w:adjustRightInd w:val="0"/>
              <w:spacing w:after="0" w:line="240" w:lineRule="auto"/>
              <w:jc w:val="center"/>
              <w:rPr>
                <w:rFonts w:cs="Arial"/>
                <w:color w:val="000000"/>
                <w:lang w:val="es-ES_tradnl"/>
              </w:rPr>
            </w:pPr>
          </w:p>
        </w:tc>
        <w:tc>
          <w:tcPr>
            <w:tcW w:w="1296" w:type="dxa"/>
            <w:vAlign w:val="center"/>
          </w:tcPr>
          <w:p w14:paraId="36F97468" w14:textId="77777777" w:rsidR="006F21EE" w:rsidRDefault="006F21EE" w:rsidP="000C6446">
            <w:pPr>
              <w:autoSpaceDE w:val="0"/>
              <w:autoSpaceDN w:val="0"/>
              <w:adjustRightInd w:val="0"/>
              <w:spacing w:after="0" w:line="240" w:lineRule="auto"/>
              <w:jc w:val="center"/>
              <w:rPr>
                <w:rFonts w:cs="Arial"/>
                <w:color w:val="000000"/>
                <w:lang w:val="es-ES_tradnl"/>
              </w:rPr>
            </w:pPr>
          </w:p>
        </w:tc>
        <w:tc>
          <w:tcPr>
            <w:tcW w:w="1296" w:type="dxa"/>
            <w:vAlign w:val="center"/>
          </w:tcPr>
          <w:p w14:paraId="1AF38F21" w14:textId="77777777" w:rsidR="006F21EE" w:rsidRDefault="006F21EE" w:rsidP="000C6446">
            <w:pPr>
              <w:autoSpaceDE w:val="0"/>
              <w:autoSpaceDN w:val="0"/>
              <w:adjustRightInd w:val="0"/>
              <w:spacing w:after="0" w:line="240" w:lineRule="auto"/>
              <w:jc w:val="center"/>
              <w:rPr>
                <w:rFonts w:cs="Arial"/>
                <w:color w:val="000000"/>
                <w:lang w:val="es-ES_tradnl"/>
              </w:rPr>
            </w:pPr>
          </w:p>
        </w:tc>
        <w:tc>
          <w:tcPr>
            <w:tcW w:w="1296" w:type="dxa"/>
            <w:vAlign w:val="center"/>
          </w:tcPr>
          <w:p w14:paraId="0CC69432" w14:textId="77777777" w:rsidR="006F21EE" w:rsidRDefault="006F21EE" w:rsidP="000C6446">
            <w:pPr>
              <w:autoSpaceDE w:val="0"/>
              <w:autoSpaceDN w:val="0"/>
              <w:adjustRightInd w:val="0"/>
              <w:spacing w:after="0" w:line="240" w:lineRule="auto"/>
              <w:jc w:val="center"/>
              <w:rPr>
                <w:rFonts w:cs="Arial"/>
                <w:color w:val="000000"/>
                <w:lang w:val="es-ES_tradnl"/>
              </w:rPr>
            </w:pPr>
          </w:p>
        </w:tc>
      </w:tr>
    </w:tbl>
    <w:p w14:paraId="76D23106" w14:textId="77777777" w:rsidR="00777518" w:rsidRDefault="00777518" w:rsidP="00C556F9">
      <w:pPr>
        <w:pStyle w:val="Default"/>
        <w:spacing w:after="120"/>
        <w:jc w:val="both"/>
        <w:rPr>
          <w:rFonts w:asciiTheme="minorHAnsi" w:hAnsiTheme="minorHAnsi" w:cs="Arial"/>
          <w:b/>
          <w:sz w:val="22"/>
          <w:szCs w:val="22"/>
          <w:u w:val="single"/>
          <w:lang w:val="es-ES_tradnl"/>
        </w:rPr>
      </w:pPr>
    </w:p>
    <w:p w14:paraId="2DE15C63" w14:textId="65A7F0EA" w:rsidR="00697FEC" w:rsidRDefault="00C556F9" w:rsidP="00C556F9">
      <w:pPr>
        <w:pStyle w:val="Default"/>
        <w:spacing w:after="120"/>
        <w:jc w:val="both"/>
        <w:rPr>
          <w:rFonts w:asciiTheme="minorHAnsi" w:hAnsiTheme="minorHAnsi" w:cs="Arial"/>
          <w:b/>
          <w:sz w:val="22"/>
          <w:szCs w:val="22"/>
          <w:lang w:val="es-ES_tradnl"/>
        </w:rPr>
      </w:pPr>
      <w:r w:rsidRPr="009813D1">
        <w:rPr>
          <w:rFonts w:asciiTheme="minorHAnsi" w:hAnsiTheme="minorHAnsi" w:cs="Arial"/>
          <w:b/>
          <w:sz w:val="22"/>
          <w:szCs w:val="22"/>
          <w:u w:val="single"/>
          <w:lang w:val="es-ES_tradnl"/>
        </w:rPr>
        <w:t>Escriba los argumentos que justifiquen la forma en que se está evaluando este criterio</w:t>
      </w:r>
      <w:r w:rsidRPr="009813D1">
        <w:rPr>
          <w:rFonts w:asciiTheme="minorHAnsi" w:hAnsiTheme="minorHAnsi" w:cs="Arial"/>
          <w:b/>
          <w:sz w:val="22"/>
          <w:szCs w:val="22"/>
          <w:lang w:val="es-ES_tradnl"/>
        </w:rPr>
        <w:t>:</w:t>
      </w:r>
    </w:p>
    <w:p w14:paraId="4CE021E6" w14:textId="77777777" w:rsidR="00C556F9" w:rsidRDefault="00C556F9" w:rsidP="00C556F9">
      <w:pPr>
        <w:pStyle w:val="Default"/>
        <w:spacing w:after="120"/>
        <w:jc w:val="both"/>
        <w:rPr>
          <w:rFonts w:asciiTheme="minorHAnsi" w:hAnsiTheme="minorHAnsi" w:cs="Arial"/>
          <w:sz w:val="22"/>
          <w:szCs w:val="22"/>
          <w:lang w:val="es-ES_tradnl"/>
        </w:rPr>
      </w:pPr>
    </w:p>
    <w:p w14:paraId="4FEF67B7" w14:textId="77777777" w:rsidR="00705060" w:rsidRPr="00C556F9" w:rsidRDefault="00705060" w:rsidP="00C556F9">
      <w:pPr>
        <w:pStyle w:val="Default"/>
        <w:spacing w:after="120"/>
        <w:jc w:val="both"/>
        <w:rPr>
          <w:rFonts w:asciiTheme="minorHAnsi" w:hAnsiTheme="minorHAnsi" w:cs="Arial"/>
          <w:sz w:val="22"/>
          <w:szCs w:val="22"/>
          <w:lang w:val="es-ES_tradnl"/>
        </w:rPr>
      </w:pPr>
    </w:p>
    <w:p w14:paraId="377D84A7" w14:textId="1B34E7C6" w:rsidR="00C556F9" w:rsidRPr="008D6301" w:rsidRDefault="00705060" w:rsidP="008D6301">
      <w:pPr>
        <w:spacing w:after="160" w:line="259" w:lineRule="auto"/>
        <w:rPr>
          <w:rFonts w:eastAsiaTheme="minorHAnsi" w:cs="Arial"/>
          <w:color w:val="000000"/>
          <w:sz w:val="24"/>
          <w:szCs w:val="24"/>
          <w:lang w:val="es-ES_tradnl" w:eastAsia="en-US"/>
        </w:rPr>
      </w:pPr>
      <w:r>
        <w:rPr>
          <w:rFonts w:cs="Arial"/>
          <w:lang w:val="es-ES_tradnl"/>
        </w:rPr>
        <w:br w:type="page"/>
      </w:r>
    </w:p>
    <w:p w14:paraId="00665E2C" w14:textId="77777777" w:rsidR="00630F89" w:rsidRPr="00DE7B48" w:rsidRDefault="00630F89" w:rsidP="00093485">
      <w:pPr>
        <w:pStyle w:val="Ttulo2"/>
        <w:spacing w:before="360"/>
        <w:rPr>
          <w:lang w:val="es-ES_tradnl"/>
        </w:rPr>
      </w:pPr>
      <w:bookmarkStart w:id="57" w:name="_Toc356467945"/>
      <w:r w:rsidRPr="00DE7B48">
        <w:rPr>
          <w:lang w:val="es-ES_tradnl"/>
        </w:rPr>
        <w:lastRenderedPageBreak/>
        <w:t>Criterio 10.3 Recursos Financieros.</w:t>
      </w:r>
      <w:bookmarkEnd w:id="57"/>
      <w:r w:rsidRPr="00DE7B48">
        <w:rPr>
          <w:lang w:val="es-ES_tradnl"/>
        </w:rPr>
        <w:t xml:space="preserve"> </w:t>
      </w:r>
    </w:p>
    <w:p w14:paraId="72377D3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Times"/>
          <w:color w:val="000000"/>
          <w:sz w:val="24"/>
          <w:szCs w:val="24"/>
        </w:rPr>
      </w:pPr>
      <w:r w:rsidRPr="00DE7B48">
        <w:rPr>
          <w:rFonts w:cs="Times"/>
          <w:color w:val="000000"/>
          <w:sz w:val="24"/>
          <w:szCs w:val="24"/>
        </w:rPr>
        <w:t>Los indicadores de este criterio deben permitir valorar:</w:t>
      </w:r>
    </w:p>
    <w:p w14:paraId="55CBD93C"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La estructura del financiamiento, es decir la participación porcentual de los recursos asignados directamente por la institución; de los recursos autogenerados que se refieren a los obtenidos por la prestación de servicios: educación continua, servicio externo (consultorías, asesorías y proyectos especiales que tienen como característica que son encargados por una institución por un tiempo determinado), centros de idiomas, seminarios de titulación, inscripciones, cursos de nivel posgrado; donativos y otros;</w:t>
      </w:r>
    </w:p>
    <w:p w14:paraId="0859BFD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procedimientos institucionales para la asignación y ejercicio de los recursos;</w:t>
      </w:r>
    </w:p>
    <w:p w14:paraId="762099C7"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programas-presupuesto que permitan observar la articulación de las metas con los recursos para el adecuado funcionamiento del servicio educativo en los rubros académico y administrativo;</w:t>
      </w:r>
    </w:p>
    <w:p w14:paraId="5BB853DD"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sistemas contables para el registro y control de los recursos financieros;</w:t>
      </w:r>
    </w:p>
    <w:p w14:paraId="497626C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mecanismos de transparencia y rendición de cuentas, entre los que se pueden mencionar los seguimientos presupuestales y las auditorías internas y externas, entre otros.</w:t>
      </w:r>
    </w:p>
    <w:p w14:paraId="4D68F051" w14:textId="77777777" w:rsidR="00CB00A5" w:rsidRPr="00E1719C" w:rsidRDefault="00CB00A5" w:rsidP="00CB00A5">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85"/>
        <w:gridCol w:w="5900"/>
        <w:gridCol w:w="2269"/>
      </w:tblGrid>
      <w:tr w:rsidR="00CB00A5" w14:paraId="35CAF51F" w14:textId="77777777" w:rsidTr="00714659">
        <w:trPr>
          <w:jc w:val="center"/>
        </w:trPr>
        <w:tc>
          <w:tcPr>
            <w:tcW w:w="817" w:type="dxa"/>
            <w:shd w:val="clear" w:color="auto" w:fill="9CC2E5" w:themeFill="accent1" w:themeFillTint="99"/>
            <w:vAlign w:val="center"/>
          </w:tcPr>
          <w:p w14:paraId="4DD835CE" w14:textId="77777777" w:rsidR="00CB00A5" w:rsidRDefault="00CB00A5" w:rsidP="00714659">
            <w:pPr>
              <w:spacing w:after="0" w:line="240" w:lineRule="auto"/>
              <w:jc w:val="both"/>
              <w:rPr>
                <w:rFonts w:cs="Arial"/>
                <w:sz w:val="24"/>
                <w:szCs w:val="24"/>
              </w:rPr>
            </w:pPr>
          </w:p>
        </w:tc>
        <w:tc>
          <w:tcPr>
            <w:tcW w:w="5954" w:type="dxa"/>
            <w:shd w:val="clear" w:color="auto" w:fill="9CC2E5" w:themeFill="accent1" w:themeFillTint="99"/>
            <w:vAlign w:val="center"/>
          </w:tcPr>
          <w:p w14:paraId="7A950CA1" w14:textId="77777777" w:rsidR="00CB00A5" w:rsidRDefault="00CB00A5" w:rsidP="00714659">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31272CD" w14:textId="77777777" w:rsidR="00CB00A5" w:rsidRDefault="00CB00A5" w:rsidP="00714659">
            <w:pPr>
              <w:spacing w:after="0" w:line="240" w:lineRule="auto"/>
              <w:jc w:val="center"/>
              <w:rPr>
                <w:rFonts w:cs="Arial"/>
                <w:sz w:val="24"/>
                <w:szCs w:val="24"/>
              </w:rPr>
            </w:pPr>
            <w:r>
              <w:rPr>
                <w:rFonts w:cs="Arial"/>
                <w:sz w:val="24"/>
                <w:szCs w:val="24"/>
              </w:rPr>
              <w:t>Evidencias</w:t>
            </w:r>
          </w:p>
        </w:tc>
      </w:tr>
      <w:tr w:rsidR="00CB00A5" w:rsidRPr="000B0890" w14:paraId="6C3FB896" w14:textId="77777777" w:rsidTr="00714659">
        <w:trPr>
          <w:jc w:val="center"/>
        </w:trPr>
        <w:tc>
          <w:tcPr>
            <w:tcW w:w="817" w:type="dxa"/>
            <w:vAlign w:val="center"/>
          </w:tcPr>
          <w:p w14:paraId="462A6726" w14:textId="2C2121A9" w:rsidR="00CB00A5" w:rsidRPr="000B0890" w:rsidRDefault="00CB00A5" w:rsidP="00714659">
            <w:pPr>
              <w:spacing w:after="0" w:line="240" w:lineRule="auto"/>
              <w:jc w:val="both"/>
              <w:rPr>
                <w:rFonts w:cs="Arial"/>
                <w:sz w:val="24"/>
                <w:szCs w:val="24"/>
              </w:rPr>
            </w:pPr>
            <w:r>
              <w:rPr>
                <w:rFonts w:cs="Arial"/>
                <w:sz w:val="24"/>
                <w:szCs w:val="24"/>
              </w:rPr>
              <w:t>10.3</w:t>
            </w:r>
            <w:r w:rsidRPr="000B0890">
              <w:rPr>
                <w:rFonts w:cs="Arial"/>
                <w:sz w:val="24"/>
                <w:szCs w:val="24"/>
              </w:rPr>
              <w:t>.1.</w:t>
            </w:r>
          </w:p>
        </w:tc>
        <w:tc>
          <w:tcPr>
            <w:tcW w:w="5954" w:type="dxa"/>
            <w:vAlign w:val="center"/>
          </w:tcPr>
          <w:p w14:paraId="63C4022E" w14:textId="70DE9642" w:rsidR="00CB00A5" w:rsidRPr="00CB00A5" w:rsidRDefault="00CB00A5" w:rsidP="00714659">
            <w:pPr>
              <w:spacing w:after="120" w:line="240" w:lineRule="auto"/>
              <w:ind w:left="34"/>
              <w:contextualSpacing/>
              <w:jc w:val="both"/>
              <w:rPr>
                <w:rFonts w:cs="Arial"/>
                <w:sz w:val="24"/>
                <w:szCs w:val="24"/>
              </w:rPr>
            </w:pPr>
            <w:r w:rsidRPr="00CB00A5">
              <w:rPr>
                <w:sz w:val="24"/>
                <w:szCs w:val="24"/>
                <w:lang w:val="es-ES_tradnl"/>
              </w:rPr>
              <w:t>La estructura del financiamiento para el funcionamiento del PE</w:t>
            </w:r>
            <w:r w:rsidRPr="00CB00A5">
              <w:rPr>
                <w:rFonts w:cs="Arial"/>
                <w:sz w:val="24"/>
                <w:szCs w:val="24"/>
                <w:lang w:val="es-ES_tradnl"/>
              </w:rPr>
              <w:t>.</w:t>
            </w:r>
          </w:p>
        </w:tc>
        <w:tc>
          <w:tcPr>
            <w:tcW w:w="2283" w:type="dxa"/>
            <w:vAlign w:val="center"/>
          </w:tcPr>
          <w:p w14:paraId="719495B2" w14:textId="77777777" w:rsidR="00CB00A5" w:rsidRPr="000B0890" w:rsidRDefault="00CB00A5" w:rsidP="00714659">
            <w:pPr>
              <w:spacing w:after="120" w:line="240" w:lineRule="auto"/>
              <w:jc w:val="both"/>
              <w:rPr>
                <w:rFonts w:cs="Arial"/>
                <w:sz w:val="24"/>
                <w:szCs w:val="24"/>
              </w:rPr>
            </w:pPr>
          </w:p>
        </w:tc>
      </w:tr>
      <w:tr w:rsidR="00CB00A5" w:rsidRPr="000B0890" w14:paraId="3E23803D" w14:textId="77777777" w:rsidTr="00714659">
        <w:trPr>
          <w:jc w:val="center"/>
        </w:trPr>
        <w:tc>
          <w:tcPr>
            <w:tcW w:w="817" w:type="dxa"/>
            <w:vAlign w:val="center"/>
          </w:tcPr>
          <w:p w14:paraId="6399341F" w14:textId="5C4A19BF" w:rsidR="00CB00A5" w:rsidRPr="000B0890" w:rsidRDefault="00CB00A5" w:rsidP="00714659">
            <w:pPr>
              <w:spacing w:after="0" w:line="240" w:lineRule="auto"/>
              <w:jc w:val="both"/>
              <w:rPr>
                <w:rFonts w:cs="Arial"/>
                <w:sz w:val="24"/>
                <w:szCs w:val="24"/>
              </w:rPr>
            </w:pPr>
            <w:r>
              <w:rPr>
                <w:rFonts w:cs="Arial"/>
                <w:sz w:val="24"/>
                <w:szCs w:val="24"/>
              </w:rPr>
              <w:t>10.3</w:t>
            </w:r>
            <w:r w:rsidRPr="000B0890">
              <w:rPr>
                <w:rFonts w:cs="Arial"/>
                <w:sz w:val="24"/>
                <w:szCs w:val="24"/>
              </w:rPr>
              <w:t>.2.</w:t>
            </w:r>
          </w:p>
        </w:tc>
        <w:tc>
          <w:tcPr>
            <w:tcW w:w="5954" w:type="dxa"/>
            <w:vAlign w:val="center"/>
          </w:tcPr>
          <w:p w14:paraId="07717D2E" w14:textId="04738A94" w:rsidR="00CB00A5" w:rsidRPr="00CB00A5" w:rsidRDefault="00CB00A5" w:rsidP="00714659">
            <w:pPr>
              <w:pStyle w:val="Default"/>
              <w:tabs>
                <w:tab w:val="left" w:pos="708"/>
              </w:tabs>
              <w:suppressAutoHyphens/>
              <w:autoSpaceDE/>
              <w:autoSpaceDN/>
              <w:adjustRightInd/>
              <w:jc w:val="both"/>
              <w:rPr>
                <w:rFonts w:asciiTheme="minorHAnsi" w:hAnsiTheme="minorHAnsi"/>
                <w:lang w:val="es-ES_tradnl"/>
              </w:rPr>
            </w:pPr>
            <w:r w:rsidRPr="00CB00A5">
              <w:rPr>
                <w:rFonts w:asciiTheme="minorHAnsi" w:hAnsiTheme="minorHAnsi" w:cs="Times"/>
                <w:lang w:val="es-ES_tradnl"/>
              </w:rPr>
              <w:t xml:space="preserve">Los procedimientos institucionales para la </w:t>
            </w:r>
            <w:proofErr w:type="spellStart"/>
            <w:r w:rsidRPr="00CB00A5">
              <w:rPr>
                <w:rFonts w:asciiTheme="minorHAnsi" w:hAnsiTheme="minorHAnsi" w:cs="Times"/>
                <w:lang w:val="es-ES_tradnl"/>
              </w:rPr>
              <w:t>asignación</w:t>
            </w:r>
            <w:proofErr w:type="spellEnd"/>
            <w:r w:rsidRPr="00CB00A5">
              <w:rPr>
                <w:rFonts w:asciiTheme="minorHAnsi" w:hAnsiTheme="minorHAnsi" w:cs="Times"/>
                <w:lang w:val="es-ES_tradnl"/>
              </w:rPr>
              <w:t xml:space="preserve"> y ejercicio de los recursos</w:t>
            </w:r>
            <w:r w:rsidRPr="00CB00A5">
              <w:rPr>
                <w:rFonts w:asciiTheme="minorHAnsi" w:hAnsiTheme="minorHAnsi" w:cs="Arial"/>
                <w:lang w:val="es-ES_tradnl"/>
              </w:rPr>
              <w:t>.</w:t>
            </w:r>
          </w:p>
        </w:tc>
        <w:tc>
          <w:tcPr>
            <w:tcW w:w="2283" w:type="dxa"/>
            <w:vAlign w:val="center"/>
          </w:tcPr>
          <w:p w14:paraId="27DC011D" w14:textId="77777777" w:rsidR="00CB00A5" w:rsidRPr="000B0890" w:rsidRDefault="00CB00A5" w:rsidP="00714659">
            <w:pPr>
              <w:spacing w:after="120" w:line="240" w:lineRule="auto"/>
              <w:jc w:val="both"/>
              <w:rPr>
                <w:rFonts w:cs="Arial"/>
                <w:sz w:val="24"/>
                <w:szCs w:val="24"/>
              </w:rPr>
            </w:pPr>
          </w:p>
        </w:tc>
      </w:tr>
      <w:tr w:rsidR="00CB00A5" w:rsidRPr="000B0890" w14:paraId="0B24EB69" w14:textId="77777777" w:rsidTr="00714659">
        <w:trPr>
          <w:jc w:val="center"/>
        </w:trPr>
        <w:tc>
          <w:tcPr>
            <w:tcW w:w="817" w:type="dxa"/>
            <w:vAlign w:val="center"/>
          </w:tcPr>
          <w:p w14:paraId="72FB81AB" w14:textId="71F5E1CB" w:rsidR="00CB00A5" w:rsidRDefault="00CB00A5" w:rsidP="00714659">
            <w:pPr>
              <w:spacing w:after="0" w:line="240" w:lineRule="auto"/>
              <w:jc w:val="both"/>
              <w:rPr>
                <w:rFonts w:cs="Arial"/>
                <w:sz w:val="24"/>
                <w:szCs w:val="24"/>
              </w:rPr>
            </w:pPr>
            <w:r>
              <w:rPr>
                <w:rFonts w:cs="Arial"/>
                <w:sz w:val="24"/>
                <w:szCs w:val="24"/>
              </w:rPr>
              <w:t>10.3</w:t>
            </w:r>
            <w:r w:rsidRPr="000B0890">
              <w:rPr>
                <w:rFonts w:cs="Arial"/>
                <w:sz w:val="24"/>
                <w:szCs w:val="24"/>
              </w:rPr>
              <w:t>.</w:t>
            </w:r>
            <w:r>
              <w:rPr>
                <w:rFonts w:cs="Arial"/>
                <w:sz w:val="24"/>
                <w:szCs w:val="24"/>
              </w:rPr>
              <w:t>3.</w:t>
            </w:r>
          </w:p>
        </w:tc>
        <w:tc>
          <w:tcPr>
            <w:tcW w:w="5954" w:type="dxa"/>
            <w:vAlign w:val="center"/>
          </w:tcPr>
          <w:p w14:paraId="35AA7156" w14:textId="14A8C56B" w:rsidR="00CB00A5" w:rsidRPr="00CB00A5" w:rsidRDefault="00CB00A5" w:rsidP="00714659">
            <w:pPr>
              <w:pStyle w:val="Default"/>
              <w:tabs>
                <w:tab w:val="left" w:pos="851"/>
              </w:tabs>
              <w:suppressAutoHyphens/>
              <w:autoSpaceDE/>
              <w:autoSpaceDN/>
              <w:adjustRightInd/>
              <w:jc w:val="both"/>
              <w:rPr>
                <w:rFonts w:asciiTheme="minorHAnsi" w:hAnsiTheme="minorHAnsi"/>
                <w:lang w:val="es-ES_tradnl"/>
              </w:rPr>
            </w:pPr>
            <w:r w:rsidRPr="00CB00A5">
              <w:rPr>
                <w:rFonts w:asciiTheme="minorHAnsi" w:hAnsiTheme="minorHAnsi"/>
                <w:lang w:val="es-ES_tradnl"/>
              </w:rPr>
              <w:t>Los programas-presupuesto articulados con las metas y objetivos del PE</w:t>
            </w:r>
            <w:r w:rsidRPr="00CB00A5">
              <w:rPr>
                <w:rFonts w:asciiTheme="minorHAnsi" w:hAnsiTheme="minorHAnsi" w:cs="Arial"/>
                <w:lang w:val="es-ES_tradnl"/>
              </w:rPr>
              <w:t>.</w:t>
            </w:r>
          </w:p>
        </w:tc>
        <w:tc>
          <w:tcPr>
            <w:tcW w:w="2283" w:type="dxa"/>
            <w:vAlign w:val="center"/>
          </w:tcPr>
          <w:p w14:paraId="66CABF97" w14:textId="77777777" w:rsidR="00CB00A5" w:rsidRPr="000B0890" w:rsidRDefault="00CB00A5" w:rsidP="00714659">
            <w:pPr>
              <w:spacing w:after="120" w:line="240" w:lineRule="auto"/>
              <w:jc w:val="both"/>
              <w:rPr>
                <w:rFonts w:cs="Arial"/>
                <w:sz w:val="24"/>
                <w:szCs w:val="24"/>
              </w:rPr>
            </w:pPr>
          </w:p>
        </w:tc>
      </w:tr>
      <w:tr w:rsidR="00CB00A5" w:rsidRPr="000B0890" w14:paraId="2794E7F0" w14:textId="77777777" w:rsidTr="00714659">
        <w:trPr>
          <w:jc w:val="center"/>
        </w:trPr>
        <w:tc>
          <w:tcPr>
            <w:tcW w:w="817" w:type="dxa"/>
            <w:vAlign w:val="center"/>
          </w:tcPr>
          <w:p w14:paraId="0AD9DF8C" w14:textId="00E41612" w:rsidR="00CB00A5" w:rsidRDefault="00CB00A5" w:rsidP="00714659">
            <w:pPr>
              <w:spacing w:after="0" w:line="240" w:lineRule="auto"/>
              <w:jc w:val="both"/>
              <w:rPr>
                <w:rFonts w:cs="Arial"/>
                <w:sz w:val="24"/>
                <w:szCs w:val="24"/>
              </w:rPr>
            </w:pPr>
            <w:r>
              <w:rPr>
                <w:rFonts w:cs="Arial"/>
                <w:sz w:val="24"/>
                <w:szCs w:val="24"/>
              </w:rPr>
              <w:t>10.3.4.</w:t>
            </w:r>
          </w:p>
        </w:tc>
        <w:tc>
          <w:tcPr>
            <w:tcW w:w="5954" w:type="dxa"/>
            <w:vAlign w:val="center"/>
          </w:tcPr>
          <w:p w14:paraId="6361BEAC" w14:textId="7B92DA68" w:rsidR="00CB00A5" w:rsidRPr="00CB00A5" w:rsidRDefault="00CB00A5" w:rsidP="00714659">
            <w:pPr>
              <w:pStyle w:val="Default"/>
              <w:tabs>
                <w:tab w:val="left" w:pos="851"/>
              </w:tabs>
              <w:suppressAutoHyphens/>
              <w:autoSpaceDE/>
              <w:autoSpaceDN/>
              <w:adjustRightInd/>
              <w:jc w:val="both"/>
              <w:rPr>
                <w:rFonts w:asciiTheme="minorHAnsi" w:hAnsiTheme="minorHAnsi" w:cs="Arial"/>
                <w:lang w:val="es-ES_tradnl"/>
              </w:rPr>
            </w:pPr>
            <w:r w:rsidRPr="00CB00A5">
              <w:rPr>
                <w:rFonts w:asciiTheme="minorHAnsi" w:hAnsiTheme="minorHAnsi" w:cs="Times"/>
                <w:lang w:val="es-ES_tradnl"/>
              </w:rPr>
              <w:t>Los sistemas contables para el registro y control de los recursos financieros.</w:t>
            </w:r>
          </w:p>
        </w:tc>
        <w:tc>
          <w:tcPr>
            <w:tcW w:w="2283" w:type="dxa"/>
            <w:vAlign w:val="center"/>
          </w:tcPr>
          <w:p w14:paraId="37DCAAE5" w14:textId="77777777" w:rsidR="00CB00A5" w:rsidRPr="000B0890" w:rsidRDefault="00CB00A5" w:rsidP="00714659">
            <w:pPr>
              <w:spacing w:after="120" w:line="240" w:lineRule="auto"/>
              <w:jc w:val="both"/>
              <w:rPr>
                <w:rFonts w:cs="Arial"/>
                <w:sz w:val="24"/>
                <w:szCs w:val="24"/>
              </w:rPr>
            </w:pPr>
          </w:p>
        </w:tc>
      </w:tr>
      <w:tr w:rsidR="00CB00A5" w:rsidRPr="000B0890" w14:paraId="6A28E808" w14:textId="77777777" w:rsidTr="00714659">
        <w:trPr>
          <w:jc w:val="center"/>
        </w:trPr>
        <w:tc>
          <w:tcPr>
            <w:tcW w:w="817" w:type="dxa"/>
            <w:vAlign w:val="center"/>
          </w:tcPr>
          <w:p w14:paraId="7E8ED522" w14:textId="492F649D" w:rsidR="00CB00A5" w:rsidRDefault="00CB00A5" w:rsidP="00714659">
            <w:pPr>
              <w:spacing w:after="0" w:line="240" w:lineRule="auto"/>
              <w:jc w:val="both"/>
              <w:rPr>
                <w:rFonts w:cs="Arial"/>
                <w:sz w:val="24"/>
                <w:szCs w:val="24"/>
              </w:rPr>
            </w:pPr>
            <w:r>
              <w:rPr>
                <w:rFonts w:cs="Arial"/>
                <w:sz w:val="24"/>
                <w:szCs w:val="24"/>
              </w:rPr>
              <w:t>10.3.5.</w:t>
            </w:r>
          </w:p>
        </w:tc>
        <w:tc>
          <w:tcPr>
            <w:tcW w:w="5954" w:type="dxa"/>
            <w:vAlign w:val="center"/>
          </w:tcPr>
          <w:p w14:paraId="48937FC6" w14:textId="7C2D3980" w:rsidR="00CB00A5" w:rsidRPr="00CB00A5" w:rsidRDefault="00CB00A5" w:rsidP="00714659">
            <w:pPr>
              <w:pStyle w:val="Default"/>
              <w:tabs>
                <w:tab w:val="left" w:pos="851"/>
              </w:tabs>
              <w:suppressAutoHyphens/>
              <w:autoSpaceDE/>
              <w:autoSpaceDN/>
              <w:adjustRightInd/>
              <w:jc w:val="both"/>
              <w:rPr>
                <w:rFonts w:asciiTheme="minorHAnsi" w:hAnsiTheme="minorHAnsi" w:cs="Arial"/>
                <w:lang w:val="es-ES_tradnl"/>
              </w:rPr>
            </w:pPr>
            <w:r w:rsidRPr="00CB00A5">
              <w:rPr>
                <w:rFonts w:asciiTheme="minorHAnsi" w:hAnsiTheme="minorHAnsi"/>
                <w:lang w:val="es-ES_tradnl"/>
              </w:rPr>
              <w:t>Se opera un mecanismo de trasparencia y rendición de cuentas</w:t>
            </w:r>
          </w:p>
        </w:tc>
        <w:tc>
          <w:tcPr>
            <w:tcW w:w="2283" w:type="dxa"/>
            <w:vAlign w:val="center"/>
          </w:tcPr>
          <w:p w14:paraId="5D99A3AC" w14:textId="77777777" w:rsidR="00CB00A5" w:rsidRPr="000B0890" w:rsidRDefault="00CB00A5" w:rsidP="00714659">
            <w:pPr>
              <w:spacing w:after="120" w:line="240" w:lineRule="auto"/>
              <w:jc w:val="both"/>
              <w:rPr>
                <w:rFonts w:cs="Arial"/>
                <w:sz w:val="24"/>
                <w:szCs w:val="24"/>
              </w:rPr>
            </w:pPr>
          </w:p>
        </w:tc>
      </w:tr>
    </w:tbl>
    <w:p w14:paraId="6FE667FB" w14:textId="77777777" w:rsidR="001245F9" w:rsidRDefault="001245F9" w:rsidP="00630F89">
      <w:pPr>
        <w:autoSpaceDE w:val="0"/>
        <w:autoSpaceDN w:val="0"/>
        <w:adjustRightInd w:val="0"/>
        <w:spacing w:before="120" w:after="0" w:line="240" w:lineRule="auto"/>
        <w:rPr>
          <w:rFonts w:cs="Arial"/>
          <w:b/>
          <w:i/>
          <w:sz w:val="24"/>
          <w:szCs w:val="24"/>
        </w:rPr>
      </w:pPr>
      <w:r>
        <w:rPr>
          <w:rFonts w:cs="Arial"/>
          <w:b/>
          <w:i/>
          <w:sz w:val="24"/>
          <w:szCs w:val="24"/>
        </w:rPr>
        <w:t>Estándares:</w:t>
      </w:r>
    </w:p>
    <w:p w14:paraId="727C6365"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El financiamiento para el funcionamiento del PE debe estar estructurado por recursos institucionales, recursos autogenerados y donaciones.</w:t>
      </w:r>
    </w:p>
    <w:p w14:paraId="28FDFF12"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La asignación y ejercicio de los recursos son incluyentes de los sectores y grupos que conforman la comunidad del PE.</w:t>
      </w:r>
    </w:p>
    <w:p w14:paraId="332F263D"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Las actividades académicas están debidamente financiadas.</w:t>
      </w:r>
    </w:p>
    <w:p w14:paraId="32DABDB0"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Las actividades administrativas están debidamente financiadas.</w:t>
      </w:r>
    </w:p>
    <w:p w14:paraId="0CABE660"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Los sistemas contables son óptimos para el registro y control de los recursos financieros.</w:t>
      </w:r>
    </w:p>
    <w:p w14:paraId="39B1B7C2"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lastRenderedPageBreak/>
        <w:t>La institución elabora informes de gastos de operación del Programa Educativo de manera oportuna, confiable y transparente.</w:t>
      </w:r>
    </w:p>
    <w:p w14:paraId="4BBBB70F" w14:textId="595B571E" w:rsidR="00697FEC" w:rsidRPr="00697FEC" w:rsidRDefault="001245F9" w:rsidP="00697FEC">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 xml:space="preserve">La institución rinde informes periódicamente ante las instancias correspondientes, acorde con un plan de rendición de cuentas transparente. </w:t>
      </w:r>
    </w:p>
    <w:p w14:paraId="7B6A884C" w14:textId="77777777" w:rsidR="00697FEC" w:rsidRPr="00CB6CCA" w:rsidRDefault="00697FEC" w:rsidP="00697FEC">
      <w:pPr>
        <w:pStyle w:val="Default"/>
        <w:spacing w:before="240" w:after="120"/>
        <w:jc w:val="both"/>
        <w:rPr>
          <w:rFonts w:asciiTheme="minorHAnsi" w:hAnsiTheme="minorHAnsi" w:cs="Arial"/>
          <w:lang w:val="es-ES_tradnl"/>
        </w:rPr>
      </w:pPr>
      <w:r w:rsidRPr="00CB6CCA">
        <w:rPr>
          <w:rFonts w:asciiTheme="minorHAnsi" w:hAnsiTheme="minorHAnsi" w:cs="Arial"/>
          <w:b/>
          <w:bCs/>
          <w:i/>
          <w:iCs/>
        </w:rPr>
        <w:t>Evaluación interna:</w:t>
      </w:r>
      <w:r w:rsidRPr="00CB6CCA">
        <w:rPr>
          <w:rFonts w:asciiTheme="minorHAnsi" w:hAnsiTheme="minorHAnsi" w:cs="Arial"/>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697FEC" w14:paraId="246D9059" w14:textId="77777777" w:rsidTr="00697FEC">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0FBC13F" w14:textId="77777777" w:rsidR="00697FEC" w:rsidRPr="007E7C7A" w:rsidRDefault="00697FEC" w:rsidP="00697FEC">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10</w:t>
            </w:r>
            <w:r w:rsidRPr="002365AE">
              <w:rPr>
                <w:b/>
                <w:lang w:val="es-ES_tradnl"/>
              </w:rPr>
              <w:t xml:space="preserve">: </w:t>
            </w:r>
            <w:r w:rsidRPr="00CB6CCA">
              <w:rPr>
                <w:b/>
                <w:lang w:val="es-ES_tradnl"/>
              </w:rPr>
              <w:t>Gestión administrativa y financiamiento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15316E9F" w14:textId="68FE23BF" w:rsidR="00697FEC" w:rsidRPr="00F10462" w:rsidRDefault="00697FEC" w:rsidP="00697FEC">
            <w:pPr>
              <w:autoSpaceDE w:val="0"/>
              <w:autoSpaceDN w:val="0"/>
              <w:adjustRightInd w:val="0"/>
              <w:spacing w:after="0" w:line="240" w:lineRule="auto"/>
              <w:rPr>
                <w:rFonts w:cs="Arial"/>
                <w:b/>
                <w:color w:val="000000"/>
                <w:sz w:val="20"/>
                <w:szCs w:val="20"/>
                <w:lang w:val="es-ES_tradnl"/>
              </w:rPr>
            </w:pPr>
            <w:r w:rsidRPr="00F10462">
              <w:rPr>
                <w:b/>
                <w:lang w:val="es-ES_tradnl"/>
              </w:rPr>
              <w:t xml:space="preserve">Criterio </w:t>
            </w:r>
            <w:r w:rsidRPr="00697FEC">
              <w:rPr>
                <w:b/>
                <w:lang w:val="es-ES_tradnl"/>
              </w:rPr>
              <w:t>10.3 Recursos Financieros.</w:t>
            </w:r>
          </w:p>
        </w:tc>
      </w:tr>
      <w:tr w:rsidR="00697FEC" w14:paraId="76A7FA54" w14:textId="77777777" w:rsidTr="00697FEC">
        <w:trPr>
          <w:tblHeader/>
          <w:jc w:val="center"/>
        </w:trPr>
        <w:tc>
          <w:tcPr>
            <w:tcW w:w="4003" w:type="dxa"/>
            <w:vMerge w:val="restart"/>
            <w:tcBorders>
              <w:top w:val="single" w:sz="4" w:space="0" w:color="auto"/>
              <w:left w:val="single" w:sz="4" w:space="0" w:color="auto"/>
            </w:tcBorders>
            <w:shd w:val="clear" w:color="auto" w:fill="auto"/>
            <w:vAlign w:val="center"/>
          </w:tcPr>
          <w:p w14:paraId="1A475DDB" w14:textId="77777777" w:rsidR="00697FEC" w:rsidRPr="009D6FFC" w:rsidRDefault="00697FEC" w:rsidP="00697FEC">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EE864E3"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473397E"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3719F99"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90457C5"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697FEC" w14:paraId="4143139E" w14:textId="77777777" w:rsidTr="00697FEC">
        <w:trPr>
          <w:tblHeader/>
          <w:jc w:val="center"/>
        </w:trPr>
        <w:tc>
          <w:tcPr>
            <w:tcW w:w="4003" w:type="dxa"/>
            <w:vMerge/>
            <w:shd w:val="clear" w:color="auto" w:fill="auto"/>
            <w:vAlign w:val="center"/>
          </w:tcPr>
          <w:p w14:paraId="253B5996" w14:textId="77777777" w:rsidR="00697FEC" w:rsidRPr="009D6FFC" w:rsidRDefault="00697FEC" w:rsidP="00697FEC">
            <w:pPr>
              <w:autoSpaceDE w:val="0"/>
              <w:autoSpaceDN w:val="0"/>
              <w:adjustRightInd w:val="0"/>
              <w:spacing w:after="0" w:line="240" w:lineRule="auto"/>
              <w:rPr>
                <w:rFonts w:cs="Arial"/>
                <w:color w:val="000000"/>
                <w:lang w:val="es-ES_tradnl"/>
              </w:rPr>
            </w:pPr>
          </w:p>
        </w:tc>
        <w:tc>
          <w:tcPr>
            <w:tcW w:w="1296" w:type="dxa"/>
            <w:vAlign w:val="center"/>
          </w:tcPr>
          <w:p w14:paraId="70E886B6" w14:textId="77777777" w:rsidR="00697FEC" w:rsidRDefault="00697FEC" w:rsidP="00697FEC">
            <w:pPr>
              <w:autoSpaceDE w:val="0"/>
              <w:autoSpaceDN w:val="0"/>
              <w:adjustRightInd w:val="0"/>
              <w:spacing w:after="0" w:line="240" w:lineRule="auto"/>
              <w:jc w:val="center"/>
              <w:rPr>
                <w:rFonts w:cs="Arial"/>
                <w:color w:val="000000"/>
                <w:lang w:val="es-ES_tradnl"/>
              </w:rPr>
            </w:pPr>
          </w:p>
        </w:tc>
        <w:tc>
          <w:tcPr>
            <w:tcW w:w="1296" w:type="dxa"/>
            <w:vAlign w:val="center"/>
          </w:tcPr>
          <w:p w14:paraId="2384EF4D" w14:textId="77777777" w:rsidR="00697FEC" w:rsidRDefault="00697FEC" w:rsidP="00697FEC">
            <w:pPr>
              <w:autoSpaceDE w:val="0"/>
              <w:autoSpaceDN w:val="0"/>
              <w:adjustRightInd w:val="0"/>
              <w:spacing w:after="0" w:line="240" w:lineRule="auto"/>
              <w:jc w:val="center"/>
              <w:rPr>
                <w:rFonts w:cs="Arial"/>
                <w:color w:val="000000"/>
                <w:lang w:val="es-ES_tradnl"/>
              </w:rPr>
            </w:pPr>
          </w:p>
        </w:tc>
        <w:tc>
          <w:tcPr>
            <w:tcW w:w="1296" w:type="dxa"/>
            <w:vAlign w:val="center"/>
          </w:tcPr>
          <w:p w14:paraId="3DDD2820" w14:textId="77777777" w:rsidR="00697FEC" w:rsidRDefault="00697FEC" w:rsidP="00697FEC">
            <w:pPr>
              <w:autoSpaceDE w:val="0"/>
              <w:autoSpaceDN w:val="0"/>
              <w:adjustRightInd w:val="0"/>
              <w:spacing w:after="0" w:line="240" w:lineRule="auto"/>
              <w:jc w:val="center"/>
              <w:rPr>
                <w:rFonts w:cs="Arial"/>
                <w:color w:val="000000"/>
                <w:lang w:val="es-ES_tradnl"/>
              </w:rPr>
            </w:pPr>
          </w:p>
        </w:tc>
        <w:tc>
          <w:tcPr>
            <w:tcW w:w="1296" w:type="dxa"/>
            <w:vAlign w:val="center"/>
          </w:tcPr>
          <w:p w14:paraId="68593494" w14:textId="77777777" w:rsidR="00697FEC" w:rsidRDefault="00697FEC" w:rsidP="00697FEC">
            <w:pPr>
              <w:autoSpaceDE w:val="0"/>
              <w:autoSpaceDN w:val="0"/>
              <w:adjustRightInd w:val="0"/>
              <w:spacing w:after="0" w:line="240" w:lineRule="auto"/>
              <w:jc w:val="center"/>
              <w:rPr>
                <w:rFonts w:cs="Arial"/>
                <w:color w:val="000000"/>
                <w:lang w:val="es-ES_tradnl"/>
              </w:rPr>
            </w:pPr>
          </w:p>
        </w:tc>
      </w:tr>
    </w:tbl>
    <w:p w14:paraId="04EF460B" w14:textId="77777777" w:rsidR="00777518" w:rsidRDefault="00777518" w:rsidP="00B96C48">
      <w:pPr>
        <w:pStyle w:val="Predeterminado"/>
        <w:rPr>
          <w:rFonts w:asciiTheme="minorHAnsi" w:hAnsiTheme="minorHAnsi" w:cs="Arial"/>
          <w:b/>
          <w:color w:val="000000"/>
          <w:sz w:val="22"/>
          <w:szCs w:val="22"/>
          <w:u w:val="single"/>
          <w:lang w:val="es-ES_tradnl"/>
        </w:rPr>
      </w:pPr>
    </w:p>
    <w:p w14:paraId="0B9225D9" w14:textId="78AFA238" w:rsidR="006634B6" w:rsidRDefault="00C556F9" w:rsidP="00B96C48">
      <w:pPr>
        <w:pStyle w:val="Predeterminado"/>
        <w:rPr>
          <w:rFonts w:asciiTheme="minorHAnsi" w:hAnsiTheme="minorHAnsi" w:cs="Arial"/>
          <w:b/>
          <w:color w:val="000000"/>
          <w:sz w:val="22"/>
          <w:szCs w:val="22"/>
          <w:lang w:val="es-ES_tradnl"/>
        </w:rPr>
      </w:pPr>
      <w:r w:rsidRPr="009813D1">
        <w:rPr>
          <w:rFonts w:asciiTheme="minorHAnsi" w:hAnsiTheme="minorHAnsi" w:cs="Arial"/>
          <w:b/>
          <w:color w:val="000000"/>
          <w:sz w:val="22"/>
          <w:szCs w:val="22"/>
          <w:u w:val="single"/>
          <w:lang w:val="es-ES_tradnl"/>
        </w:rPr>
        <w:t>Escriba los argumentos que justifiquen la forma en que se está evaluando este criterio</w:t>
      </w:r>
      <w:r w:rsidRPr="009813D1">
        <w:rPr>
          <w:rFonts w:asciiTheme="minorHAnsi" w:hAnsiTheme="minorHAnsi" w:cs="Arial"/>
          <w:b/>
          <w:color w:val="000000"/>
          <w:sz w:val="22"/>
          <w:szCs w:val="22"/>
          <w:lang w:val="es-ES_tradnl"/>
        </w:rPr>
        <w:t>:</w:t>
      </w:r>
    </w:p>
    <w:p w14:paraId="50FBA68C" w14:textId="77777777" w:rsidR="00C556F9" w:rsidRPr="00C556F9" w:rsidRDefault="00C556F9" w:rsidP="00B96C48">
      <w:pPr>
        <w:pStyle w:val="Predeterminado"/>
        <w:rPr>
          <w:rFonts w:asciiTheme="minorHAnsi" w:hAnsiTheme="minorHAnsi" w:cs="Arial"/>
          <w:color w:val="000000"/>
          <w:sz w:val="22"/>
          <w:szCs w:val="22"/>
          <w:lang w:val="es-ES_tradnl"/>
        </w:rPr>
      </w:pPr>
    </w:p>
    <w:p w14:paraId="6131168F" w14:textId="77777777" w:rsidR="00C556F9" w:rsidRPr="00C556F9" w:rsidRDefault="00C556F9" w:rsidP="00B96C48">
      <w:pPr>
        <w:pStyle w:val="Predeterminado"/>
        <w:rPr>
          <w:rFonts w:asciiTheme="minorHAnsi" w:hAnsiTheme="minorHAnsi"/>
          <w:lang w:val="es-ES_tradnl"/>
        </w:rPr>
      </w:pPr>
    </w:p>
    <w:sectPr w:rsidR="00C556F9" w:rsidRPr="00C556F9" w:rsidSect="001F1AF7">
      <w:headerReference w:type="default" r:id="rId8"/>
      <w:footerReference w:type="default" r:id="rId9"/>
      <w:pgSz w:w="12240" w:h="15840"/>
      <w:pgMar w:top="2652" w:right="1701" w:bottom="1276" w:left="1701" w:header="567" w:footer="7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728D0" w14:textId="77777777" w:rsidR="002B47EB" w:rsidRDefault="002B47EB" w:rsidP="00EC441F">
      <w:pPr>
        <w:spacing w:after="0" w:line="240" w:lineRule="auto"/>
      </w:pPr>
      <w:r>
        <w:separator/>
      </w:r>
    </w:p>
  </w:endnote>
  <w:endnote w:type="continuationSeparator" w:id="0">
    <w:p w14:paraId="21BFC9DF" w14:textId="77777777" w:rsidR="002B47EB" w:rsidRDefault="002B47EB" w:rsidP="00EC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F45F" w14:textId="6B95A65B" w:rsidR="00D9544D" w:rsidRDefault="00D9544D">
    <w:pPr>
      <w:pStyle w:val="Piedepgina"/>
      <w:rPr>
        <w:sz w:val="16"/>
        <w:szCs w:val="16"/>
      </w:rPr>
    </w:pPr>
    <w:r>
      <w:rPr>
        <w:sz w:val="16"/>
        <w:szCs w:val="16"/>
      </w:rPr>
      <w:t>www. capem.org.mx</w:t>
    </w:r>
    <w:r>
      <w:rPr>
        <w:sz w:val="16"/>
        <w:szCs w:val="16"/>
      </w:rPr>
      <w:tab/>
    </w:r>
    <w:r>
      <w:rPr>
        <w:sz w:val="16"/>
        <w:szCs w:val="16"/>
      </w:rPr>
      <w:tab/>
    </w:r>
    <w:hyperlink r:id="rId1" w:history="1">
      <w:r w:rsidRPr="00FD0E4D">
        <w:rPr>
          <w:rStyle w:val="Hipervnculo"/>
          <w:sz w:val="16"/>
          <w:szCs w:val="16"/>
        </w:rPr>
        <w:t>presidencia@capem.org.mx</w:t>
      </w:r>
    </w:hyperlink>
  </w:p>
  <w:p w14:paraId="34F0AD02" w14:textId="77777777" w:rsidR="00D9544D" w:rsidRPr="00772924" w:rsidRDefault="00D9544D">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5D50A" w14:textId="77777777" w:rsidR="002B47EB" w:rsidRDefault="002B47EB" w:rsidP="00EC441F">
      <w:pPr>
        <w:spacing w:after="0" w:line="240" w:lineRule="auto"/>
      </w:pPr>
      <w:r>
        <w:separator/>
      </w:r>
    </w:p>
  </w:footnote>
  <w:footnote w:type="continuationSeparator" w:id="0">
    <w:p w14:paraId="250230AE" w14:textId="77777777" w:rsidR="002B47EB" w:rsidRDefault="002B47EB" w:rsidP="00EC4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B975" w14:textId="67575C61" w:rsidR="00D9544D" w:rsidRDefault="00D9544D" w:rsidP="00FD653C">
    <w:pPr>
      <w:pStyle w:val="Encabezado"/>
      <w:ind w:left="1701"/>
    </w:pPr>
    <w:r w:rsidRPr="00EC441F">
      <w:rPr>
        <w:noProof/>
        <w:lang w:val="en-US" w:eastAsia="en-US"/>
      </w:rPr>
      <w:drawing>
        <wp:anchor distT="0" distB="0" distL="114300" distR="114300" simplePos="0" relativeHeight="251666944" behindDoc="0" locked="0" layoutInCell="1" allowOverlap="1" wp14:anchorId="663365EF" wp14:editId="23085A8B">
          <wp:simplePos x="0" y="0"/>
          <wp:positionH relativeFrom="column">
            <wp:posOffset>4114800</wp:posOffset>
          </wp:positionH>
          <wp:positionV relativeFrom="paragraph">
            <wp:posOffset>52070</wp:posOffset>
          </wp:positionV>
          <wp:extent cx="1696720" cy="910590"/>
          <wp:effectExtent l="0" t="0" r="5080" b="3810"/>
          <wp:wrapTopAndBottom/>
          <wp:docPr id="1" name="Imagen 41" descr="C:\Users\Esperanza\Dropbox\CAPEM 2015\LOGO\logo cape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peranza\Dropbox\CAPEM 2015\LOGO\logo capem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910590"/>
                  </a:xfrm>
                  <a:prstGeom prst="rect">
                    <a:avLst/>
                  </a:prstGeom>
                  <a:noFill/>
                  <a:ln>
                    <a:noFill/>
                  </a:ln>
                </pic:spPr>
              </pic:pic>
            </a:graphicData>
          </a:graphic>
        </wp:anchor>
      </w:drawing>
    </w:r>
    <w:r>
      <w:t>INSTRUMENTO DE EVALUACIÓN</w:t>
    </w:r>
  </w:p>
  <w:p w14:paraId="6284D2EB" w14:textId="1C9C5DAF" w:rsidR="00777518" w:rsidRDefault="00000000" w:rsidP="00777518">
    <w:pPr>
      <w:pStyle w:val="Encabezado"/>
      <w:ind w:left="2268"/>
    </w:pPr>
    <w:sdt>
      <w:sdtPr>
        <w:id w:val="1702811892"/>
        <w:docPartObj>
          <w:docPartGallery w:val="Page Numbers (Margins)"/>
          <w:docPartUnique/>
        </w:docPartObj>
      </w:sdtPr>
      <w:sdtContent>
        <w:r w:rsidR="00D9544D">
          <w:rPr>
            <w:noProof/>
            <w:lang w:val="en-US" w:eastAsia="en-US"/>
          </w:rPr>
          <mc:AlternateContent>
            <mc:Choice Requires="wps">
              <w:drawing>
                <wp:anchor distT="0" distB="0" distL="114300" distR="114300" simplePos="0" relativeHeight="251657728" behindDoc="0" locked="0" layoutInCell="0" allowOverlap="1" wp14:anchorId="2C9A690C" wp14:editId="541B01D8">
                  <wp:simplePos x="0" y="0"/>
                  <wp:positionH relativeFrom="rightMargin">
                    <wp:align>right</wp:align>
                  </wp:positionH>
                  <wp:positionV relativeFrom="margin">
                    <wp:align>center</wp:align>
                  </wp:positionV>
                  <wp:extent cx="727710" cy="329565"/>
                  <wp:effectExtent l="0" t="0" r="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BCBC5D" w14:textId="77777777" w:rsidR="00D9544D" w:rsidRDefault="00D9544D">
                              <w:pPr>
                                <w:pBdr>
                                  <w:bottom w:val="single" w:sz="4" w:space="1" w:color="auto"/>
                                </w:pBdr>
                              </w:pPr>
                              <w:r>
                                <w:fldChar w:fldCharType="begin"/>
                              </w:r>
                              <w:r>
                                <w:instrText>PAGE   \* MERGEFORMAT</w:instrText>
                              </w:r>
                              <w:r>
                                <w:fldChar w:fldCharType="separate"/>
                              </w:r>
                              <w:r w:rsidR="008D6301" w:rsidRPr="008D6301">
                                <w:rPr>
                                  <w:noProof/>
                                  <w:lang w:val="es-ES"/>
                                </w:rPr>
                                <w:t>78</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9A690C" id="Rectángulo 2" o:spid="_x0000_s1026" style="position:absolute;left:0;text-align:left;margin-left:6.1pt;margin-top:0;width:57.3pt;height:25.95pt;z-index:2516577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" o:allowincell="f" stroked="f">
                  <v:textbox>
                    <w:txbxContent>
                      <w:p w14:paraId="3ABCBC5D" w14:textId="77777777" w:rsidR="00D9544D" w:rsidRDefault="00D9544D">
                        <w:pPr>
                          <w:pBdr>
                            <w:bottom w:val="single" w:sz="4" w:space="1" w:color="auto"/>
                          </w:pBdr>
                        </w:pPr>
                        <w:r>
                          <w:fldChar w:fldCharType="begin"/>
                        </w:r>
                        <w:r>
                          <w:instrText>PAGE   \* MERGEFORMAT</w:instrText>
                        </w:r>
                        <w:r>
                          <w:fldChar w:fldCharType="separate"/>
                        </w:r>
                        <w:r w:rsidR="008D6301" w:rsidRPr="008D6301">
                          <w:rPr>
                            <w:noProof/>
                            <w:lang w:val="es-ES"/>
                          </w:rPr>
                          <w:t>78</w:t>
                        </w:r>
                        <w:r>
                          <w:fldChar w:fldCharType="end"/>
                        </w:r>
                      </w:p>
                    </w:txbxContent>
                  </v:textbox>
                  <w10:wrap anchorx="margin" anchory="margin"/>
                </v:rect>
              </w:pict>
            </mc:Fallback>
          </mc:AlternateContent>
        </w:r>
      </w:sdtContent>
    </w:sdt>
    <w:r w:rsidR="00D9544D">
      <w:t xml:space="preserve">VERSIÓN </w:t>
    </w:r>
    <w:r w:rsidR="00025B57">
      <w:t>202</w:t>
    </w:r>
    <w:r w:rsidR="00777518">
      <w:t>3</w:t>
    </w:r>
  </w:p>
  <w:p w14:paraId="4C620479" w14:textId="77777777" w:rsidR="00D9544D" w:rsidRPr="00FD653C" w:rsidRDefault="00D9544D" w:rsidP="00326E1B">
    <w:pPr>
      <w:pStyle w:val="Encabezado"/>
      <w:jc w:val="center"/>
      <w:rPr>
        <w:color w:val="FF0000"/>
        <w:sz w:val="16"/>
        <w:szCs w:val="16"/>
      </w:rPr>
    </w:pPr>
  </w:p>
  <w:p w14:paraId="2E36D1F5" w14:textId="1D6B3406" w:rsidR="00D9544D" w:rsidRPr="00FD653C" w:rsidRDefault="00D9544D" w:rsidP="00A83780">
    <w:pPr>
      <w:pStyle w:val="Encabezado"/>
      <w:rPr>
        <w:color w:val="FF0000"/>
        <w:sz w:val="18"/>
        <w:szCs w:val="18"/>
      </w:rPr>
    </w:pPr>
    <w:r w:rsidRPr="00FD653C">
      <w:rPr>
        <w:sz w:val="18"/>
        <w:szCs w:val="18"/>
      </w:rPr>
      <w:t>PE:</w:t>
    </w:r>
    <w:r w:rsidRPr="00FD653C">
      <w:rPr>
        <w:color w:val="FF0000"/>
        <w:sz w:val="18"/>
        <w:szCs w:val="18"/>
      </w:rPr>
      <w:t xml:space="preserve"> </w:t>
    </w:r>
    <w:r w:rsidRPr="00FD653C">
      <w:rPr>
        <w:color w:val="BFBFBF" w:themeColor="background1" w:themeShade="BF"/>
        <w:sz w:val="18"/>
        <w:szCs w:val="18"/>
      </w:rPr>
      <w:t>(ANOTAR EL NOMBRE COMPLETO DEL PE)</w:t>
    </w:r>
  </w:p>
  <w:p w14:paraId="2E552516" w14:textId="3A588024" w:rsidR="00D9544D" w:rsidRPr="00FD653C" w:rsidRDefault="00D9544D" w:rsidP="00A83780">
    <w:pPr>
      <w:pStyle w:val="Encabezado"/>
      <w:rPr>
        <w:color w:val="BFBFBF" w:themeColor="background1" w:themeShade="BF"/>
        <w:sz w:val="18"/>
        <w:szCs w:val="18"/>
      </w:rPr>
    </w:pPr>
    <w:r w:rsidRPr="00FD653C">
      <w:rPr>
        <w:sz w:val="18"/>
        <w:szCs w:val="18"/>
      </w:rPr>
      <w:t>UA:</w:t>
    </w:r>
    <w:r w:rsidRPr="00FD653C">
      <w:rPr>
        <w:color w:val="FF0000"/>
        <w:sz w:val="18"/>
        <w:szCs w:val="18"/>
      </w:rPr>
      <w:t xml:space="preserve"> </w:t>
    </w:r>
    <w:r w:rsidRPr="00FD653C">
      <w:rPr>
        <w:color w:val="BFBFBF" w:themeColor="background1" w:themeShade="BF"/>
        <w:sz w:val="18"/>
        <w:szCs w:val="18"/>
      </w:rPr>
      <w:t>(ANOTAR EL NOMBRE COMPLETO DE LA UA)</w:t>
    </w:r>
  </w:p>
  <w:p w14:paraId="1D7FD393" w14:textId="010888ED" w:rsidR="00D9544D" w:rsidRPr="00FD653C" w:rsidRDefault="00D9544D" w:rsidP="00A83780">
    <w:pPr>
      <w:pStyle w:val="Encabezado"/>
      <w:rPr>
        <w:color w:val="FF0000"/>
        <w:sz w:val="18"/>
        <w:szCs w:val="18"/>
      </w:rPr>
    </w:pPr>
    <w:r w:rsidRPr="00FD653C">
      <w:rPr>
        <w:sz w:val="18"/>
        <w:szCs w:val="18"/>
      </w:rPr>
      <w:t>IES:</w:t>
    </w:r>
    <w:r w:rsidRPr="00FD653C">
      <w:rPr>
        <w:color w:val="FF0000"/>
        <w:sz w:val="18"/>
        <w:szCs w:val="18"/>
      </w:rPr>
      <w:t xml:space="preserve"> </w:t>
    </w:r>
    <w:r w:rsidRPr="00FD653C">
      <w:rPr>
        <w:color w:val="BFBFBF" w:themeColor="background1" w:themeShade="BF"/>
        <w:sz w:val="18"/>
        <w:szCs w:val="18"/>
      </w:rPr>
      <w:t>(ANOTAR EL NOMBRE COMPLETO DE LA 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C8E"/>
    <w:multiLevelType w:val="hybridMultilevel"/>
    <w:tmpl w:val="DEB0AE36"/>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33FAF"/>
    <w:multiLevelType w:val="multilevel"/>
    <w:tmpl w:val="B3AEC5BC"/>
    <w:lvl w:ilvl="0">
      <w:start w:val="6"/>
      <w:numFmt w:val="decimal"/>
      <w:lvlText w:val="%1."/>
      <w:lvlJc w:val="left"/>
      <w:pPr>
        <w:ind w:left="540" w:hanging="540"/>
      </w:pPr>
      <w:rPr>
        <w:rFonts w:cs="Arial" w:hint="default"/>
      </w:rPr>
    </w:lvl>
    <w:lvl w:ilvl="1">
      <w:start w:val="3"/>
      <w:numFmt w:val="decimal"/>
      <w:lvlText w:val="%1.%2."/>
      <w:lvlJc w:val="left"/>
      <w:pPr>
        <w:ind w:left="965" w:hanging="540"/>
      </w:pPr>
      <w:rPr>
        <w:rFonts w:cs="Arial" w:hint="default"/>
      </w:rPr>
    </w:lvl>
    <w:lvl w:ilvl="2">
      <w:start w:val="1"/>
      <w:numFmt w:val="decimal"/>
      <w:lvlText w:val="%1.%2.%3."/>
      <w:lvlJc w:val="left"/>
      <w:pPr>
        <w:ind w:left="1570" w:hanging="720"/>
      </w:pPr>
      <w:rPr>
        <w:rFonts w:cs="Arial" w:hint="default"/>
      </w:rPr>
    </w:lvl>
    <w:lvl w:ilvl="3">
      <w:start w:val="1"/>
      <w:numFmt w:val="decimal"/>
      <w:lvlText w:val="%1.%2.%3.%4."/>
      <w:lvlJc w:val="left"/>
      <w:pPr>
        <w:ind w:left="1995" w:hanging="720"/>
      </w:pPr>
      <w:rPr>
        <w:rFonts w:cs="Arial" w:hint="default"/>
      </w:rPr>
    </w:lvl>
    <w:lvl w:ilvl="4">
      <w:start w:val="1"/>
      <w:numFmt w:val="decimal"/>
      <w:lvlText w:val="%1.%2.%3.%4.%5."/>
      <w:lvlJc w:val="left"/>
      <w:pPr>
        <w:ind w:left="2780" w:hanging="1080"/>
      </w:pPr>
      <w:rPr>
        <w:rFonts w:cs="Arial" w:hint="default"/>
      </w:rPr>
    </w:lvl>
    <w:lvl w:ilvl="5">
      <w:start w:val="1"/>
      <w:numFmt w:val="decimal"/>
      <w:lvlText w:val="%1.%2.%3.%4.%5.%6."/>
      <w:lvlJc w:val="left"/>
      <w:pPr>
        <w:ind w:left="3205" w:hanging="1080"/>
      </w:pPr>
      <w:rPr>
        <w:rFonts w:cs="Arial" w:hint="default"/>
      </w:rPr>
    </w:lvl>
    <w:lvl w:ilvl="6">
      <w:start w:val="1"/>
      <w:numFmt w:val="decimal"/>
      <w:lvlText w:val="%1.%2.%3.%4.%5.%6.%7."/>
      <w:lvlJc w:val="left"/>
      <w:pPr>
        <w:ind w:left="3990" w:hanging="1440"/>
      </w:pPr>
      <w:rPr>
        <w:rFonts w:cs="Arial" w:hint="default"/>
      </w:rPr>
    </w:lvl>
    <w:lvl w:ilvl="7">
      <w:start w:val="1"/>
      <w:numFmt w:val="decimal"/>
      <w:lvlText w:val="%1.%2.%3.%4.%5.%6.%7.%8."/>
      <w:lvlJc w:val="left"/>
      <w:pPr>
        <w:ind w:left="4415" w:hanging="1440"/>
      </w:pPr>
      <w:rPr>
        <w:rFonts w:cs="Arial" w:hint="default"/>
      </w:rPr>
    </w:lvl>
    <w:lvl w:ilvl="8">
      <w:start w:val="1"/>
      <w:numFmt w:val="decimal"/>
      <w:lvlText w:val="%1.%2.%3.%4.%5.%6.%7.%8.%9."/>
      <w:lvlJc w:val="left"/>
      <w:pPr>
        <w:ind w:left="5200" w:hanging="1800"/>
      </w:pPr>
      <w:rPr>
        <w:rFonts w:cs="Arial" w:hint="default"/>
      </w:rPr>
    </w:lvl>
  </w:abstractNum>
  <w:abstractNum w:abstractNumId="2" w15:restartNumberingAfterBreak="0">
    <w:nsid w:val="023906B4"/>
    <w:multiLevelType w:val="hybridMultilevel"/>
    <w:tmpl w:val="0D665746"/>
    <w:lvl w:ilvl="0" w:tplc="B3C06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5E6ECA"/>
    <w:multiLevelType w:val="multilevel"/>
    <w:tmpl w:val="2F286080"/>
    <w:lvl w:ilvl="0">
      <w:start w:val="6"/>
      <w:numFmt w:val="decimal"/>
      <w:lvlText w:val="%1."/>
      <w:lvlJc w:val="left"/>
      <w:pPr>
        <w:ind w:left="540" w:hanging="540"/>
      </w:pPr>
      <w:rPr>
        <w:rFonts w:cs="Arial" w:hint="default"/>
      </w:rPr>
    </w:lvl>
    <w:lvl w:ilvl="1">
      <w:start w:val="1"/>
      <w:numFmt w:val="decimal"/>
      <w:lvlText w:val="%1.%2."/>
      <w:lvlJc w:val="left"/>
      <w:pPr>
        <w:ind w:left="971" w:hanging="540"/>
      </w:pPr>
      <w:rPr>
        <w:rFonts w:cs="Arial" w:hint="default"/>
      </w:rPr>
    </w:lvl>
    <w:lvl w:ilvl="2">
      <w:start w:val="1"/>
      <w:numFmt w:val="decimal"/>
      <w:lvlText w:val="%1.%2.%3."/>
      <w:lvlJc w:val="left"/>
      <w:pPr>
        <w:ind w:left="1582" w:hanging="720"/>
      </w:pPr>
      <w:rPr>
        <w:rFonts w:cs="Arial" w:hint="default"/>
      </w:rPr>
    </w:lvl>
    <w:lvl w:ilvl="3">
      <w:start w:val="1"/>
      <w:numFmt w:val="decimal"/>
      <w:lvlText w:val="%1.%2.%3.%4."/>
      <w:lvlJc w:val="left"/>
      <w:pPr>
        <w:ind w:left="2013" w:hanging="720"/>
      </w:pPr>
      <w:rPr>
        <w:rFonts w:cs="Arial" w:hint="default"/>
      </w:rPr>
    </w:lvl>
    <w:lvl w:ilvl="4">
      <w:start w:val="1"/>
      <w:numFmt w:val="decimal"/>
      <w:lvlText w:val="%1.%2.%3.%4.%5."/>
      <w:lvlJc w:val="left"/>
      <w:pPr>
        <w:ind w:left="2804" w:hanging="1080"/>
      </w:pPr>
      <w:rPr>
        <w:rFonts w:cs="Arial" w:hint="default"/>
      </w:rPr>
    </w:lvl>
    <w:lvl w:ilvl="5">
      <w:start w:val="1"/>
      <w:numFmt w:val="decimal"/>
      <w:lvlText w:val="%1.%2.%3.%4.%5.%6."/>
      <w:lvlJc w:val="left"/>
      <w:pPr>
        <w:ind w:left="3235" w:hanging="1080"/>
      </w:pPr>
      <w:rPr>
        <w:rFonts w:cs="Arial" w:hint="default"/>
      </w:rPr>
    </w:lvl>
    <w:lvl w:ilvl="6">
      <w:start w:val="1"/>
      <w:numFmt w:val="decimal"/>
      <w:lvlText w:val="%1.%2.%3.%4.%5.%6.%7."/>
      <w:lvlJc w:val="left"/>
      <w:pPr>
        <w:ind w:left="4026" w:hanging="1440"/>
      </w:pPr>
      <w:rPr>
        <w:rFonts w:cs="Arial" w:hint="default"/>
      </w:rPr>
    </w:lvl>
    <w:lvl w:ilvl="7">
      <w:start w:val="1"/>
      <w:numFmt w:val="decimal"/>
      <w:lvlText w:val="%1.%2.%3.%4.%5.%6.%7.%8."/>
      <w:lvlJc w:val="left"/>
      <w:pPr>
        <w:ind w:left="4457" w:hanging="1440"/>
      </w:pPr>
      <w:rPr>
        <w:rFonts w:cs="Arial" w:hint="default"/>
      </w:rPr>
    </w:lvl>
    <w:lvl w:ilvl="8">
      <w:start w:val="1"/>
      <w:numFmt w:val="decimal"/>
      <w:lvlText w:val="%1.%2.%3.%4.%5.%6.%7.%8.%9."/>
      <w:lvlJc w:val="left"/>
      <w:pPr>
        <w:ind w:left="5248" w:hanging="1800"/>
      </w:pPr>
      <w:rPr>
        <w:rFonts w:cs="Arial" w:hint="default"/>
      </w:rPr>
    </w:lvl>
  </w:abstractNum>
  <w:abstractNum w:abstractNumId="4" w15:restartNumberingAfterBreak="0">
    <w:nsid w:val="03BA3135"/>
    <w:multiLevelType w:val="multilevel"/>
    <w:tmpl w:val="DEE46468"/>
    <w:lvl w:ilvl="0">
      <w:start w:val="7"/>
      <w:numFmt w:val="decimal"/>
      <w:lvlText w:val="%1."/>
      <w:lvlJc w:val="left"/>
      <w:pPr>
        <w:ind w:left="540" w:hanging="540"/>
      </w:pPr>
      <w:rPr>
        <w:rFonts w:cs="Arial" w:hint="default"/>
      </w:rPr>
    </w:lvl>
    <w:lvl w:ilvl="1">
      <w:start w:val="4"/>
      <w:numFmt w:val="decimal"/>
      <w:lvlText w:val="%1.%2."/>
      <w:lvlJc w:val="left"/>
      <w:pPr>
        <w:ind w:left="900" w:hanging="54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5" w15:restartNumberingAfterBreak="0">
    <w:nsid w:val="04E91EA3"/>
    <w:multiLevelType w:val="hybridMultilevel"/>
    <w:tmpl w:val="96A23C9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B2ACE"/>
    <w:multiLevelType w:val="hybridMultilevel"/>
    <w:tmpl w:val="7C9289A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2286F"/>
    <w:multiLevelType w:val="hybridMultilevel"/>
    <w:tmpl w:val="9DC407E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72310"/>
    <w:multiLevelType w:val="hybridMultilevel"/>
    <w:tmpl w:val="03EE0C9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01222E"/>
    <w:multiLevelType w:val="multilevel"/>
    <w:tmpl w:val="04323F28"/>
    <w:lvl w:ilvl="0">
      <w:start w:val="8"/>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0" w15:restartNumberingAfterBreak="0">
    <w:nsid w:val="0C5E2F89"/>
    <w:multiLevelType w:val="hybridMultilevel"/>
    <w:tmpl w:val="69A68A6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4D7F25"/>
    <w:multiLevelType w:val="multilevel"/>
    <w:tmpl w:val="7AD48D5A"/>
    <w:lvl w:ilvl="0">
      <w:start w:val="3"/>
      <w:numFmt w:val="decimal"/>
      <w:lvlText w:val="%1."/>
      <w:lvlJc w:val="left"/>
      <w:pPr>
        <w:ind w:left="540" w:hanging="540"/>
      </w:pPr>
      <w:rPr>
        <w:rFonts w:hint="default"/>
      </w:rPr>
    </w:lvl>
    <w:lvl w:ilvl="1">
      <w:start w:val="8"/>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0E923AB8"/>
    <w:multiLevelType w:val="multilevel"/>
    <w:tmpl w:val="A4A83712"/>
    <w:lvl w:ilvl="0">
      <w:start w:val="2"/>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15:restartNumberingAfterBreak="0">
    <w:nsid w:val="0EFA4678"/>
    <w:multiLevelType w:val="multilevel"/>
    <w:tmpl w:val="7AD48D5A"/>
    <w:lvl w:ilvl="0">
      <w:start w:val="3"/>
      <w:numFmt w:val="decimal"/>
      <w:lvlText w:val="%1."/>
      <w:lvlJc w:val="left"/>
      <w:pPr>
        <w:ind w:left="540" w:hanging="540"/>
      </w:pPr>
      <w:rPr>
        <w:rFonts w:hint="default"/>
      </w:rPr>
    </w:lvl>
    <w:lvl w:ilvl="1">
      <w:start w:val="6"/>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4" w15:restartNumberingAfterBreak="0">
    <w:nsid w:val="10803A9E"/>
    <w:multiLevelType w:val="hybridMultilevel"/>
    <w:tmpl w:val="04D0FD26"/>
    <w:lvl w:ilvl="0" w:tplc="04090001">
      <w:start w:val="1"/>
      <w:numFmt w:val="bullet"/>
      <w:lvlText w:val=""/>
      <w:lvlJc w:val="left"/>
      <w:pPr>
        <w:ind w:left="2583" w:hanging="360"/>
      </w:pPr>
      <w:rPr>
        <w:rFonts w:ascii="Symbol" w:hAnsi="Symbol" w:hint="default"/>
      </w:rPr>
    </w:lvl>
    <w:lvl w:ilvl="1" w:tplc="04090003" w:tentative="1">
      <w:start w:val="1"/>
      <w:numFmt w:val="bullet"/>
      <w:lvlText w:val="o"/>
      <w:lvlJc w:val="left"/>
      <w:pPr>
        <w:ind w:left="1863" w:hanging="360"/>
      </w:pPr>
      <w:rPr>
        <w:rFonts w:ascii="Courier New" w:hAnsi="Courier New" w:hint="default"/>
      </w:rPr>
    </w:lvl>
    <w:lvl w:ilvl="2" w:tplc="04090005">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5" w15:restartNumberingAfterBreak="0">
    <w:nsid w:val="10930B84"/>
    <w:multiLevelType w:val="multilevel"/>
    <w:tmpl w:val="F322E748"/>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12696986"/>
    <w:multiLevelType w:val="hybridMultilevel"/>
    <w:tmpl w:val="9D26592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E7366B"/>
    <w:multiLevelType w:val="multilevel"/>
    <w:tmpl w:val="C01EE524"/>
    <w:lvl w:ilvl="0">
      <w:start w:val="3"/>
      <w:numFmt w:val="decimal"/>
      <w:lvlText w:val="%1."/>
      <w:lvlJc w:val="left"/>
      <w:pPr>
        <w:ind w:left="540" w:hanging="540"/>
      </w:pPr>
      <w:rPr>
        <w:rFonts w:cs="Tahoma" w:hint="default"/>
      </w:rPr>
    </w:lvl>
    <w:lvl w:ilvl="1">
      <w:start w:val="5"/>
      <w:numFmt w:val="decimal"/>
      <w:lvlText w:val="%1.%2."/>
      <w:lvlJc w:val="left"/>
      <w:pPr>
        <w:ind w:left="810" w:hanging="540"/>
      </w:pPr>
      <w:rPr>
        <w:rFonts w:cs="Tahoma" w:hint="default"/>
      </w:rPr>
    </w:lvl>
    <w:lvl w:ilvl="2">
      <w:start w:val="1"/>
      <w:numFmt w:val="decimal"/>
      <w:lvlText w:val="%1.%2.%3."/>
      <w:lvlJc w:val="left"/>
      <w:pPr>
        <w:ind w:left="1260" w:hanging="720"/>
      </w:pPr>
      <w:rPr>
        <w:rFonts w:cs="Tahoma" w:hint="default"/>
      </w:rPr>
    </w:lvl>
    <w:lvl w:ilvl="3">
      <w:start w:val="1"/>
      <w:numFmt w:val="decimal"/>
      <w:lvlText w:val="%1.%2.%3.%4."/>
      <w:lvlJc w:val="left"/>
      <w:pPr>
        <w:ind w:left="1530" w:hanging="720"/>
      </w:pPr>
      <w:rPr>
        <w:rFonts w:cs="Tahoma" w:hint="default"/>
      </w:rPr>
    </w:lvl>
    <w:lvl w:ilvl="4">
      <w:start w:val="1"/>
      <w:numFmt w:val="decimal"/>
      <w:lvlText w:val="%1.%2.%3.%4.%5."/>
      <w:lvlJc w:val="left"/>
      <w:pPr>
        <w:ind w:left="2160" w:hanging="1080"/>
      </w:pPr>
      <w:rPr>
        <w:rFonts w:cs="Tahoma" w:hint="default"/>
      </w:rPr>
    </w:lvl>
    <w:lvl w:ilvl="5">
      <w:start w:val="1"/>
      <w:numFmt w:val="decimal"/>
      <w:lvlText w:val="%1.%2.%3.%4.%5.%6."/>
      <w:lvlJc w:val="left"/>
      <w:pPr>
        <w:ind w:left="2430" w:hanging="1080"/>
      </w:pPr>
      <w:rPr>
        <w:rFonts w:cs="Tahoma" w:hint="default"/>
      </w:rPr>
    </w:lvl>
    <w:lvl w:ilvl="6">
      <w:start w:val="1"/>
      <w:numFmt w:val="decimal"/>
      <w:lvlText w:val="%1.%2.%3.%4.%5.%6.%7."/>
      <w:lvlJc w:val="left"/>
      <w:pPr>
        <w:ind w:left="3060" w:hanging="1440"/>
      </w:pPr>
      <w:rPr>
        <w:rFonts w:cs="Tahoma" w:hint="default"/>
      </w:rPr>
    </w:lvl>
    <w:lvl w:ilvl="7">
      <w:start w:val="1"/>
      <w:numFmt w:val="decimal"/>
      <w:lvlText w:val="%1.%2.%3.%4.%5.%6.%7.%8."/>
      <w:lvlJc w:val="left"/>
      <w:pPr>
        <w:ind w:left="3330" w:hanging="1440"/>
      </w:pPr>
      <w:rPr>
        <w:rFonts w:cs="Tahoma" w:hint="default"/>
      </w:rPr>
    </w:lvl>
    <w:lvl w:ilvl="8">
      <w:start w:val="1"/>
      <w:numFmt w:val="decimal"/>
      <w:lvlText w:val="%1.%2.%3.%4.%5.%6.%7.%8.%9."/>
      <w:lvlJc w:val="left"/>
      <w:pPr>
        <w:ind w:left="3960" w:hanging="1800"/>
      </w:pPr>
      <w:rPr>
        <w:rFonts w:cs="Tahoma" w:hint="default"/>
      </w:rPr>
    </w:lvl>
  </w:abstractNum>
  <w:abstractNum w:abstractNumId="18" w15:restartNumberingAfterBreak="0">
    <w:nsid w:val="149A058A"/>
    <w:multiLevelType w:val="hybridMultilevel"/>
    <w:tmpl w:val="779E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0F76F9"/>
    <w:multiLevelType w:val="hybridMultilevel"/>
    <w:tmpl w:val="9614EBE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0D74BA"/>
    <w:multiLevelType w:val="hybridMultilevel"/>
    <w:tmpl w:val="B030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985239"/>
    <w:multiLevelType w:val="multilevel"/>
    <w:tmpl w:val="2CC6FBA2"/>
    <w:lvl w:ilvl="0">
      <w:start w:val="1"/>
      <w:numFmt w:val="decimal"/>
      <w:lvlText w:val="%1."/>
      <w:lvlJc w:val="left"/>
      <w:pPr>
        <w:ind w:left="540" w:hanging="540"/>
      </w:pPr>
      <w:rPr>
        <w:rFonts w:hint="default"/>
      </w:rPr>
    </w:lvl>
    <w:lvl w:ilvl="1">
      <w:start w:val="7"/>
      <w:numFmt w:val="decimal"/>
      <w:lvlText w:val="%1.%2."/>
      <w:lvlJc w:val="left"/>
      <w:pPr>
        <w:ind w:left="780" w:hanging="54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2" w15:restartNumberingAfterBreak="0">
    <w:nsid w:val="191D20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DD7439"/>
    <w:multiLevelType w:val="multilevel"/>
    <w:tmpl w:val="FEF246D8"/>
    <w:lvl w:ilvl="0">
      <w:start w:val="8"/>
      <w:numFmt w:val="decimal"/>
      <w:lvlText w:val="%1"/>
      <w:lvlJc w:val="left"/>
      <w:pPr>
        <w:ind w:left="525" w:hanging="525"/>
      </w:pPr>
      <w:rPr>
        <w:rFonts w:ascii="Arial" w:hAnsi="Arial" w:cs="Arial" w:hint="default"/>
      </w:rPr>
    </w:lvl>
    <w:lvl w:ilvl="1">
      <w:start w:val="4"/>
      <w:numFmt w:val="decimal"/>
      <w:lvlText w:val="%1.%2"/>
      <w:lvlJc w:val="left"/>
      <w:pPr>
        <w:ind w:left="525" w:hanging="525"/>
      </w:pPr>
      <w:rPr>
        <w:rFonts w:ascii="Arial" w:hAnsi="Arial" w:cs="Arial" w:hint="default"/>
      </w:rPr>
    </w:lvl>
    <w:lvl w:ilvl="2">
      <w:start w:val="1"/>
      <w:numFmt w:val="decimal"/>
      <w:lvlText w:val="%1.%2.%3"/>
      <w:lvlJc w:val="left"/>
      <w:pPr>
        <w:ind w:left="862" w:hanging="720"/>
      </w:pPr>
      <w:rPr>
        <w:rFonts w:ascii="Calibri" w:hAnsi="Calibri"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4" w15:restartNumberingAfterBreak="0">
    <w:nsid w:val="1A3E61E7"/>
    <w:multiLevelType w:val="hybridMultilevel"/>
    <w:tmpl w:val="8A7AEFE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5D0E7B"/>
    <w:multiLevelType w:val="hybridMultilevel"/>
    <w:tmpl w:val="F9AA9B2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2616EC"/>
    <w:multiLevelType w:val="multilevel"/>
    <w:tmpl w:val="3782FFD6"/>
    <w:lvl w:ilvl="0">
      <w:start w:val="8"/>
      <w:numFmt w:val="decimal"/>
      <w:lvlText w:val="%1."/>
      <w:lvlJc w:val="left"/>
      <w:pPr>
        <w:ind w:left="540" w:hanging="540"/>
      </w:pPr>
      <w:rPr>
        <w:rFonts w:cs="Arial" w:hint="default"/>
      </w:rPr>
    </w:lvl>
    <w:lvl w:ilvl="1">
      <w:start w:val="1"/>
      <w:numFmt w:val="decimal"/>
      <w:lvlText w:val="%1.%2."/>
      <w:lvlJc w:val="left"/>
      <w:pPr>
        <w:ind w:left="540" w:hanging="54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7" w15:restartNumberingAfterBreak="0">
    <w:nsid w:val="1D1C75AD"/>
    <w:multiLevelType w:val="hybridMultilevel"/>
    <w:tmpl w:val="A6885F1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0C72EA"/>
    <w:multiLevelType w:val="multilevel"/>
    <w:tmpl w:val="88C21D56"/>
    <w:lvl w:ilvl="0">
      <w:start w:val="9"/>
      <w:numFmt w:val="decimal"/>
      <w:lvlText w:val="%1."/>
      <w:lvlJc w:val="left"/>
      <w:pPr>
        <w:ind w:left="540" w:hanging="540"/>
      </w:pPr>
      <w:rPr>
        <w:rFonts w:cs="Arial" w:hint="default"/>
      </w:rPr>
    </w:lvl>
    <w:lvl w:ilvl="1">
      <w:start w:val="1"/>
      <w:numFmt w:val="decimal"/>
      <w:lvlText w:val="%1.%2."/>
      <w:lvlJc w:val="left"/>
      <w:pPr>
        <w:ind w:left="971" w:hanging="540"/>
      </w:pPr>
      <w:rPr>
        <w:rFonts w:cs="Arial" w:hint="default"/>
      </w:rPr>
    </w:lvl>
    <w:lvl w:ilvl="2">
      <w:start w:val="1"/>
      <w:numFmt w:val="decimal"/>
      <w:lvlText w:val="%1.%2.%3."/>
      <w:lvlJc w:val="left"/>
      <w:pPr>
        <w:ind w:left="1582" w:hanging="720"/>
      </w:pPr>
      <w:rPr>
        <w:rFonts w:cs="Arial" w:hint="default"/>
      </w:rPr>
    </w:lvl>
    <w:lvl w:ilvl="3">
      <w:start w:val="1"/>
      <w:numFmt w:val="decimal"/>
      <w:lvlText w:val="%1.%2.%3.%4."/>
      <w:lvlJc w:val="left"/>
      <w:pPr>
        <w:ind w:left="2013" w:hanging="720"/>
      </w:pPr>
      <w:rPr>
        <w:rFonts w:cs="Arial" w:hint="default"/>
      </w:rPr>
    </w:lvl>
    <w:lvl w:ilvl="4">
      <w:start w:val="1"/>
      <w:numFmt w:val="decimal"/>
      <w:lvlText w:val="%1.%2.%3.%4.%5."/>
      <w:lvlJc w:val="left"/>
      <w:pPr>
        <w:ind w:left="2804" w:hanging="1080"/>
      </w:pPr>
      <w:rPr>
        <w:rFonts w:cs="Arial" w:hint="default"/>
      </w:rPr>
    </w:lvl>
    <w:lvl w:ilvl="5">
      <w:start w:val="1"/>
      <w:numFmt w:val="decimal"/>
      <w:lvlText w:val="%1.%2.%3.%4.%5.%6."/>
      <w:lvlJc w:val="left"/>
      <w:pPr>
        <w:ind w:left="3235" w:hanging="1080"/>
      </w:pPr>
      <w:rPr>
        <w:rFonts w:cs="Arial" w:hint="default"/>
      </w:rPr>
    </w:lvl>
    <w:lvl w:ilvl="6">
      <w:start w:val="1"/>
      <w:numFmt w:val="decimal"/>
      <w:lvlText w:val="%1.%2.%3.%4.%5.%6.%7."/>
      <w:lvlJc w:val="left"/>
      <w:pPr>
        <w:ind w:left="4026" w:hanging="1440"/>
      </w:pPr>
      <w:rPr>
        <w:rFonts w:cs="Arial" w:hint="default"/>
      </w:rPr>
    </w:lvl>
    <w:lvl w:ilvl="7">
      <w:start w:val="1"/>
      <w:numFmt w:val="decimal"/>
      <w:lvlText w:val="%1.%2.%3.%4.%5.%6.%7.%8."/>
      <w:lvlJc w:val="left"/>
      <w:pPr>
        <w:ind w:left="4457" w:hanging="1440"/>
      </w:pPr>
      <w:rPr>
        <w:rFonts w:cs="Arial" w:hint="default"/>
      </w:rPr>
    </w:lvl>
    <w:lvl w:ilvl="8">
      <w:start w:val="1"/>
      <w:numFmt w:val="decimal"/>
      <w:lvlText w:val="%1.%2.%3.%4.%5.%6.%7.%8.%9."/>
      <w:lvlJc w:val="left"/>
      <w:pPr>
        <w:ind w:left="5248" w:hanging="1800"/>
      </w:pPr>
      <w:rPr>
        <w:rFonts w:cs="Arial" w:hint="default"/>
      </w:rPr>
    </w:lvl>
  </w:abstractNum>
  <w:abstractNum w:abstractNumId="29" w15:restartNumberingAfterBreak="0">
    <w:nsid w:val="1F412DD4"/>
    <w:multiLevelType w:val="multilevel"/>
    <w:tmpl w:val="D5501AAE"/>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2404753D"/>
    <w:multiLevelType w:val="multilevel"/>
    <w:tmpl w:val="D76CDB08"/>
    <w:lvl w:ilvl="0">
      <w:start w:val="5"/>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1" w15:restartNumberingAfterBreak="0">
    <w:nsid w:val="25C6497F"/>
    <w:multiLevelType w:val="hybridMultilevel"/>
    <w:tmpl w:val="83B8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8E20D1"/>
    <w:multiLevelType w:val="hybridMultilevel"/>
    <w:tmpl w:val="3A96190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35311"/>
    <w:multiLevelType w:val="multilevel"/>
    <w:tmpl w:val="D76CDB08"/>
    <w:lvl w:ilvl="0">
      <w:start w:val="5"/>
      <w:numFmt w:val="decimal"/>
      <w:lvlText w:val="%1."/>
      <w:lvlJc w:val="left"/>
      <w:pPr>
        <w:ind w:left="540" w:hanging="540"/>
      </w:pPr>
      <w:rPr>
        <w:rFonts w:hint="default"/>
      </w:rPr>
    </w:lvl>
    <w:lvl w:ilvl="1">
      <w:start w:val="7"/>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4" w15:restartNumberingAfterBreak="0">
    <w:nsid w:val="32896818"/>
    <w:multiLevelType w:val="multilevel"/>
    <w:tmpl w:val="650E4CE4"/>
    <w:lvl w:ilvl="0">
      <w:start w:val="10"/>
      <w:numFmt w:val="decimal"/>
      <w:lvlText w:val="%1."/>
      <w:lvlJc w:val="left"/>
      <w:pPr>
        <w:ind w:left="660" w:hanging="660"/>
      </w:pPr>
      <w:rPr>
        <w:rFonts w:cs="Arial" w:hint="default"/>
      </w:rPr>
    </w:lvl>
    <w:lvl w:ilvl="1">
      <w:start w:val="2"/>
      <w:numFmt w:val="decimal"/>
      <w:lvlText w:val="%1.%2."/>
      <w:lvlJc w:val="left"/>
      <w:pPr>
        <w:ind w:left="1020" w:hanging="6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35" w15:restartNumberingAfterBreak="0">
    <w:nsid w:val="32E66757"/>
    <w:multiLevelType w:val="hybridMultilevel"/>
    <w:tmpl w:val="B67A1DA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962189"/>
    <w:multiLevelType w:val="multilevel"/>
    <w:tmpl w:val="5E123A5C"/>
    <w:lvl w:ilvl="0">
      <w:start w:val="5"/>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5BF2FA3"/>
    <w:multiLevelType w:val="hybridMultilevel"/>
    <w:tmpl w:val="D6CC019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06381D"/>
    <w:multiLevelType w:val="hybridMultilevel"/>
    <w:tmpl w:val="4A1EC6F6"/>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43363C"/>
    <w:multiLevelType w:val="hybridMultilevel"/>
    <w:tmpl w:val="EF982B6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537C75"/>
    <w:multiLevelType w:val="hybridMultilevel"/>
    <w:tmpl w:val="75C2049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D87D72"/>
    <w:multiLevelType w:val="multilevel"/>
    <w:tmpl w:val="A4A83712"/>
    <w:lvl w:ilvl="0">
      <w:start w:val="3"/>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2" w15:restartNumberingAfterBreak="0">
    <w:nsid w:val="394C67B3"/>
    <w:multiLevelType w:val="hybridMultilevel"/>
    <w:tmpl w:val="1CB4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3E170A"/>
    <w:multiLevelType w:val="multilevel"/>
    <w:tmpl w:val="26C823CE"/>
    <w:lvl w:ilvl="0">
      <w:start w:val="7"/>
      <w:numFmt w:val="decimal"/>
      <w:lvlText w:val="%1."/>
      <w:lvlJc w:val="left"/>
      <w:pPr>
        <w:ind w:left="540" w:hanging="540"/>
      </w:pPr>
      <w:rPr>
        <w:rFonts w:cs="Arial" w:hint="default"/>
      </w:rPr>
    </w:lvl>
    <w:lvl w:ilvl="1">
      <w:start w:val="2"/>
      <w:numFmt w:val="decimal"/>
      <w:lvlText w:val="%1.%2."/>
      <w:lvlJc w:val="left"/>
      <w:pPr>
        <w:ind w:left="971" w:hanging="540"/>
      </w:pPr>
      <w:rPr>
        <w:rFonts w:cs="Arial" w:hint="default"/>
      </w:rPr>
    </w:lvl>
    <w:lvl w:ilvl="2">
      <w:start w:val="1"/>
      <w:numFmt w:val="decimal"/>
      <w:lvlText w:val="%1.%2.%3."/>
      <w:lvlJc w:val="left"/>
      <w:pPr>
        <w:ind w:left="1582" w:hanging="720"/>
      </w:pPr>
      <w:rPr>
        <w:rFonts w:cs="Arial" w:hint="default"/>
      </w:rPr>
    </w:lvl>
    <w:lvl w:ilvl="3">
      <w:start w:val="1"/>
      <w:numFmt w:val="decimal"/>
      <w:lvlText w:val="%1.%2.%3.%4."/>
      <w:lvlJc w:val="left"/>
      <w:pPr>
        <w:ind w:left="2013" w:hanging="720"/>
      </w:pPr>
      <w:rPr>
        <w:rFonts w:cs="Arial" w:hint="default"/>
      </w:rPr>
    </w:lvl>
    <w:lvl w:ilvl="4">
      <w:start w:val="1"/>
      <w:numFmt w:val="decimal"/>
      <w:lvlText w:val="%1.%2.%3.%4.%5."/>
      <w:lvlJc w:val="left"/>
      <w:pPr>
        <w:ind w:left="2804" w:hanging="1080"/>
      </w:pPr>
      <w:rPr>
        <w:rFonts w:cs="Arial" w:hint="default"/>
      </w:rPr>
    </w:lvl>
    <w:lvl w:ilvl="5">
      <w:start w:val="1"/>
      <w:numFmt w:val="decimal"/>
      <w:lvlText w:val="%1.%2.%3.%4.%5.%6."/>
      <w:lvlJc w:val="left"/>
      <w:pPr>
        <w:ind w:left="3235" w:hanging="1080"/>
      </w:pPr>
      <w:rPr>
        <w:rFonts w:cs="Arial" w:hint="default"/>
      </w:rPr>
    </w:lvl>
    <w:lvl w:ilvl="6">
      <w:start w:val="1"/>
      <w:numFmt w:val="decimal"/>
      <w:lvlText w:val="%1.%2.%3.%4.%5.%6.%7."/>
      <w:lvlJc w:val="left"/>
      <w:pPr>
        <w:ind w:left="4026" w:hanging="1440"/>
      </w:pPr>
      <w:rPr>
        <w:rFonts w:cs="Arial" w:hint="default"/>
      </w:rPr>
    </w:lvl>
    <w:lvl w:ilvl="7">
      <w:start w:val="1"/>
      <w:numFmt w:val="decimal"/>
      <w:lvlText w:val="%1.%2.%3.%4.%5.%6.%7.%8."/>
      <w:lvlJc w:val="left"/>
      <w:pPr>
        <w:ind w:left="4457" w:hanging="1440"/>
      </w:pPr>
      <w:rPr>
        <w:rFonts w:cs="Arial" w:hint="default"/>
      </w:rPr>
    </w:lvl>
    <w:lvl w:ilvl="8">
      <w:start w:val="1"/>
      <w:numFmt w:val="decimal"/>
      <w:lvlText w:val="%1.%2.%3.%4.%5.%6.%7.%8.%9."/>
      <w:lvlJc w:val="left"/>
      <w:pPr>
        <w:ind w:left="5248" w:hanging="1800"/>
      </w:pPr>
      <w:rPr>
        <w:rFonts w:cs="Arial" w:hint="default"/>
      </w:rPr>
    </w:lvl>
  </w:abstractNum>
  <w:abstractNum w:abstractNumId="44" w15:restartNumberingAfterBreak="0">
    <w:nsid w:val="3A5333A6"/>
    <w:multiLevelType w:val="hybridMultilevel"/>
    <w:tmpl w:val="CAF0D080"/>
    <w:lvl w:ilvl="0" w:tplc="B3C06D5E">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5" w15:restartNumberingAfterBreak="0">
    <w:nsid w:val="3B07436E"/>
    <w:multiLevelType w:val="hybridMultilevel"/>
    <w:tmpl w:val="74928D5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6228E6"/>
    <w:multiLevelType w:val="multilevel"/>
    <w:tmpl w:val="5E123A5C"/>
    <w:lvl w:ilvl="0">
      <w:start w:val="5"/>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3C86233E"/>
    <w:multiLevelType w:val="hybridMultilevel"/>
    <w:tmpl w:val="70F4A028"/>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48" w15:restartNumberingAfterBreak="0">
    <w:nsid w:val="3DC27B84"/>
    <w:multiLevelType w:val="hybridMultilevel"/>
    <w:tmpl w:val="E190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102B8F"/>
    <w:multiLevelType w:val="multilevel"/>
    <w:tmpl w:val="A4A83712"/>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0" w15:restartNumberingAfterBreak="0">
    <w:nsid w:val="3F28232D"/>
    <w:multiLevelType w:val="multilevel"/>
    <w:tmpl w:val="762264CA"/>
    <w:lvl w:ilvl="0">
      <w:start w:val="4"/>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1" w15:restartNumberingAfterBreak="0">
    <w:nsid w:val="40362766"/>
    <w:multiLevelType w:val="multilevel"/>
    <w:tmpl w:val="6BE0D8B8"/>
    <w:lvl w:ilvl="0">
      <w:start w:val="10"/>
      <w:numFmt w:val="decimal"/>
      <w:lvlText w:val="%1."/>
      <w:lvlJc w:val="left"/>
      <w:pPr>
        <w:ind w:left="680" w:hanging="680"/>
      </w:pPr>
      <w:rPr>
        <w:rFonts w:cs="Verdana" w:hint="default"/>
      </w:rPr>
    </w:lvl>
    <w:lvl w:ilvl="1">
      <w:start w:val="3"/>
      <w:numFmt w:val="decimal"/>
      <w:lvlText w:val="%1.%2."/>
      <w:lvlJc w:val="left"/>
      <w:pPr>
        <w:ind w:left="1071" w:hanging="680"/>
      </w:pPr>
      <w:rPr>
        <w:rFonts w:cs="Verdana" w:hint="default"/>
      </w:rPr>
    </w:lvl>
    <w:lvl w:ilvl="2">
      <w:start w:val="1"/>
      <w:numFmt w:val="decimal"/>
      <w:lvlText w:val="%1.%2.%3."/>
      <w:lvlJc w:val="left"/>
      <w:pPr>
        <w:ind w:left="1502" w:hanging="720"/>
      </w:pPr>
      <w:rPr>
        <w:rFonts w:cs="Verdana" w:hint="default"/>
      </w:rPr>
    </w:lvl>
    <w:lvl w:ilvl="3">
      <w:start w:val="1"/>
      <w:numFmt w:val="decimal"/>
      <w:lvlText w:val="%1.%2.%3.%4."/>
      <w:lvlJc w:val="left"/>
      <w:pPr>
        <w:ind w:left="1893" w:hanging="720"/>
      </w:pPr>
      <w:rPr>
        <w:rFonts w:cs="Verdana" w:hint="default"/>
      </w:rPr>
    </w:lvl>
    <w:lvl w:ilvl="4">
      <w:start w:val="1"/>
      <w:numFmt w:val="decimal"/>
      <w:lvlText w:val="%1.%2.%3.%4.%5."/>
      <w:lvlJc w:val="left"/>
      <w:pPr>
        <w:ind w:left="2644" w:hanging="1080"/>
      </w:pPr>
      <w:rPr>
        <w:rFonts w:cs="Verdana" w:hint="default"/>
      </w:rPr>
    </w:lvl>
    <w:lvl w:ilvl="5">
      <w:start w:val="1"/>
      <w:numFmt w:val="decimal"/>
      <w:lvlText w:val="%1.%2.%3.%4.%5.%6."/>
      <w:lvlJc w:val="left"/>
      <w:pPr>
        <w:ind w:left="3035" w:hanging="1080"/>
      </w:pPr>
      <w:rPr>
        <w:rFonts w:cs="Verdana" w:hint="default"/>
      </w:rPr>
    </w:lvl>
    <w:lvl w:ilvl="6">
      <w:start w:val="1"/>
      <w:numFmt w:val="decimal"/>
      <w:lvlText w:val="%1.%2.%3.%4.%5.%6.%7."/>
      <w:lvlJc w:val="left"/>
      <w:pPr>
        <w:ind w:left="3786" w:hanging="1440"/>
      </w:pPr>
      <w:rPr>
        <w:rFonts w:cs="Verdana" w:hint="default"/>
      </w:rPr>
    </w:lvl>
    <w:lvl w:ilvl="7">
      <w:start w:val="1"/>
      <w:numFmt w:val="decimal"/>
      <w:lvlText w:val="%1.%2.%3.%4.%5.%6.%7.%8."/>
      <w:lvlJc w:val="left"/>
      <w:pPr>
        <w:ind w:left="4177" w:hanging="1440"/>
      </w:pPr>
      <w:rPr>
        <w:rFonts w:cs="Verdana" w:hint="default"/>
      </w:rPr>
    </w:lvl>
    <w:lvl w:ilvl="8">
      <w:start w:val="1"/>
      <w:numFmt w:val="decimal"/>
      <w:lvlText w:val="%1.%2.%3.%4.%5.%6.%7.%8.%9."/>
      <w:lvlJc w:val="left"/>
      <w:pPr>
        <w:ind w:left="4928" w:hanging="1800"/>
      </w:pPr>
      <w:rPr>
        <w:rFonts w:cs="Verdana" w:hint="default"/>
      </w:rPr>
    </w:lvl>
  </w:abstractNum>
  <w:abstractNum w:abstractNumId="52" w15:restartNumberingAfterBreak="0">
    <w:nsid w:val="42101E58"/>
    <w:multiLevelType w:val="hybridMultilevel"/>
    <w:tmpl w:val="6DC0FAF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AF78E8"/>
    <w:multiLevelType w:val="hybridMultilevel"/>
    <w:tmpl w:val="5366EEA8"/>
    <w:lvl w:ilvl="0" w:tplc="080A0001">
      <w:start w:val="1"/>
      <w:numFmt w:val="bullet"/>
      <w:lvlText w:val=""/>
      <w:lvlJc w:val="left"/>
      <w:pPr>
        <w:ind w:left="367" w:hanging="360"/>
      </w:pPr>
      <w:rPr>
        <w:rFonts w:ascii="Symbol" w:hAnsi="Symbol" w:hint="default"/>
      </w:rPr>
    </w:lvl>
    <w:lvl w:ilvl="1" w:tplc="080A0003" w:tentative="1">
      <w:start w:val="1"/>
      <w:numFmt w:val="bullet"/>
      <w:lvlText w:val="o"/>
      <w:lvlJc w:val="left"/>
      <w:pPr>
        <w:ind w:left="1087" w:hanging="360"/>
      </w:pPr>
      <w:rPr>
        <w:rFonts w:ascii="Courier New" w:hAnsi="Courier New" w:cs="Courier New" w:hint="default"/>
      </w:rPr>
    </w:lvl>
    <w:lvl w:ilvl="2" w:tplc="080A0005" w:tentative="1">
      <w:start w:val="1"/>
      <w:numFmt w:val="bullet"/>
      <w:lvlText w:val=""/>
      <w:lvlJc w:val="left"/>
      <w:pPr>
        <w:ind w:left="1807" w:hanging="360"/>
      </w:pPr>
      <w:rPr>
        <w:rFonts w:ascii="Wingdings" w:hAnsi="Wingdings" w:hint="default"/>
      </w:rPr>
    </w:lvl>
    <w:lvl w:ilvl="3" w:tplc="080A0001" w:tentative="1">
      <w:start w:val="1"/>
      <w:numFmt w:val="bullet"/>
      <w:lvlText w:val=""/>
      <w:lvlJc w:val="left"/>
      <w:pPr>
        <w:ind w:left="2527" w:hanging="360"/>
      </w:pPr>
      <w:rPr>
        <w:rFonts w:ascii="Symbol" w:hAnsi="Symbol" w:hint="default"/>
      </w:rPr>
    </w:lvl>
    <w:lvl w:ilvl="4" w:tplc="080A0003" w:tentative="1">
      <w:start w:val="1"/>
      <w:numFmt w:val="bullet"/>
      <w:lvlText w:val="o"/>
      <w:lvlJc w:val="left"/>
      <w:pPr>
        <w:ind w:left="3247" w:hanging="360"/>
      </w:pPr>
      <w:rPr>
        <w:rFonts w:ascii="Courier New" w:hAnsi="Courier New" w:cs="Courier New" w:hint="default"/>
      </w:rPr>
    </w:lvl>
    <w:lvl w:ilvl="5" w:tplc="080A0005" w:tentative="1">
      <w:start w:val="1"/>
      <w:numFmt w:val="bullet"/>
      <w:lvlText w:val=""/>
      <w:lvlJc w:val="left"/>
      <w:pPr>
        <w:ind w:left="3967" w:hanging="360"/>
      </w:pPr>
      <w:rPr>
        <w:rFonts w:ascii="Wingdings" w:hAnsi="Wingdings" w:hint="default"/>
      </w:rPr>
    </w:lvl>
    <w:lvl w:ilvl="6" w:tplc="080A0001" w:tentative="1">
      <w:start w:val="1"/>
      <w:numFmt w:val="bullet"/>
      <w:lvlText w:val=""/>
      <w:lvlJc w:val="left"/>
      <w:pPr>
        <w:ind w:left="4687" w:hanging="360"/>
      </w:pPr>
      <w:rPr>
        <w:rFonts w:ascii="Symbol" w:hAnsi="Symbol" w:hint="default"/>
      </w:rPr>
    </w:lvl>
    <w:lvl w:ilvl="7" w:tplc="080A0003" w:tentative="1">
      <w:start w:val="1"/>
      <w:numFmt w:val="bullet"/>
      <w:lvlText w:val="o"/>
      <w:lvlJc w:val="left"/>
      <w:pPr>
        <w:ind w:left="5407" w:hanging="360"/>
      </w:pPr>
      <w:rPr>
        <w:rFonts w:ascii="Courier New" w:hAnsi="Courier New" w:cs="Courier New" w:hint="default"/>
      </w:rPr>
    </w:lvl>
    <w:lvl w:ilvl="8" w:tplc="080A0005" w:tentative="1">
      <w:start w:val="1"/>
      <w:numFmt w:val="bullet"/>
      <w:lvlText w:val=""/>
      <w:lvlJc w:val="left"/>
      <w:pPr>
        <w:ind w:left="6127" w:hanging="360"/>
      </w:pPr>
      <w:rPr>
        <w:rFonts w:ascii="Wingdings" w:hAnsi="Wingdings" w:hint="default"/>
      </w:rPr>
    </w:lvl>
  </w:abstractNum>
  <w:abstractNum w:abstractNumId="54" w15:restartNumberingAfterBreak="0">
    <w:nsid w:val="43B663C9"/>
    <w:multiLevelType w:val="hybridMultilevel"/>
    <w:tmpl w:val="2E0C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F33367"/>
    <w:multiLevelType w:val="multilevel"/>
    <w:tmpl w:val="3A9E177E"/>
    <w:lvl w:ilvl="0">
      <w:start w:val="1"/>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sz w:val="24"/>
        <w:szCs w:val="24"/>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6" w15:restartNumberingAfterBreak="0">
    <w:nsid w:val="4605646E"/>
    <w:multiLevelType w:val="hybridMultilevel"/>
    <w:tmpl w:val="7C80CE3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AA340F"/>
    <w:multiLevelType w:val="multilevel"/>
    <w:tmpl w:val="9FF2919C"/>
    <w:lvl w:ilvl="0">
      <w:start w:val="7"/>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8" w15:restartNumberingAfterBreak="0">
    <w:nsid w:val="47262DB2"/>
    <w:multiLevelType w:val="multilevel"/>
    <w:tmpl w:val="86C6CA90"/>
    <w:lvl w:ilvl="0">
      <w:start w:val="9"/>
      <w:numFmt w:val="decimal"/>
      <w:lvlText w:val="%1."/>
      <w:lvlJc w:val="left"/>
      <w:pPr>
        <w:ind w:left="540" w:hanging="540"/>
      </w:pPr>
      <w:rPr>
        <w:rFonts w:cs="Verdana" w:hint="default"/>
      </w:rPr>
    </w:lvl>
    <w:lvl w:ilvl="1">
      <w:start w:val="2"/>
      <w:numFmt w:val="decimal"/>
      <w:lvlText w:val="%1.%2."/>
      <w:lvlJc w:val="left"/>
      <w:pPr>
        <w:ind w:left="900" w:hanging="540"/>
      </w:pPr>
      <w:rPr>
        <w:rFonts w:cs="Verdana" w:hint="default"/>
      </w:rPr>
    </w:lvl>
    <w:lvl w:ilvl="2">
      <w:start w:val="1"/>
      <w:numFmt w:val="decimal"/>
      <w:lvlText w:val="%1.%2.%3."/>
      <w:lvlJc w:val="left"/>
      <w:pPr>
        <w:ind w:left="1440" w:hanging="720"/>
      </w:pPr>
      <w:rPr>
        <w:rFonts w:cs="Verdana" w:hint="default"/>
      </w:rPr>
    </w:lvl>
    <w:lvl w:ilvl="3">
      <w:start w:val="1"/>
      <w:numFmt w:val="decimal"/>
      <w:lvlText w:val="%1.%2.%3.%4."/>
      <w:lvlJc w:val="left"/>
      <w:pPr>
        <w:ind w:left="1800" w:hanging="720"/>
      </w:pPr>
      <w:rPr>
        <w:rFonts w:cs="Verdana" w:hint="default"/>
      </w:rPr>
    </w:lvl>
    <w:lvl w:ilvl="4">
      <w:start w:val="1"/>
      <w:numFmt w:val="decimal"/>
      <w:lvlText w:val="%1.%2.%3.%4.%5."/>
      <w:lvlJc w:val="left"/>
      <w:pPr>
        <w:ind w:left="2520" w:hanging="1080"/>
      </w:pPr>
      <w:rPr>
        <w:rFonts w:cs="Verdana" w:hint="default"/>
      </w:rPr>
    </w:lvl>
    <w:lvl w:ilvl="5">
      <w:start w:val="1"/>
      <w:numFmt w:val="decimal"/>
      <w:lvlText w:val="%1.%2.%3.%4.%5.%6."/>
      <w:lvlJc w:val="left"/>
      <w:pPr>
        <w:ind w:left="2880" w:hanging="1080"/>
      </w:pPr>
      <w:rPr>
        <w:rFonts w:cs="Verdana" w:hint="default"/>
      </w:rPr>
    </w:lvl>
    <w:lvl w:ilvl="6">
      <w:start w:val="1"/>
      <w:numFmt w:val="decimal"/>
      <w:lvlText w:val="%1.%2.%3.%4.%5.%6.%7."/>
      <w:lvlJc w:val="left"/>
      <w:pPr>
        <w:ind w:left="3600" w:hanging="1440"/>
      </w:pPr>
      <w:rPr>
        <w:rFonts w:cs="Verdana" w:hint="default"/>
      </w:rPr>
    </w:lvl>
    <w:lvl w:ilvl="7">
      <w:start w:val="1"/>
      <w:numFmt w:val="decimal"/>
      <w:lvlText w:val="%1.%2.%3.%4.%5.%6.%7.%8."/>
      <w:lvlJc w:val="left"/>
      <w:pPr>
        <w:ind w:left="3960" w:hanging="1440"/>
      </w:pPr>
      <w:rPr>
        <w:rFonts w:cs="Verdana" w:hint="default"/>
      </w:rPr>
    </w:lvl>
    <w:lvl w:ilvl="8">
      <w:start w:val="1"/>
      <w:numFmt w:val="decimal"/>
      <w:lvlText w:val="%1.%2.%3.%4.%5.%6.%7.%8.%9."/>
      <w:lvlJc w:val="left"/>
      <w:pPr>
        <w:ind w:left="4680" w:hanging="1800"/>
      </w:pPr>
      <w:rPr>
        <w:rFonts w:cs="Verdana" w:hint="default"/>
      </w:rPr>
    </w:lvl>
  </w:abstractNum>
  <w:abstractNum w:abstractNumId="59" w15:restartNumberingAfterBreak="0">
    <w:nsid w:val="48A40D10"/>
    <w:multiLevelType w:val="hybridMultilevel"/>
    <w:tmpl w:val="BA90D15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5336B9"/>
    <w:multiLevelType w:val="multilevel"/>
    <w:tmpl w:val="4298102E"/>
    <w:lvl w:ilvl="0">
      <w:start w:val="7"/>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EC10CFE"/>
    <w:multiLevelType w:val="hybridMultilevel"/>
    <w:tmpl w:val="B13CC01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245686"/>
    <w:multiLevelType w:val="multilevel"/>
    <w:tmpl w:val="3504222C"/>
    <w:lvl w:ilvl="0">
      <w:start w:val="6"/>
      <w:numFmt w:val="decimal"/>
      <w:lvlText w:val="%1."/>
      <w:lvlJc w:val="left"/>
      <w:pPr>
        <w:ind w:left="560" w:hanging="560"/>
      </w:pPr>
      <w:rPr>
        <w:rFonts w:ascii="Calibri" w:hAnsi="Calibri" w:cs="Calibri" w:hint="default"/>
      </w:rPr>
    </w:lvl>
    <w:lvl w:ilvl="1">
      <w:start w:val="2"/>
      <w:numFmt w:val="decimal"/>
      <w:lvlText w:val="%1.%2."/>
      <w:lvlJc w:val="left"/>
      <w:pPr>
        <w:ind w:left="822" w:hanging="560"/>
      </w:pPr>
      <w:rPr>
        <w:rFonts w:ascii="Calibri" w:hAnsi="Calibri" w:cs="Calibri" w:hint="default"/>
      </w:rPr>
    </w:lvl>
    <w:lvl w:ilvl="2">
      <w:start w:val="1"/>
      <w:numFmt w:val="decimal"/>
      <w:lvlText w:val="%1.%2.%3."/>
      <w:lvlJc w:val="left"/>
      <w:pPr>
        <w:ind w:left="1244" w:hanging="720"/>
      </w:pPr>
      <w:rPr>
        <w:rFonts w:ascii="Calibri" w:hAnsi="Calibri" w:cs="Calibri" w:hint="default"/>
      </w:rPr>
    </w:lvl>
    <w:lvl w:ilvl="3">
      <w:start w:val="1"/>
      <w:numFmt w:val="decimal"/>
      <w:lvlText w:val="%1.%2.%3.%4."/>
      <w:lvlJc w:val="left"/>
      <w:pPr>
        <w:ind w:left="1506" w:hanging="720"/>
      </w:pPr>
      <w:rPr>
        <w:rFonts w:ascii="Calibri" w:hAnsi="Calibri" w:cs="Calibri" w:hint="default"/>
      </w:rPr>
    </w:lvl>
    <w:lvl w:ilvl="4">
      <w:start w:val="1"/>
      <w:numFmt w:val="decimal"/>
      <w:lvlText w:val="%1.%2.%3.%4.%5."/>
      <w:lvlJc w:val="left"/>
      <w:pPr>
        <w:ind w:left="2128" w:hanging="1080"/>
      </w:pPr>
      <w:rPr>
        <w:rFonts w:ascii="Calibri" w:hAnsi="Calibri" w:cs="Calibri" w:hint="default"/>
      </w:rPr>
    </w:lvl>
    <w:lvl w:ilvl="5">
      <w:start w:val="1"/>
      <w:numFmt w:val="decimal"/>
      <w:lvlText w:val="%1.%2.%3.%4.%5.%6."/>
      <w:lvlJc w:val="left"/>
      <w:pPr>
        <w:ind w:left="2390" w:hanging="1080"/>
      </w:pPr>
      <w:rPr>
        <w:rFonts w:ascii="Calibri" w:hAnsi="Calibri" w:cs="Calibri" w:hint="default"/>
      </w:rPr>
    </w:lvl>
    <w:lvl w:ilvl="6">
      <w:start w:val="1"/>
      <w:numFmt w:val="decimal"/>
      <w:lvlText w:val="%1.%2.%3.%4.%5.%6.%7."/>
      <w:lvlJc w:val="left"/>
      <w:pPr>
        <w:ind w:left="3012" w:hanging="1440"/>
      </w:pPr>
      <w:rPr>
        <w:rFonts w:ascii="Calibri" w:hAnsi="Calibri" w:cs="Calibri" w:hint="default"/>
      </w:rPr>
    </w:lvl>
    <w:lvl w:ilvl="7">
      <w:start w:val="1"/>
      <w:numFmt w:val="decimal"/>
      <w:lvlText w:val="%1.%2.%3.%4.%5.%6.%7.%8."/>
      <w:lvlJc w:val="left"/>
      <w:pPr>
        <w:ind w:left="3274" w:hanging="1440"/>
      </w:pPr>
      <w:rPr>
        <w:rFonts w:ascii="Calibri" w:hAnsi="Calibri" w:cs="Calibri" w:hint="default"/>
      </w:rPr>
    </w:lvl>
    <w:lvl w:ilvl="8">
      <w:start w:val="1"/>
      <w:numFmt w:val="decimal"/>
      <w:lvlText w:val="%1.%2.%3.%4.%5.%6.%7.%8.%9."/>
      <w:lvlJc w:val="left"/>
      <w:pPr>
        <w:ind w:left="3896" w:hanging="1800"/>
      </w:pPr>
      <w:rPr>
        <w:rFonts w:ascii="Calibri" w:hAnsi="Calibri" w:cs="Calibri" w:hint="default"/>
      </w:rPr>
    </w:lvl>
  </w:abstractNum>
  <w:abstractNum w:abstractNumId="63" w15:restartNumberingAfterBreak="0">
    <w:nsid w:val="4F8C64DD"/>
    <w:multiLevelType w:val="hybridMultilevel"/>
    <w:tmpl w:val="80D0136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A171A5"/>
    <w:multiLevelType w:val="multilevel"/>
    <w:tmpl w:val="398643A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0B20689"/>
    <w:multiLevelType w:val="multilevel"/>
    <w:tmpl w:val="EF0ADC7E"/>
    <w:lvl w:ilvl="0">
      <w:start w:val="10"/>
      <w:numFmt w:val="decimal"/>
      <w:lvlText w:val="%1."/>
      <w:lvlJc w:val="left"/>
      <w:pPr>
        <w:ind w:left="660" w:hanging="660"/>
      </w:pPr>
      <w:rPr>
        <w:rFonts w:cs="Arial" w:hint="default"/>
      </w:rPr>
    </w:lvl>
    <w:lvl w:ilvl="1">
      <w:start w:val="1"/>
      <w:numFmt w:val="decimal"/>
      <w:lvlText w:val="%1.%2."/>
      <w:lvlJc w:val="left"/>
      <w:pPr>
        <w:ind w:left="1020" w:hanging="6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66" w15:restartNumberingAfterBreak="0">
    <w:nsid w:val="511445AC"/>
    <w:multiLevelType w:val="multilevel"/>
    <w:tmpl w:val="5E123A5C"/>
    <w:lvl w:ilvl="0">
      <w:start w:val="5"/>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12E1634"/>
    <w:multiLevelType w:val="hybridMultilevel"/>
    <w:tmpl w:val="DAA43D64"/>
    <w:lvl w:ilvl="0" w:tplc="080A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C40426"/>
    <w:multiLevelType w:val="hybridMultilevel"/>
    <w:tmpl w:val="2F08D3D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333133"/>
    <w:multiLevelType w:val="multilevel"/>
    <w:tmpl w:val="5E123A5C"/>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5A5F2E70"/>
    <w:multiLevelType w:val="multilevel"/>
    <w:tmpl w:val="54DA92A6"/>
    <w:lvl w:ilvl="0">
      <w:start w:val="2"/>
      <w:numFmt w:val="decimal"/>
      <w:lvlText w:val="%1."/>
      <w:lvlJc w:val="left"/>
      <w:pPr>
        <w:ind w:left="500" w:hanging="500"/>
      </w:pPr>
      <w:rPr>
        <w:rFonts w:hint="default"/>
      </w:rPr>
    </w:lvl>
    <w:lvl w:ilvl="1">
      <w:start w:val="2"/>
      <w:numFmt w:val="decimal"/>
      <w:lvlText w:val="%1.%2."/>
      <w:lvlJc w:val="left"/>
      <w:pPr>
        <w:ind w:left="770" w:hanging="5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5AD44653"/>
    <w:multiLevelType w:val="hybridMultilevel"/>
    <w:tmpl w:val="68EE051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A320F3"/>
    <w:multiLevelType w:val="multilevel"/>
    <w:tmpl w:val="780AA85E"/>
    <w:lvl w:ilvl="0">
      <w:start w:val="7"/>
      <w:numFmt w:val="decimal"/>
      <w:lvlText w:val="%1."/>
      <w:lvlJc w:val="left"/>
      <w:pPr>
        <w:ind w:left="540" w:hanging="540"/>
      </w:pPr>
      <w:rPr>
        <w:rFonts w:cs="Arial" w:hint="default"/>
      </w:rPr>
    </w:lvl>
    <w:lvl w:ilvl="1">
      <w:start w:val="1"/>
      <w:numFmt w:val="decimal"/>
      <w:lvlText w:val="%1.%2."/>
      <w:lvlJc w:val="left"/>
      <w:pPr>
        <w:ind w:left="810" w:hanging="540"/>
      </w:pPr>
      <w:rPr>
        <w:rFonts w:cs="Arial" w:hint="default"/>
      </w:rPr>
    </w:lvl>
    <w:lvl w:ilvl="2">
      <w:start w:val="1"/>
      <w:numFmt w:val="decimal"/>
      <w:lvlText w:val="%1.%2.%3."/>
      <w:lvlJc w:val="left"/>
      <w:pPr>
        <w:ind w:left="1260" w:hanging="720"/>
      </w:pPr>
      <w:rPr>
        <w:rFonts w:cs="Arial" w:hint="default"/>
      </w:rPr>
    </w:lvl>
    <w:lvl w:ilvl="3">
      <w:start w:val="1"/>
      <w:numFmt w:val="decimal"/>
      <w:lvlText w:val="%1.%2.%3.%4."/>
      <w:lvlJc w:val="left"/>
      <w:pPr>
        <w:ind w:left="1530" w:hanging="720"/>
      </w:pPr>
      <w:rPr>
        <w:rFonts w:cs="Arial" w:hint="default"/>
      </w:rPr>
    </w:lvl>
    <w:lvl w:ilvl="4">
      <w:start w:val="1"/>
      <w:numFmt w:val="decimal"/>
      <w:lvlText w:val="%1.%2.%3.%4.%5."/>
      <w:lvlJc w:val="left"/>
      <w:pPr>
        <w:ind w:left="2160" w:hanging="1080"/>
      </w:pPr>
      <w:rPr>
        <w:rFonts w:cs="Arial" w:hint="default"/>
      </w:rPr>
    </w:lvl>
    <w:lvl w:ilvl="5">
      <w:start w:val="1"/>
      <w:numFmt w:val="decimal"/>
      <w:lvlText w:val="%1.%2.%3.%4.%5.%6."/>
      <w:lvlJc w:val="left"/>
      <w:pPr>
        <w:ind w:left="2430" w:hanging="1080"/>
      </w:pPr>
      <w:rPr>
        <w:rFonts w:cs="Arial" w:hint="default"/>
      </w:rPr>
    </w:lvl>
    <w:lvl w:ilvl="6">
      <w:start w:val="1"/>
      <w:numFmt w:val="decimal"/>
      <w:lvlText w:val="%1.%2.%3.%4.%5.%6.%7."/>
      <w:lvlJc w:val="left"/>
      <w:pPr>
        <w:ind w:left="3060" w:hanging="1440"/>
      </w:pPr>
      <w:rPr>
        <w:rFonts w:cs="Arial" w:hint="default"/>
      </w:rPr>
    </w:lvl>
    <w:lvl w:ilvl="7">
      <w:start w:val="1"/>
      <w:numFmt w:val="decimal"/>
      <w:lvlText w:val="%1.%2.%3.%4.%5.%6.%7.%8."/>
      <w:lvlJc w:val="left"/>
      <w:pPr>
        <w:ind w:left="3330" w:hanging="1440"/>
      </w:pPr>
      <w:rPr>
        <w:rFonts w:cs="Arial" w:hint="default"/>
      </w:rPr>
    </w:lvl>
    <w:lvl w:ilvl="8">
      <w:start w:val="1"/>
      <w:numFmt w:val="decimal"/>
      <w:lvlText w:val="%1.%2.%3.%4.%5.%6.%7.%8.%9."/>
      <w:lvlJc w:val="left"/>
      <w:pPr>
        <w:ind w:left="3960" w:hanging="1800"/>
      </w:pPr>
      <w:rPr>
        <w:rFonts w:cs="Arial" w:hint="default"/>
      </w:rPr>
    </w:lvl>
  </w:abstractNum>
  <w:abstractNum w:abstractNumId="73" w15:restartNumberingAfterBreak="0">
    <w:nsid w:val="5D1D7DA8"/>
    <w:multiLevelType w:val="hybridMultilevel"/>
    <w:tmpl w:val="D94A9ED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40293F"/>
    <w:multiLevelType w:val="hybridMultilevel"/>
    <w:tmpl w:val="2ECA65B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9C00C6"/>
    <w:multiLevelType w:val="multilevel"/>
    <w:tmpl w:val="7AD48D5A"/>
    <w:lvl w:ilvl="0">
      <w:start w:val="3"/>
      <w:numFmt w:val="decimal"/>
      <w:lvlText w:val="%1."/>
      <w:lvlJc w:val="left"/>
      <w:pPr>
        <w:ind w:left="540" w:hanging="540"/>
      </w:pPr>
      <w:rPr>
        <w:rFonts w:hint="default"/>
      </w:rPr>
    </w:lvl>
    <w:lvl w:ilvl="1">
      <w:start w:val="7"/>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5EFB14B0"/>
    <w:multiLevelType w:val="hybridMultilevel"/>
    <w:tmpl w:val="D324B134"/>
    <w:lvl w:ilvl="0" w:tplc="04090001">
      <w:start w:val="1"/>
      <w:numFmt w:val="bullet"/>
      <w:lvlText w:val=""/>
      <w:lvlJc w:val="left"/>
      <w:pPr>
        <w:ind w:left="298" w:hanging="360"/>
      </w:pPr>
      <w:rPr>
        <w:rFonts w:ascii="Symbol" w:hAnsi="Symbol" w:hint="default"/>
      </w:rPr>
    </w:lvl>
    <w:lvl w:ilvl="1" w:tplc="080A0003" w:tentative="1">
      <w:start w:val="1"/>
      <w:numFmt w:val="bullet"/>
      <w:lvlText w:val="o"/>
      <w:lvlJc w:val="left"/>
      <w:pPr>
        <w:ind w:left="1018" w:hanging="360"/>
      </w:pPr>
      <w:rPr>
        <w:rFonts w:ascii="Courier New" w:hAnsi="Courier New" w:cs="Courier New" w:hint="default"/>
      </w:rPr>
    </w:lvl>
    <w:lvl w:ilvl="2" w:tplc="080A0005" w:tentative="1">
      <w:start w:val="1"/>
      <w:numFmt w:val="bullet"/>
      <w:lvlText w:val=""/>
      <w:lvlJc w:val="left"/>
      <w:pPr>
        <w:ind w:left="1738" w:hanging="360"/>
      </w:pPr>
      <w:rPr>
        <w:rFonts w:ascii="Wingdings" w:hAnsi="Wingdings" w:hint="default"/>
      </w:rPr>
    </w:lvl>
    <w:lvl w:ilvl="3" w:tplc="080A0001" w:tentative="1">
      <w:start w:val="1"/>
      <w:numFmt w:val="bullet"/>
      <w:lvlText w:val=""/>
      <w:lvlJc w:val="left"/>
      <w:pPr>
        <w:ind w:left="2458" w:hanging="360"/>
      </w:pPr>
      <w:rPr>
        <w:rFonts w:ascii="Symbol" w:hAnsi="Symbol" w:hint="default"/>
      </w:rPr>
    </w:lvl>
    <w:lvl w:ilvl="4" w:tplc="080A0003" w:tentative="1">
      <w:start w:val="1"/>
      <w:numFmt w:val="bullet"/>
      <w:lvlText w:val="o"/>
      <w:lvlJc w:val="left"/>
      <w:pPr>
        <w:ind w:left="3178" w:hanging="360"/>
      </w:pPr>
      <w:rPr>
        <w:rFonts w:ascii="Courier New" w:hAnsi="Courier New" w:cs="Courier New" w:hint="default"/>
      </w:rPr>
    </w:lvl>
    <w:lvl w:ilvl="5" w:tplc="080A0005" w:tentative="1">
      <w:start w:val="1"/>
      <w:numFmt w:val="bullet"/>
      <w:lvlText w:val=""/>
      <w:lvlJc w:val="left"/>
      <w:pPr>
        <w:ind w:left="3898" w:hanging="360"/>
      </w:pPr>
      <w:rPr>
        <w:rFonts w:ascii="Wingdings" w:hAnsi="Wingdings" w:hint="default"/>
      </w:rPr>
    </w:lvl>
    <w:lvl w:ilvl="6" w:tplc="080A0001" w:tentative="1">
      <w:start w:val="1"/>
      <w:numFmt w:val="bullet"/>
      <w:lvlText w:val=""/>
      <w:lvlJc w:val="left"/>
      <w:pPr>
        <w:ind w:left="4618" w:hanging="360"/>
      </w:pPr>
      <w:rPr>
        <w:rFonts w:ascii="Symbol" w:hAnsi="Symbol" w:hint="default"/>
      </w:rPr>
    </w:lvl>
    <w:lvl w:ilvl="7" w:tplc="080A0003" w:tentative="1">
      <w:start w:val="1"/>
      <w:numFmt w:val="bullet"/>
      <w:lvlText w:val="o"/>
      <w:lvlJc w:val="left"/>
      <w:pPr>
        <w:ind w:left="5338" w:hanging="360"/>
      </w:pPr>
      <w:rPr>
        <w:rFonts w:ascii="Courier New" w:hAnsi="Courier New" w:cs="Courier New" w:hint="default"/>
      </w:rPr>
    </w:lvl>
    <w:lvl w:ilvl="8" w:tplc="080A0005" w:tentative="1">
      <w:start w:val="1"/>
      <w:numFmt w:val="bullet"/>
      <w:lvlText w:val=""/>
      <w:lvlJc w:val="left"/>
      <w:pPr>
        <w:ind w:left="6058" w:hanging="360"/>
      </w:pPr>
      <w:rPr>
        <w:rFonts w:ascii="Wingdings" w:hAnsi="Wingdings" w:hint="default"/>
      </w:rPr>
    </w:lvl>
  </w:abstractNum>
  <w:abstractNum w:abstractNumId="77" w15:restartNumberingAfterBreak="0">
    <w:nsid w:val="5F464A6A"/>
    <w:multiLevelType w:val="multilevel"/>
    <w:tmpl w:val="ED8E2556"/>
    <w:lvl w:ilvl="0">
      <w:start w:val="3"/>
      <w:numFmt w:val="decimal"/>
      <w:lvlText w:val="%1."/>
      <w:lvlJc w:val="left"/>
      <w:pPr>
        <w:ind w:left="540" w:hanging="540"/>
      </w:pPr>
      <w:rPr>
        <w:rFonts w:hint="default"/>
        <w:b w:val="0"/>
        <w:i w:val="0"/>
      </w:rPr>
    </w:lvl>
    <w:lvl w:ilvl="1">
      <w:start w:val="1"/>
      <w:numFmt w:val="decimal"/>
      <w:lvlText w:val="%1.%2."/>
      <w:lvlJc w:val="left"/>
      <w:pPr>
        <w:ind w:left="720" w:hanging="540"/>
      </w:pPr>
      <w:rPr>
        <w:rFonts w:hint="default"/>
        <w:b w:val="0"/>
        <w:i w:val="0"/>
      </w:rPr>
    </w:lvl>
    <w:lvl w:ilvl="2">
      <w:start w:val="1"/>
      <w:numFmt w:val="decimal"/>
      <w:lvlText w:val="%1.%2.%3."/>
      <w:lvlJc w:val="left"/>
      <w:pPr>
        <w:ind w:left="1080" w:hanging="720"/>
      </w:pPr>
      <w:rPr>
        <w:rFonts w:hint="default"/>
        <w:b w:val="0"/>
        <w:i w:val="0"/>
      </w:rPr>
    </w:lvl>
    <w:lvl w:ilvl="3">
      <w:start w:val="1"/>
      <w:numFmt w:val="decimal"/>
      <w:lvlText w:val="%1.%2.%3.%4."/>
      <w:lvlJc w:val="left"/>
      <w:pPr>
        <w:ind w:left="1260" w:hanging="720"/>
      </w:pPr>
      <w:rPr>
        <w:rFonts w:hint="default"/>
        <w:b w:val="0"/>
        <w:i w:val="0"/>
      </w:rPr>
    </w:lvl>
    <w:lvl w:ilvl="4">
      <w:start w:val="1"/>
      <w:numFmt w:val="decimal"/>
      <w:lvlText w:val="%1.%2.%3.%4.%5."/>
      <w:lvlJc w:val="left"/>
      <w:pPr>
        <w:ind w:left="1800" w:hanging="1080"/>
      </w:pPr>
      <w:rPr>
        <w:rFonts w:hint="default"/>
        <w:b w:val="0"/>
        <w:i w:val="0"/>
      </w:rPr>
    </w:lvl>
    <w:lvl w:ilvl="5">
      <w:start w:val="1"/>
      <w:numFmt w:val="decimal"/>
      <w:lvlText w:val="%1.%2.%3.%4.%5.%6."/>
      <w:lvlJc w:val="left"/>
      <w:pPr>
        <w:ind w:left="1980" w:hanging="1080"/>
      </w:pPr>
      <w:rPr>
        <w:rFonts w:hint="default"/>
        <w:b w:val="0"/>
        <w:i w:val="0"/>
      </w:rPr>
    </w:lvl>
    <w:lvl w:ilvl="6">
      <w:start w:val="1"/>
      <w:numFmt w:val="decimal"/>
      <w:lvlText w:val="%1.%2.%3.%4.%5.%6.%7."/>
      <w:lvlJc w:val="left"/>
      <w:pPr>
        <w:ind w:left="2520" w:hanging="1440"/>
      </w:pPr>
      <w:rPr>
        <w:rFonts w:hint="default"/>
        <w:b w:val="0"/>
        <w:i w:val="0"/>
      </w:rPr>
    </w:lvl>
    <w:lvl w:ilvl="7">
      <w:start w:val="1"/>
      <w:numFmt w:val="decimal"/>
      <w:lvlText w:val="%1.%2.%3.%4.%5.%6.%7.%8."/>
      <w:lvlJc w:val="left"/>
      <w:pPr>
        <w:ind w:left="2700" w:hanging="1440"/>
      </w:pPr>
      <w:rPr>
        <w:rFonts w:hint="default"/>
        <w:b w:val="0"/>
        <w:i w:val="0"/>
      </w:rPr>
    </w:lvl>
    <w:lvl w:ilvl="8">
      <w:start w:val="1"/>
      <w:numFmt w:val="decimal"/>
      <w:lvlText w:val="%1.%2.%3.%4.%5.%6.%7.%8.%9."/>
      <w:lvlJc w:val="left"/>
      <w:pPr>
        <w:ind w:left="3240" w:hanging="1800"/>
      </w:pPr>
      <w:rPr>
        <w:rFonts w:hint="default"/>
        <w:b w:val="0"/>
        <w:i w:val="0"/>
      </w:rPr>
    </w:lvl>
  </w:abstractNum>
  <w:abstractNum w:abstractNumId="78" w15:restartNumberingAfterBreak="0">
    <w:nsid w:val="5FD37961"/>
    <w:multiLevelType w:val="multilevel"/>
    <w:tmpl w:val="7E6C5356"/>
    <w:lvl w:ilvl="0">
      <w:start w:val="1"/>
      <w:numFmt w:val="decimal"/>
      <w:lvlText w:val="%1"/>
      <w:lvlJc w:val="left"/>
      <w:pPr>
        <w:ind w:left="480" w:hanging="480"/>
      </w:pPr>
      <w:rPr>
        <w:rFonts w:hint="default"/>
      </w:rPr>
    </w:lvl>
    <w:lvl w:ilvl="1">
      <w:start w:val="8"/>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9" w15:restartNumberingAfterBreak="0">
    <w:nsid w:val="60875B9B"/>
    <w:multiLevelType w:val="multilevel"/>
    <w:tmpl w:val="481A7496"/>
    <w:lvl w:ilvl="0">
      <w:start w:val="2"/>
      <w:numFmt w:val="decimal"/>
      <w:lvlText w:val="%1."/>
      <w:lvlJc w:val="left"/>
      <w:pPr>
        <w:ind w:left="540" w:hanging="540"/>
      </w:pPr>
      <w:rPr>
        <w:rFonts w:hint="default"/>
      </w:rPr>
    </w:lvl>
    <w:lvl w:ilvl="1">
      <w:start w:val="1"/>
      <w:numFmt w:val="decimal"/>
      <w:lvlText w:val="%1.%2."/>
      <w:lvlJc w:val="left"/>
      <w:pPr>
        <w:ind w:left="780" w:hanging="54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0" w15:restartNumberingAfterBreak="0">
    <w:nsid w:val="61BF247B"/>
    <w:multiLevelType w:val="multilevel"/>
    <w:tmpl w:val="A4A83712"/>
    <w:lvl w:ilvl="0">
      <w:start w:val="3"/>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81" w15:restartNumberingAfterBreak="0">
    <w:nsid w:val="62163D9D"/>
    <w:multiLevelType w:val="hybridMultilevel"/>
    <w:tmpl w:val="BB00974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3528D4"/>
    <w:multiLevelType w:val="hybridMultilevel"/>
    <w:tmpl w:val="BEE4DDD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AD2115"/>
    <w:multiLevelType w:val="hybridMultilevel"/>
    <w:tmpl w:val="4790AE8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1E4AA2"/>
    <w:multiLevelType w:val="multilevel"/>
    <w:tmpl w:val="FF260C06"/>
    <w:lvl w:ilvl="0">
      <w:start w:val="2"/>
      <w:numFmt w:val="decimal"/>
      <w:lvlText w:val="%1."/>
      <w:lvlJc w:val="left"/>
      <w:pPr>
        <w:ind w:left="540" w:hanging="540"/>
      </w:pPr>
      <w:rPr>
        <w:rFonts w:hint="default"/>
      </w:rPr>
    </w:lvl>
    <w:lvl w:ilvl="1">
      <w:start w:val="4"/>
      <w:numFmt w:val="decimal"/>
      <w:lvlText w:val="%1.%2."/>
      <w:lvlJc w:val="left"/>
      <w:pPr>
        <w:ind w:left="1170" w:hanging="54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85" w15:restartNumberingAfterBreak="0">
    <w:nsid w:val="6DBA3667"/>
    <w:multiLevelType w:val="hybridMultilevel"/>
    <w:tmpl w:val="66845E7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FD1ECA"/>
    <w:multiLevelType w:val="hybridMultilevel"/>
    <w:tmpl w:val="233E4B6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AD6D39"/>
    <w:multiLevelType w:val="multilevel"/>
    <w:tmpl w:val="D76CDB08"/>
    <w:lvl w:ilvl="0">
      <w:start w:val="5"/>
      <w:numFmt w:val="decimal"/>
      <w:lvlText w:val="%1."/>
      <w:lvlJc w:val="left"/>
      <w:pPr>
        <w:ind w:left="540" w:hanging="540"/>
      </w:pPr>
      <w:rPr>
        <w:rFonts w:hint="default"/>
      </w:rPr>
    </w:lvl>
    <w:lvl w:ilvl="1">
      <w:start w:val="6"/>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88" w15:restartNumberingAfterBreak="0">
    <w:nsid w:val="70EB3A16"/>
    <w:multiLevelType w:val="multilevel"/>
    <w:tmpl w:val="50426852"/>
    <w:lvl w:ilvl="0">
      <w:start w:val="7"/>
      <w:numFmt w:val="decimal"/>
      <w:lvlText w:val="%1."/>
      <w:lvlJc w:val="left"/>
      <w:pPr>
        <w:ind w:left="540" w:hanging="540"/>
      </w:pPr>
      <w:rPr>
        <w:rFonts w:cs="Arial" w:hint="default"/>
      </w:rPr>
    </w:lvl>
    <w:lvl w:ilvl="1">
      <w:start w:val="3"/>
      <w:numFmt w:val="decimal"/>
      <w:lvlText w:val="%1.%2."/>
      <w:lvlJc w:val="left"/>
      <w:pPr>
        <w:ind w:left="900" w:hanging="54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89" w15:restartNumberingAfterBreak="0">
    <w:nsid w:val="7271329E"/>
    <w:multiLevelType w:val="multilevel"/>
    <w:tmpl w:val="1E38B990"/>
    <w:lvl w:ilvl="0">
      <w:start w:val="1"/>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0" w15:restartNumberingAfterBreak="0">
    <w:nsid w:val="73F55E77"/>
    <w:multiLevelType w:val="multilevel"/>
    <w:tmpl w:val="86B203D8"/>
    <w:lvl w:ilvl="0">
      <w:start w:val="1"/>
      <w:numFmt w:val="decimal"/>
      <w:lvlText w:val="%1"/>
      <w:lvlJc w:val="left"/>
      <w:pPr>
        <w:ind w:left="480" w:hanging="480"/>
      </w:pPr>
      <w:rPr>
        <w:rFonts w:hint="default"/>
      </w:rPr>
    </w:lvl>
    <w:lvl w:ilvl="1">
      <w:start w:val="6"/>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1" w15:restartNumberingAfterBreak="0">
    <w:nsid w:val="750F0AC1"/>
    <w:multiLevelType w:val="hybridMultilevel"/>
    <w:tmpl w:val="2C7E483A"/>
    <w:lvl w:ilvl="0" w:tplc="B3C06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9B3261A"/>
    <w:multiLevelType w:val="hybridMultilevel"/>
    <w:tmpl w:val="5B2E8D1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001AA0"/>
    <w:multiLevelType w:val="hybridMultilevel"/>
    <w:tmpl w:val="6D7A5B4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1958FD"/>
    <w:multiLevelType w:val="hybridMultilevel"/>
    <w:tmpl w:val="29785AF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0A4E65"/>
    <w:multiLevelType w:val="hybridMultilevel"/>
    <w:tmpl w:val="E1D410D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DA04310"/>
    <w:multiLevelType w:val="hybridMultilevel"/>
    <w:tmpl w:val="0AFA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2F37FA"/>
    <w:multiLevelType w:val="hybridMultilevel"/>
    <w:tmpl w:val="0032ECF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0D59E1"/>
    <w:multiLevelType w:val="multilevel"/>
    <w:tmpl w:val="DEE46468"/>
    <w:lvl w:ilvl="0">
      <w:start w:val="8"/>
      <w:numFmt w:val="decimal"/>
      <w:lvlText w:val="%1."/>
      <w:lvlJc w:val="left"/>
      <w:pPr>
        <w:ind w:left="540" w:hanging="540"/>
      </w:pPr>
      <w:rPr>
        <w:rFonts w:cs="Arial" w:hint="default"/>
      </w:rPr>
    </w:lvl>
    <w:lvl w:ilvl="1">
      <w:start w:val="2"/>
      <w:numFmt w:val="decimal"/>
      <w:lvlText w:val="%1.%2."/>
      <w:lvlJc w:val="left"/>
      <w:pPr>
        <w:ind w:left="900" w:hanging="54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99" w15:restartNumberingAfterBreak="0">
    <w:nsid w:val="7FA819DD"/>
    <w:multiLevelType w:val="hybridMultilevel"/>
    <w:tmpl w:val="F020ADF6"/>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CB7393"/>
    <w:multiLevelType w:val="multilevel"/>
    <w:tmpl w:val="A4A83712"/>
    <w:lvl w:ilvl="0">
      <w:start w:val="3"/>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16cid:durableId="1931087387">
    <w:abstractNumId w:val="2"/>
  </w:num>
  <w:num w:numId="2" w16cid:durableId="1661690458">
    <w:abstractNumId w:val="44"/>
  </w:num>
  <w:num w:numId="3" w16cid:durableId="1387490659">
    <w:abstractNumId w:val="91"/>
  </w:num>
  <w:num w:numId="4" w16cid:durableId="764880660">
    <w:abstractNumId w:val="53"/>
  </w:num>
  <w:num w:numId="5" w16cid:durableId="920332865">
    <w:abstractNumId w:val="47"/>
  </w:num>
  <w:num w:numId="6" w16cid:durableId="1696928206">
    <w:abstractNumId w:val="23"/>
  </w:num>
  <w:num w:numId="7" w16cid:durableId="237833216">
    <w:abstractNumId w:val="54"/>
  </w:num>
  <w:num w:numId="8" w16cid:durableId="36009327">
    <w:abstractNumId w:val="14"/>
  </w:num>
  <w:num w:numId="9" w16cid:durableId="2094273019">
    <w:abstractNumId w:val="62"/>
  </w:num>
  <w:num w:numId="10" w16cid:durableId="714235040">
    <w:abstractNumId w:val="20"/>
  </w:num>
  <w:num w:numId="11" w16cid:durableId="143274986">
    <w:abstractNumId w:val="76"/>
  </w:num>
  <w:num w:numId="12" w16cid:durableId="74668096">
    <w:abstractNumId w:val="22"/>
  </w:num>
  <w:num w:numId="13" w16cid:durableId="2050839495">
    <w:abstractNumId w:val="29"/>
  </w:num>
  <w:num w:numId="14" w16cid:durableId="2003074855">
    <w:abstractNumId w:val="89"/>
  </w:num>
  <w:num w:numId="15" w16cid:durableId="1517882950">
    <w:abstractNumId w:val="55"/>
  </w:num>
  <w:num w:numId="16" w16cid:durableId="1744595722">
    <w:abstractNumId w:val="90"/>
  </w:num>
  <w:num w:numId="17" w16cid:durableId="1226448717">
    <w:abstractNumId w:val="21"/>
  </w:num>
  <w:num w:numId="18" w16cid:durableId="1401947867">
    <w:abstractNumId w:val="78"/>
  </w:num>
  <w:num w:numId="19" w16cid:durableId="628971514">
    <w:abstractNumId w:val="79"/>
  </w:num>
  <w:num w:numId="20" w16cid:durableId="1252087017">
    <w:abstractNumId w:val="70"/>
  </w:num>
  <w:num w:numId="21" w16cid:durableId="2044362062">
    <w:abstractNumId w:val="64"/>
  </w:num>
  <w:num w:numId="22" w16cid:durableId="168831044">
    <w:abstractNumId w:val="49"/>
  </w:num>
  <w:num w:numId="23" w16cid:durableId="1059548554">
    <w:abstractNumId w:val="12"/>
  </w:num>
  <w:num w:numId="24" w16cid:durableId="9993168">
    <w:abstractNumId w:val="80"/>
  </w:num>
  <w:num w:numId="25" w16cid:durableId="583151857">
    <w:abstractNumId w:val="41"/>
  </w:num>
  <w:num w:numId="26" w16cid:durableId="184175666">
    <w:abstractNumId w:val="100"/>
  </w:num>
  <w:num w:numId="27" w16cid:durableId="1515339457">
    <w:abstractNumId w:val="17"/>
  </w:num>
  <w:num w:numId="28" w16cid:durableId="1264342892">
    <w:abstractNumId w:val="13"/>
  </w:num>
  <w:num w:numId="29" w16cid:durableId="612517844">
    <w:abstractNumId w:val="75"/>
  </w:num>
  <w:num w:numId="30" w16cid:durableId="301353370">
    <w:abstractNumId w:val="11"/>
  </w:num>
  <w:num w:numId="31" w16cid:durableId="1401557998">
    <w:abstractNumId w:val="69"/>
  </w:num>
  <w:num w:numId="32" w16cid:durableId="1161964948">
    <w:abstractNumId w:val="67"/>
  </w:num>
  <w:num w:numId="33" w16cid:durableId="1328509588">
    <w:abstractNumId w:val="50"/>
  </w:num>
  <w:num w:numId="34" w16cid:durableId="1085299182">
    <w:abstractNumId w:val="15"/>
  </w:num>
  <w:num w:numId="35" w16cid:durableId="729109532">
    <w:abstractNumId w:val="46"/>
  </w:num>
  <w:num w:numId="36" w16cid:durableId="1871989461">
    <w:abstractNumId w:val="36"/>
  </w:num>
  <w:num w:numId="37" w16cid:durableId="1735077527">
    <w:abstractNumId w:val="66"/>
  </w:num>
  <w:num w:numId="38" w16cid:durableId="32317170">
    <w:abstractNumId w:val="30"/>
  </w:num>
  <w:num w:numId="39" w16cid:durableId="1417748031">
    <w:abstractNumId w:val="87"/>
  </w:num>
  <w:num w:numId="40" w16cid:durableId="1792548822">
    <w:abstractNumId w:val="33"/>
  </w:num>
  <w:num w:numId="41" w16cid:durableId="1176924751">
    <w:abstractNumId w:val="3"/>
  </w:num>
  <w:num w:numId="42" w16cid:durableId="988284873">
    <w:abstractNumId w:val="1"/>
  </w:num>
  <w:num w:numId="43" w16cid:durableId="1844974677">
    <w:abstractNumId w:val="72"/>
  </w:num>
  <w:num w:numId="44" w16cid:durableId="354229187">
    <w:abstractNumId w:val="43"/>
  </w:num>
  <w:num w:numId="45" w16cid:durableId="568997523">
    <w:abstractNumId w:val="88"/>
  </w:num>
  <w:num w:numId="46" w16cid:durableId="79758877">
    <w:abstractNumId w:val="4"/>
  </w:num>
  <w:num w:numId="47" w16cid:durableId="1580823652">
    <w:abstractNumId w:val="57"/>
  </w:num>
  <w:num w:numId="48" w16cid:durableId="563107588">
    <w:abstractNumId w:val="60"/>
  </w:num>
  <w:num w:numId="49" w16cid:durableId="1632052214">
    <w:abstractNumId w:val="26"/>
  </w:num>
  <w:num w:numId="50" w16cid:durableId="55472450">
    <w:abstractNumId w:val="98"/>
  </w:num>
  <w:num w:numId="51" w16cid:durableId="825976294">
    <w:abstractNumId w:val="9"/>
  </w:num>
  <w:num w:numId="52" w16cid:durableId="655180936">
    <w:abstractNumId w:val="28"/>
  </w:num>
  <w:num w:numId="53" w16cid:durableId="1446077763">
    <w:abstractNumId w:val="58"/>
  </w:num>
  <w:num w:numId="54" w16cid:durableId="1437361469">
    <w:abstractNumId w:val="65"/>
  </w:num>
  <w:num w:numId="55" w16cid:durableId="424962441">
    <w:abstractNumId w:val="34"/>
  </w:num>
  <w:num w:numId="56" w16cid:durableId="1182091415">
    <w:abstractNumId w:val="51"/>
  </w:num>
  <w:num w:numId="57" w16cid:durableId="2120756475">
    <w:abstractNumId w:val="95"/>
  </w:num>
  <w:num w:numId="58" w16cid:durableId="1469663776">
    <w:abstractNumId w:val="71"/>
  </w:num>
  <w:num w:numId="59" w16cid:durableId="1803617409">
    <w:abstractNumId w:val="82"/>
  </w:num>
  <w:num w:numId="60" w16cid:durableId="906257502">
    <w:abstractNumId w:val="32"/>
  </w:num>
  <w:num w:numId="61" w16cid:durableId="706223343">
    <w:abstractNumId w:val="93"/>
  </w:num>
  <w:num w:numId="62" w16cid:durableId="818496864">
    <w:abstractNumId w:val="68"/>
  </w:num>
  <w:num w:numId="63" w16cid:durableId="345138578">
    <w:abstractNumId w:val="52"/>
  </w:num>
  <w:num w:numId="64" w16cid:durableId="57939732">
    <w:abstractNumId w:val="84"/>
  </w:num>
  <w:num w:numId="65" w16cid:durableId="1303971185">
    <w:abstractNumId w:val="37"/>
  </w:num>
  <w:num w:numId="66" w16cid:durableId="749235355">
    <w:abstractNumId w:val="77"/>
  </w:num>
  <w:num w:numId="67" w16cid:durableId="1188064499">
    <w:abstractNumId w:val="74"/>
  </w:num>
  <w:num w:numId="68" w16cid:durableId="861555913">
    <w:abstractNumId w:val="86"/>
  </w:num>
  <w:num w:numId="69" w16cid:durableId="1269462343">
    <w:abstractNumId w:val="35"/>
  </w:num>
  <w:num w:numId="70" w16cid:durableId="954601660">
    <w:abstractNumId w:val="63"/>
  </w:num>
  <w:num w:numId="71" w16cid:durableId="998651104">
    <w:abstractNumId w:val="85"/>
  </w:num>
  <w:num w:numId="72" w16cid:durableId="753404615">
    <w:abstractNumId w:val="56"/>
  </w:num>
  <w:num w:numId="73" w16cid:durableId="1100566977">
    <w:abstractNumId w:val="97"/>
  </w:num>
  <w:num w:numId="74" w16cid:durableId="54285932">
    <w:abstractNumId w:val="61"/>
  </w:num>
  <w:num w:numId="75" w16cid:durableId="1599679526">
    <w:abstractNumId w:val="38"/>
  </w:num>
  <w:num w:numId="76" w16cid:durableId="850531629">
    <w:abstractNumId w:val="73"/>
  </w:num>
  <w:num w:numId="77" w16cid:durableId="71238785">
    <w:abstractNumId w:val="7"/>
  </w:num>
  <w:num w:numId="78" w16cid:durableId="932779245">
    <w:abstractNumId w:val="39"/>
  </w:num>
  <w:num w:numId="79" w16cid:durableId="70857570">
    <w:abstractNumId w:val="19"/>
  </w:num>
  <w:num w:numId="80" w16cid:durableId="906526364">
    <w:abstractNumId w:val="8"/>
  </w:num>
  <w:num w:numId="81" w16cid:durableId="2122798525">
    <w:abstractNumId w:val="24"/>
  </w:num>
  <w:num w:numId="82" w16cid:durableId="643698122">
    <w:abstractNumId w:val="5"/>
  </w:num>
  <w:num w:numId="83" w16cid:durableId="682166810">
    <w:abstractNumId w:val="25"/>
  </w:num>
  <w:num w:numId="84" w16cid:durableId="21364952">
    <w:abstractNumId w:val="0"/>
  </w:num>
  <w:num w:numId="85" w16cid:durableId="899486297">
    <w:abstractNumId w:val="92"/>
  </w:num>
  <w:num w:numId="86" w16cid:durableId="663432105">
    <w:abstractNumId w:val="81"/>
  </w:num>
  <w:num w:numId="87" w16cid:durableId="1788891966">
    <w:abstractNumId w:val="40"/>
  </w:num>
  <w:num w:numId="88" w16cid:durableId="1639533041">
    <w:abstractNumId w:val="99"/>
  </w:num>
  <w:num w:numId="89" w16cid:durableId="1588727130">
    <w:abstractNumId w:val="16"/>
  </w:num>
  <w:num w:numId="90" w16cid:durableId="472912556">
    <w:abstractNumId w:val="83"/>
  </w:num>
  <w:num w:numId="91" w16cid:durableId="282005397">
    <w:abstractNumId w:val="10"/>
  </w:num>
  <w:num w:numId="92" w16cid:durableId="1691375276">
    <w:abstractNumId w:val="27"/>
  </w:num>
  <w:num w:numId="93" w16cid:durableId="344940605">
    <w:abstractNumId w:val="48"/>
  </w:num>
  <w:num w:numId="94" w16cid:durableId="512956041">
    <w:abstractNumId w:val="31"/>
  </w:num>
  <w:num w:numId="95" w16cid:durableId="1021853815">
    <w:abstractNumId w:val="42"/>
  </w:num>
  <w:num w:numId="96" w16cid:durableId="46729002">
    <w:abstractNumId w:val="18"/>
  </w:num>
  <w:num w:numId="97" w16cid:durableId="33695772">
    <w:abstractNumId w:val="96"/>
  </w:num>
  <w:num w:numId="98" w16cid:durableId="894581619">
    <w:abstractNumId w:val="6"/>
  </w:num>
  <w:num w:numId="99" w16cid:durableId="735662617">
    <w:abstractNumId w:val="94"/>
  </w:num>
  <w:num w:numId="100" w16cid:durableId="2016149649">
    <w:abstractNumId w:val="45"/>
  </w:num>
  <w:num w:numId="101" w16cid:durableId="1898736516">
    <w:abstractNumId w:val="5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C48"/>
    <w:rsid w:val="0000160C"/>
    <w:rsid w:val="00002E03"/>
    <w:rsid w:val="0000664A"/>
    <w:rsid w:val="00010808"/>
    <w:rsid w:val="00012AC9"/>
    <w:rsid w:val="00014036"/>
    <w:rsid w:val="00025B57"/>
    <w:rsid w:val="00034966"/>
    <w:rsid w:val="000426F3"/>
    <w:rsid w:val="00043C36"/>
    <w:rsid w:val="0005047C"/>
    <w:rsid w:val="00072337"/>
    <w:rsid w:val="000737A7"/>
    <w:rsid w:val="000769B8"/>
    <w:rsid w:val="000774C1"/>
    <w:rsid w:val="0008383D"/>
    <w:rsid w:val="00084F83"/>
    <w:rsid w:val="00087CA3"/>
    <w:rsid w:val="00091CCC"/>
    <w:rsid w:val="00093485"/>
    <w:rsid w:val="000A2421"/>
    <w:rsid w:val="000A2F43"/>
    <w:rsid w:val="000B0890"/>
    <w:rsid w:val="000B345F"/>
    <w:rsid w:val="000C438C"/>
    <w:rsid w:val="000C6446"/>
    <w:rsid w:val="000D4268"/>
    <w:rsid w:val="000E632F"/>
    <w:rsid w:val="000E6796"/>
    <w:rsid w:val="000F7B69"/>
    <w:rsid w:val="00101F59"/>
    <w:rsid w:val="00106B5C"/>
    <w:rsid w:val="00106B84"/>
    <w:rsid w:val="0011643B"/>
    <w:rsid w:val="001201B2"/>
    <w:rsid w:val="0012346F"/>
    <w:rsid w:val="001245F9"/>
    <w:rsid w:val="00130C2C"/>
    <w:rsid w:val="001354B4"/>
    <w:rsid w:val="001446F1"/>
    <w:rsid w:val="0016089C"/>
    <w:rsid w:val="00164FEB"/>
    <w:rsid w:val="00171C04"/>
    <w:rsid w:val="0017340B"/>
    <w:rsid w:val="00187B26"/>
    <w:rsid w:val="001937DF"/>
    <w:rsid w:val="00194642"/>
    <w:rsid w:val="00197E72"/>
    <w:rsid w:val="001B0482"/>
    <w:rsid w:val="001B3AE3"/>
    <w:rsid w:val="001B6933"/>
    <w:rsid w:val="001E3C4A"/>
    <w:rsid w:val="001E610D"/>
    <w:rsid w:val="001F1AF7"/>
    <w:rsid w:val="00200017"/>
    <w:rsid w:val="00201E92"/>
    <w:rsid w:val="00205231"/>
    <w:rsid w:val="00216561"/>
    <w:rsid w:val="002365AE"/>
    <w:rsid w:val="00236E0E"/>
    <w:rsid w:val="002402EA"/>
    <w:rsid w:val="0025126F"/>
    <w:rsid w:val="002659CB"/>
    <w:rsid w:val="002663E5"/>
    <w:rsid w:val="00267FFD"/>
    <w:rsid w:val="00277E20"/>
    <w:rsid w:val="00282046"/>
    <w:rsid w:val="00284FAB"/>
    <w:rsid w:val="002932DA"/>
    <w:rsid w:val="002A0986"/>
    <w:rsid w:val="002A1DA6"/>
    <w:rsid w:val="002A444E"/>
    <w:rsid w:val="002B2F2F"/>
    <w:rsid w:val="002B4503"/>
    <w:rsid w:val="002B47EB"/>
    <w:rsid w:val="002B4AEA"/>
    <w:rsid w:val="002B78BB"/>
    <w:rsid w:val="002C2CE0"/>
    <w:rsid w:val="002D2470"/>
    <w:rsid w:val="002E49EE"/>
    <w:rsid w:val="002E53A5"/>
    <w:rsid w:val="002E54C3"/>
    <w:rsid w:val="002E55A5"/>
    <w:rsid w:val="002E729E"/>
    <w:rsid w:val="002F4F59"/>
    <w:rsid w:val="00314B9F"/>
    <w:rsid w:val="00315C1E"/>
    <w:rsid w:val="00326BF8"/>
    <w:rsid w:val="00326E1B"/>
    <w:rsid w:val="0033388B"/>
    <w:rsid w:val="003377B9"/>
    <w:rsid w:val="003378E7"/>
    <w:rsid w:val="00340E70"/>
    <w:rsid w:val="00347E58"/>
    <w:rsid w:val="003509C1"/>
    <w:rsid w:val="00362893"/>
    <w:rsid w:val="00367227"/>
    <w:rsid w:val="00376E56"/>
    <w:rsid w:val="00381551"/>
    <w:rsid w:val="003836A6"/>
    <w:rsid w:val="00387B70"/>
    <w:rsid w:val="003B1D09"/>
    <w:rsid w:val="003B2B58"/>
    <w:rsid w:val="003B4C7A"/>
    <w:rsid w:val="003B7390"/>
    <w:rsid w:val="003C1A23"/>
    <w:rsid w:val="003D0644"/>
    <w:rsid w:val="003D257E"/>
    <w:rsid w:val="003D335B"/>
    <w:rsid w:val="003E1481"/>
    <w:rsid w:val="003E2EBF"/>
    <w:rsid w:val="003E585E"/>
    <w:rsid w:val="003F4375"/>
    <w:rsid w:val="003F76D7"/>
    <w:rsid w:val="0040072C"/>
    <w:rsid w:val="004119F3"/>
    <w:rsid w:val="004155A9"/>
    <w:rsid w:val="004176E5"/>
    <w:rsid w:val="004256CD"/>
    <w:rsid w:val="004308B3"/>
    <w:rsid w:val="00442381"/>
    <w:rsid w:val="00452DA1"/>
    <w:rsid w:val="004530EA"/>
    <w:rsid w:val="004551DD"/>
    <w:rsid w:val="0046296A"/>
    <w:rsid w:val="00463148"/>
    <w:rsid w:val="004728CE"/>
    <w:rsid w:val="004746F1"/>
    <w:rsid w:val="004759E6"/>
    <w:rsid w:val="00493B32"/>
    <w:rsid w:val="00497F0C"/>
    <w:rsid w:val="004A4D87"/>
    <w:rsid w:val="004B421A"/>
    <w:rsid w:val="004D2F85"/>
    <w:rsid w:val="004D4271"/>
    <w:rsid w:val="004D7213"/>
    <w:rsid w:val="004F027E"/>
    <w:rsid w:val="004F2AEA"/>
    <w:rsid w:val="004F49CD"/>
    <w:rsid w:val="00501900"/>
    <w:rsid w:val="00513D3B"/>
    <w:rsid w:val="005207F3"/>
    <w:rsid w:val="00521639"/>
    <w:rsid w:val="00521970"/>
    <w:rsid w:val="00521ED6"/>
    <w:rsid w:val="00530FFA"/>
    <w:rsid w:val="005330BA"/>
    <w:rsid w:val="0053567A"/>
    <w:rsid w:val="0054050B"/>
    <w:rsid w:val="00542CBF"/>
    <w:rsid w:val="005505F1"/>
    <w:rsid w:val="0055092F"/>
    <w:rsid w:val="00550ADA"/>
    <w:rsid w:val="005524EC"/>
    <w:rsid w:val="0056098F"/>
    <w:rsid w:val="005618D5"/>
    <w:rsid w:val="00563A96"/>
    <w:rsid w:val="00581A44"/>
    <w:rsid w:val="00586BAD"/>
    <w:rsid w:val="00590D0E"/>
    <w:rsid w:val="00594AC4"/>
    <w:rsid w:val="005975EE"/>
    <w:rsid w:val="005A35E6"/>
    <w:rsid w:val="005A41AB"/>
    <w:rsid w:val="005A5CB7"/>
    <w:rsid w:val="005C72E4"/>
    <w:rsid w:val="005E41F2"/>
    <w:rsid w:val="005E548F"/>
    <w:rsid w:val="005F0385"/>
    <w:rsid w:val="005F2672"/>
    <w:rsid w:val="005F7BAA"/>
    <w:rsid w:val="00602C2A"/>
    <w:rsid w:val="0061401F"/>
    <w:rsid w:val="00616FD5"/>
    <w:rsid w:val="006208C8"/>
    <w:rsid w:val="00622ADC"/>
    <w:rsid w:val="00625767"/>
    <w:rsid w:val="00625DD4"/>
    <w:rsid w:val="00630F89"/>
    <w:rsid w:val="00634B3B"/>
    <w:rsid w:val="00641916"/>
    <w:rsid w:val="006441EF"/>
    <w:rsid w:val="00652A6F"/>
    <w:rsid w:val="006634B6"/>
    <w:rsid w:val="00673D12"/>
    <w:rsid w:val="0067686C"/>
    <w:rsid w:val="00682562"/>
    <w:rsid w:val="00683043"/>
    <w:rsid w:val="0068779E"/>
    <w:rsid w:val="00687EA0"/>
    <w:rsid w:val="00687FF9"/>
    <w:rsid w:val="006910B0"/>
    <w:rsid w:val="00697FEC"/>
    <w:rsid w:val="006A0BE8"/>
    <w:rsid w:val="006A488F"/>
    <w:rsid w:val="006B5B6E"/>
    <w:rsid w:val="006D408B"/>
    <w:rsid w:val="006F21EE"/>
    <w:rsid w:val="006F2BA0"/>
    <w:rsid w:val="006F3955"/>
    <w:rsid w:val="006F5B06"/>
    <w:rsid w:val="00704EBD"/>
    <w:rsid w:val="00705060"/>
    <w:rsid w:val="0071084C"/>
    <w:rsid w:val="00712311"/>
    <w:rsid w:val="0071259E"/>
    <w:rsid w:val="00714193"/>
    <w:rsid w:val="00714659"/>
    <w:rsid w:val="007243E5"/>
    <w:rsid w:val="0073490A"/>
    <w:rsid w:val="00734D87"/>
    <w:rsid w:val="00742569"/>
    <w:rsid w:val="00750C13"/>
    <w:rsid w:val="00757079"/>
    <w:rsid w:val="00762634"/>
    <w:rsid w:val="00763A4D"/>
    <w:rsid w:val="00765FB7"/>
    <w:rsid w:val="0076692E"/>
    <w:rsid w:val="00772924"/>
    <w:rsid w:val="00777518"/>
    <w:rsid w:val="0078054A"/>
    <w:rsid w:val="00782F2D"/>
    <w:rsid w:val="00793B94"/>
    <w:rsid w:val="00793EE7"/>
    <w:rsid w:val="00795ACA"/>
    <w:rsid w:val="007A2774"/>
    <w:rsid w:val="007A41F6"/>
    <w:rsid w:val="007B080C"/>
    <w:rsid w:val="007B43B6"/>
    <w:rsid w:val="007C2FB5"/>
    <w:rsid w:val="007C40AF"/>
    <w:rsid w:val="007C7411"/>
    <w:rsid w:val="007D2A57"/>
    <w:rsid w:val="007D4781"/>
    <w:rsid w:val="007D6F37"/>
    <w:rsid w:val="007D77AF"/>
    <w:rsid w:val="007E5832"/>
    <w:rsid w:val="007E7688"/>
    <w:rsid w:val="007E7C7A"/>
    <w:rsid w:val="007F23BC"/>
    <w:rsid w:val="007F7470"/>
    <w:rsid w:val="00804217"/>
    <w:rsid w:val="00813703"/>
    <w:rsid w:val="00813772"/>
    <w:rsid w:val="00813936"/>
    <w:rsid w:val="00816097"/>
    <w:rsid w:val="0083256D"/>
    <w:rsid w:val="00843209"/>
    <w:rsid w:val="0084407D"/>
    <w:rsid w:val="00851807"/>
    <w:rsid w:val="00854042"/>
    <w:rsid w:val="00864E6A"/>
    <w:rsid w:val="0086787D"/>
    <w:rsid w:val="0087249A"/>
    <w:rsid w:val="008724E3"/>
    <w:rsid w:val="00873EF7"/>
    <w:rsid w:val="00874D81"/>
    <w:rsid w:val="00874E0E"/>
    <w:rsid w:val="008834E3"/>
    <w:rsid w:val="00885824"/>
    <w:rsid w:val="00891E2A"/>
    <w:rsid w:val="00893497"/>
    <w:rsid w:val="008A3E5D"/>
    <w:rsid w:val="008A424D"/>
    <w:rsid w:val="008A5C22"/>
    <w:rsid w:val="008A7EC1"/>
    <w:rsid w:val="008C2070"/>
    <w:rsid w:val="008C7320"/>
    <w:rsid w:val="008D07E7"/>
    <w:rsid w:val="008D4D2B"/>
    <w:rsid w:val="008D6301"/>
    <w:rsid w:val="008E3064"/>
    <w:rsid w:val="008E65FA"/>
    <w:rsid w:val="008F1F09"/>
    <w:rsid w:val="008F6077"/>
    <w:rsid w:val="008F6828"/>
    <w:rsid w:val="009069A1"/>
    <w:rsid w:val="00911083"/>
    <w:rsid w:val="00911548"/>
    <w:rsid w:val="009124F3"/>
    <w:rsid w:val="009357C4"/>
    <w:rsid w:val="009439EC"/>
    <w:rsid w:val="00947442"/>
    <w:rsid w:val="009510F3"/>
    <w:rsid w:val="00963250"/>
    <w:rsid w:val="00972316"/>
    <w:rsid w:val="0097604E"/>
    <w:rsid w:val="009813D1"/>
    <w:rsid w:val="00981DED"/>
    <w:rsid w:val="00983828"/>
    <w:rsid w:val="009852B0"/>
    <w:rsid w:val="00992817"/>
    <w:rsid w:val="009C249C"/>
    <w:rsid w:val="009D6FFC"/>
    <w:rsid w:val="009E6308"/>
    <w:rsid w:val="009E6C15"/>
    <w:rsid w:val="009F37F8"/>
    <w:rsid w:val="009F643D"/>
    <w:rsid w:val="00A04AEE"/>
    <w:rsid w:val="00A050B7"/>
    <w:rsid w:val="00A1177D"/>
    <w:rsid w:val="00A11F02"/>
    <w:rsid w:val="00A203FF"/>
    <w:rsid w:val="00A25217"/>
    <w:rsid w:val="00A34411"/>
    <w:rsid w:val="00A41096"/>
    <w:rsid w:val="00A42CFF"/>
    <w:rsid w:val="00A42EFC"/>
    <w:rsid w:val="00A64A53"/>
    <w:rsid w:val="00A65BC2"/>
    <w:rsid w:val="00A66C6C"/>
    <w:rsid w:val="00A70879"/>
    <w:rsid w:val="00A70BE7"/>
    <w:rsid w:val="00A71E9C"/>
    <w:rsid w:val="00A7752A"/>
    <w:rsid w:val="00A77C76"/>
    <w:rsid w:val="00A81F30"/>
    <w:rsid w:val="00A83780"/>
    <w:rsid w:val="00A87E06"/>
    <w:rsid w:val="00A91A1A"/>
    <w:rsid w:val="00A92556"/>
    <w:rsid w:val="00A931FB"/>
    <w:rsid w:val="00A93ADD"/>
    <w:rsid w:val="00A9535E"/>
    <w:rsid w:val="00A96818"/>
    <w:rsid w:val="00AA53E9"/>
    <w:rsid w:val="00AB14DB"/>
    <w:rsid w:val="00AB20D6"/>
    <w:rsid w:val="00AB76CB"/>
    <w:rsid w:val="00AC5BC9"/>
    <w:rsid w:val="00AD3988"/>
    <w:rsid w:val="00AE1E40"/>
    <w:rsid w:val="00AE2AAF"/>
    <w:rsid w:val="00AF1999"/>
    <w:rsid w:val="00B0161F"/>
    <w:rsid w:val="00B10605"/>
    <w:rsid w:val="00B16B38"/>
    <w:rsid w:val="00B23A87"/>
    <w:rsid w:val="00B30A32"/>
    <w:rsid w:val="00B40446"/>
    <w:rsid w:val="00B40613"/>
    <w:rsid w:val="00B41280"/>
    <w:rsid w:val="00B419A1"/>
    <w:rsid w:val="00B456F1"/>
    <w:rsid w:val="00B53C86"/>
    <w:rsid w:val="00B569FA"/>
    <w:rsid w:val="00B72372"/>
    <w:rsid w:val="00B743D7"/>
    <w:rsid w:val="00B744F7"/>
    <w:rsid w:val="00B76EBD"/>
    <w:rsid w:val="00B8125C"/>
    <w:rsid w:val="00B84EFA"/>
    <w:rsid w:val="00B86F90"/>
    <w:rsid w:val="00B9684C"/>
    <w:rsid w:val="00B96C48"/>
    <w:rsid w:val="00BA596F"/>
    <w:rsid w:val="00BC259B"/>
    <w:rsid w:val="00BD2A19"/>
    <w:rsid w:val="00BD320F"/>
    <w:rsid w:val="00BD61C5"/>
    <w:rsid w:val="00BD631E"/>
    <w:rsid w:val="00BE54E2"/>
    <w:rsid w:val="00BE6C3F"/>
    <w:rsid w:val="00C16A13"/>
    <w:rsid w:val="00C304B9"/>
    <w:rsid w:val="00C32819"/>
    <w:rsid w:val="00C556B1"/>
    <w:rsid w:val="00C556F9"/>
    <w:rsid w:val="00C75201"/>
    <w:rsid w:val="00C8019A"/>
    <w:rsid w:val="00C96F0B"/>
    <w:rsid w:val="00CA50FA"/>
    <w:rsid w:val="00CB00A5"/>
    <w:rsid w:val="00CB05F7"/>
    <w:rsid w:val="00CB6CCA"/>
    <w:rsid w:val="00CC211C"/>
    <w:rsid w:val="00CD66F5"/>
    <w:rsid w:val="00CE0FEF"/>
    <w:rsid w:val="00CE5AF1"/>
    <w:rsid w:val="00CE77CF"/>
    <w:rsid w:val="00D02965"/>
    <w:rsid w:val="00D02AFB"/>
    <w:rsid w:val="00D0385E"/>
    <w:rsid w:val="00D10634"/>
    <w:rsid w:val="00D13ACD"/>
    <w:rsid w:val="00D23678"/>
    <w:rsid w:val="00D277FC"/>
    <w:rsid w:val="00D27B91"/>
    <w:rsid w:val="00D310CB"/>
    <w:rsid w:val="00D31980"/>
    <w:rsid w:val="00D32802"/>
    <w:rsid w:val="00D32888"/>
    <w:rsid w:val="00D36614"/>
    <w:rsid w:val="00D366CF"/>
    <w:rsid w:val="00D42F71"/>
    <w:rsid w:val="00D462E3"/>
    <w:rsid w:val="00D528D8"/>
    <w:rsid w:val="00D55471"/>
    <w:rsid w:val="00D56405"/>
    <w:rsid w:val="00D600AC"/>
    <w:rsid w:val="00D63EB9"/>
    <w:rsid w:val="00D6632A"/>
    <w:rsid w:val="00D66657"/>
    <w:rsid w:val="00D90DE6"/>
    <w:rsid w:val="00D9544D"/>
    <w:rsid w:val="00DA1ABC"/>
    <w:rsid w:val="00DA5717"/>
    <w:rsid w:val="00DB3556"/>
    <w:rsid w:val="00DC2F6D"/>
    <w:rsid w:val="00DC3440"/>
    <w:rsid w:val="00DD5A04"/>
    <w:rsid w:val="00DE0208"/>
    <w:rsid w:val="00DE298C"/>
    <w:rsid w:val="00DE2A72"/>
    <w:rsid w:val="00DE7695"/>
    <w:rsid w:val="00E00329"/>
    <w:rsid w:val="00E1719C"/>
    <w:rsid w:val="00E24FDD"/>
    <w:rsid w:val="00E34C85"/>
    <w:rsid w:val="00E40487"/>
    <w:rsid w:val="00E411AB"/>
    <w:rsid w:val="00E4134E"/>
    <w:rsid w:val="00E45FF6"/>
    <w:rsid w:val="00E52EF4"/>
    <w:rsid w:val="00E53C57"/>
    <w:rsid w:val="00E54511"/>
    <w:rsid w:val="00E61380"/>
    <w:rsid w:val="00E6272E"/>
    <w:rsid w:val="00E736F5"/>
    <w:rsid w:val="00E81B73"/>
    <w:rsid w:val="00E8385A"/>
    <w:rsid w:val="00E91153"/>
    <w:rsid w:val="00EA3CAC"/>
    <w:rsid w:val="00EB07E5"/>
    <w:rsid w:val="00EC39C0"/>
    <w:rsid w:val="00EC441F"/>
    <w:rsid w:val="00EC5ED6"/>
    <w:rsid w:val="00ED139B"/>
    <w:rsid w:val="00EE5DB5"/>
    <w:rsid w:val="00EF285A"/>
    <w:rsid w:val="00F02B55"/>
    <w:rsid w:val="00F10462"/>
    <w:rsid w:val="00F246A7"/>
    <w:rsid w:val="00F335FF"/>
    <w:rsid w:val="00F34D7E"/>
    <w:rsid w:val="00F365E1"/>
    <w:rsid w:val="00F53EA8"/>
    <w:rsid w:val="00F61861"/>
    <w:rsid w:val="00F636D0"/>
    <w:rsid w:val="00F64644"/>
    <w:rsid w:val="00F674EB"/>
    <w:rsid w:val="00F70374"/>
    <w:rsid w:val="00F70DC1"/>
    <w:rsid w:val="00F7219D"/>
    <w:rsid w:val="00F81BD8"/>
    <w:rsid w:val="00F84F72"/>
    <w:rsid w:val="00F8512B"/>
    <w:rsid w:val="00F85B28"/>
    <w:rsid w:val="00F86BEB"/>
    <w:rsid w:val="00FA24DE"/>
    <w:rsid w:val="00FA299A"/>
    <w:rsid w:val="00FB699D"/>
    <w:rsid w:val="00FC05A6"/>
    <w:rsid w:val="00FD0B03"/>
    <w:rsid w:val="00FD21CA"/>
    <w:rsid w:val="00FD306F"/>
    <w:rsid w:val="00FD4870"/>
    <w:rsid w:val="00FD4EDC"/>
    <w:rsid w:val="00FD653C"/>
    <w:rsid w:val="00FE492E"/>
    <w:rsid w:val="00FF03A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87363F"/>
  <w15:docId w15:val="{21AEA35A-7331-0141-A3EE-828AFCFCA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C48"/>
    <w:pPr>
      <w:spacing w:after="200" w:line="276" w:lineRule="auto"/>
    </w:pPr>
    <w:rPr>
      <w:rFonts w:eastAsiaTheme="minorEastAsia"/>
      <w:lang w:eastAsia="es-MX"/>
    </w:rPr>
  </w:style>
  <w:style w:type="paragraph" w:styleId="Ttulo1">
    <w:name w:val="heading 1"/>
    <w:basedOn w:val="Normal"/>
    <w:next w:val="Normal"/>
    <w:link w:val="Ttulo1Car"/>
    <w:uiPriority w:val="9"/>
    <w:qFormat/>
    <w:rsid w:val="004530E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FF03A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FF03A9"/>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B96C48"/>
    <w:pPr>
      <w:tabs>
        <w:tab w:val="left" w:pos="708"/>
      </w:tabs>
      <w:suppressAutoHyphens/>
      <w:spacing w:after="0" w:line="200" w:lineRule="atLeast"/>
    </w:pPr>
    <w:rPr>
      <w:rFonts w:ascii="Times New Roman" w:eastAsia="Arial" w:hAnsi="Times New Roman" w:cs="Tahoma"/>
      <w:sz w:val="24"/>
      <w:szCs w:val="24"/>
      <w:lang w:eastAsia="es-ES" w:bidi="es-ES"/>
    </w:rPr>
  </w:style>
  <w:style w:type="paragraph" w:styleId="Prrafodelista">
    <w:name w:val="List Paragraph"/>
    <w:basedOn w:val="Predeterminado"/>
    <w:uiPriority w:val="34"/>
    <w:qFormat/>
    <w:rsid w:val="00B96C48"/>
    <w:pPr>
      <w:ind w:left="720"/>
    </w:pPr>
  </w:style>
  <w:style w:type="paragraph" w:styleId="NormalWeb">
    <w:name w:val="Normal (Web)"/>
    <w:basedOn w:val="Predeterminado"/>
    <w:uiPriority w:val="99"/>
    <w:rsid w:val="00B96C48"/>
    <w:pPr>
      <w:spacing w:before="28" w:after="28" w:line="100" w:lineRule="atLeast"/>
    </w:pPr>
    <w:rPr>
      <w:rFonts w:eastAsia="Times New Roman" w:cs="Times New Roman"/>
      <w:lang w:eastAsia="es-MX"/>
    </w:rPr>
  </w:style>
  <w:style w:type="character" w:styleId="Refdecomentario">
    <w:name w:val="annotation reference"/>
    <w:basedOn w:val="Fuentedeprrafopredeter"/>
    <w:uiPriority w:val="99"/>
    <w:semiHidden/>
    <w:unhideWhenUsed/>
    <w:rsid w:val="00B96C48"/>
    <w:rPr>
      <w:sz w:val="18"/>
      <w:szCs w:val="18"/>
    </w:rPr>
  </w:style>
  <w:style w:type="paragraph" w:styleId="Textocomentario">
    <w:name w:val="annotation text"/>
    <w:basedOn w:val="Normal"/>
    <w:link w:val="TextocomentarioCar"/>
    <w:uiPriority w:val="99"/>
    <w:unhideWhenUsed/>
    <w:rsid w:val="00B96C48"/>
    <w:pPr>
      <w:spacing w:line="240" w:lineRule="auto"/>
    </w:pPr>
    <w:rPr>
      <w:sz w:val="24"/>
      <w:szCs w:val="24"/>
    </w:rPr>
  </w:style>
  <w:style w:type="character" w:customStyle="1" w:styleId="TextocomentarioCar">
    <w:name w:val="Texto comentario Car"/>
    <w:basedOn w:val="Fuentedeprrafopredeter"/>
    <w:link w:val="Textocomentario"/>
    <w:uiPriority w:val="99"/>
    <w:rsid w:val="00B96C48"/>
    <w:rPr>
      <w:rFonts w:eastAsiaTheme="minorEastAsia"/>
      <w:sz w:val="24"/>
      <w:szCs w:val="24"/>
      <w:lang w:eastAsia="es-MX"/>
    </w:rPr>
  </w:style>
  <w:style w:type="paragraph" w:styleId="Encabezado">
    <w:name w:val="header"/>
    <w:basedOn w:val="Normal"/>
    <w:link w:val="EncabezadoCar"/>
    <w:uiPriority w:val="99"/>
    <w:unhideWhenUsed/>
    <w:rsid w:val="00EC4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441F"/>
    <w:rPr>
      <w:rFonts w:eastAsiaTheme="minorEastAsia"/>
      <w:lang w:eastAsia="es-MX"/>
    </w:rPr>
  </w:style>
  <w:style w:type="paragraph" w:styleId="Piedepgina">
    <w:name w:val="footer"/>
    <w:basedOn w:val="Normal"/>
    <w:link w:val="PiedepginaCar1"/>
    <w:uiPriority w:val="99"/>
    <w:unhideWhenUsed/>
    <w:rsid w:val="00EC441F"/>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EC441F"/>
    <w:rPr>
      <w:rFonts w:eastAsiaTheme="minorEastAsia"/>
      <w:lang w:eastAsia="es-MX"/>
    </w:rPr>
  </w:style>
  <w:style w:type="paragraph" w:styleId="Textodeglobo">
    <w:name w:val="Balloon Text"/>
    <w:basedOn w:val="Normal"/>
    <w:link w:val="TextodegloboCar"/>
    <w:uiPriority w:val="99"/>
    <w:semiHidden/>
    <w:unhideWhenUsed/>
    <w:rsid w:val="00EC44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441F"/>
    <w:rPr>
      <w:rFonts w:ascii="Segoe UI" w:eastAsiaTheme="minorEastAsia" w:hAnsi="Segoe UI" w:cs="Segoe UI"/>
      <w:sz w:val="18"/>
      <w:szCs w:val="18"/>
      <w:lang w:eastAsia="es-MX"/>
    </w:rPr>
  </w:style>
  <w:style w:type="character" w:styleId="Hipervnculo">
    <w:name w:val="Hyperlink"/>
    <w:basedOn w:val="Fuentedeprrafopredeter"/>
    <w:uiPriority w:val="99"/>
    <w:unhideWhenUsed/>
    <w:rsid w:val="00772924"/>
    <w:rPr>
      <w:color w:val="0563C1" w:themeColor="hyperlink"/>
      <w:u w:val="single"/>
    </w:rPr>
  </w:style>
  <w:style w:type="paragraph" w:customStyle="1" w:styleId="Default">
    <w:name w:val="Default"/>
    <w:rsid w:val="0016089C"/>
    <w:pPr>
      <w:autoSpaceDE w:val="0"/>
      <w:autoSpaceDN w:val="0"/>
      <w:adjustRightInd w:val="0"/>
      <w:spacing w:after="0" w:line="240" w:lineRule="auto"/>
    </w:pPr>
    <w:rPr>
      <w:rFonts w:ascii="Verdana" w:hAnsi="Verdana" w:cs="Verdana"/>
      <w:color w:val="000000"/>
      <w:sz w:val="24"/>
      <w:szCs w:val="24"/>
    </w:rPr>
  </w:style>
  <w:style w:type="table" w:styleId="Tablaconcuadrcula">
    <w:name w:val="Table Grid"/>
    <w:basedOn w:val="Tablanormal"/>
    <w:uiPriority w:val="59"/>
    <w:rsid w:val="00501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rsid w:val="00630F89"/>
  </w:style>
  <w:style w:type="character" w:customStyle="1" w:styleId="Ttulo1Car">
    <w:name w:val="Título 1 Car"/>
    <w:basedOn w:val="Fuentedeprrafopredeter"/>
    <w:link w:val="Ttulo1"/>
    <w:uiPriority w:val="9"/>
    <w:rsid w:val="004530EA"/>
    <w:rPr>
      <w:rFonts w:asciiTheme="majorHAnsi" w:eastAsiaTheme="majorEastAsia" w:hAnsiTheme="majorHAnsi" w:cstheme="majorBidi"/>
      <w:b/>
      <w:bCs/>
      <w:color w:val="2E74B5" w:themeColor="accent1" w:themeShade="BF"/>
      <w:sz w:val="28"/>
      <w:szCs w:val="28"/>
      <w:lang w:eastAsia="es-MX"/>
    </w:rPr>
  </w:style>
  <w:style w:type="paragraph" w:styleId="Sinespaciado">
    <w:name w:val="No Spacing"/>
    <w:link w:val="SinespaciadoCar"/>
    <w:uiPriority w:val="1"/>
    <w:qFormat/>
    <w:rsid w:val="004530E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530EA"/>
    <w:rPr>
      <w:rFonts w:eastAsiaTheme="minorEastAsia"/>
      <w:lang w:eastAsia="es-MX"/>
    </w:rPr>
  </w:style>
  <w:style w:type="paragraph" w:styleId="TtuloTDC">
    <w:name w:val="TOC Heading"/>
    <w:basedOn w:val="Ttulo1"/>
    <w:next w:val="Normal"/>
    <w:uiPriority w:val="39"/>
    <w:semiHidden/>
    <w:unhideWhenUsed/>
    <w:qFormat/>
    <w:rsid w:val="005C72E4"/>
    <w:pPr>
      <w:outlineLvl w:val="9"/>
    </w:pPr>
  </w:style>
  <w:style w:type="paragraph" w:styleId="TDC1">
    <w:name w:val="toc 1"/>
    <w:basedOn w:val="Normal"/>
    <w:next w:val="Normal"/>
    <w:autoRedefine/>
    <w:uiPriority w:val="39"/>
    <w:unhideWhenUsed/>
    <w:rsid w:val="005C72E4"/>
    <w:pPr>
      <w:spacing w:after="100"/>
    </w:pPr>
  </w:style>
  <w:style w:type="character" w:customStyle="1" w:styleId="Ttulo2Car">
    <w:name w:val="Título 2 Car"/>
    <w:basedOn w:val="Fuentedeprrafopredeter"/>
    <w:link w:val="Ttulo2"/>
    <w:uiPriority w:val="9"/>
    <w:rsid w:val="00FF03A9"/>
    <w:rPr>
      <w:rFonts w:asciiTheme="majorHAnsi" w:eastAsiaTheme="majorEastAsia" w:hAnsiTheme="majorHAnsi" w:cstheme="majorBidi"/>
      <w:b/>
      <w:bCs/>
      <w:color w:val="5B9BD5" w:themeColor="accent1"/>
      <w:sz w:val="26"/>
      <w:szCs w:val="26"/>
      <w:lang w:eastAsia="es-MX"/>
    </w:rPr>
  </w:style>
  <w:style w:type="character" w:customStyle="1" w:styleId="Ttulo3Car">
    <w:name w:val="Título 3 Car"/>
    <w:basedOn w:val="Fuentedeprrafopredeter"/>
    <w:link w:val="Ttulo3"/>
    <w:uiPriority w:val="9"/>
    <w:rsid w:val="00FF03A9"/>
    <w:rPr>
      <w:rFonts w:asciiTheme="majorHAnsi" w:eastAsiaTheme="majorEastAsia" w:hAnsiTheme="majorHAnsi" w:cstheme="majorBidi"/>
      <w:b/>
      <w:bCs/>
      <w:color w:val="5B9BD5" w:themeColor="accent1"/>
      <w:lang w:eastAsia="es-MX"/>
    </w:rPr>
  </w:style>
  <w:style w:type="paragraph" w:styleId="TDC2">
    <w:name w:val="toc 2"/>
    <w:basedOn w:val="Normal"/>
    <w:next w:val="Normal"/>
    <w:autoRedefine/>
    <w:uiPriority w:val="39"/>
    <w:unhideWhenUsed/>
    <w:rsid w:val="00FF03A9"/>
    <w:pPr>
      <w:spacing w:after="100"/>
      <w:ind w:left="220"/>
    </w:pPr>
  </w:style>
  <w:style w:type="paragraph" w:styleId="Asuntodelcomentario">
    <w:name w:val="annotation subject"/>
    <w:basedOn w:val="Textocomentario"/>
    <w:next w:val="Textocomentario"/>
    <w:link w:val="AsuntodelcomentarioCar"/>
    <w:uiPriority w:val="99"/>
    <w:semiHidden/>
    <w:unhideWhenUsed/>
    <w:rsid w:val="004F2AEA"/>
    <w:rPr>
      <w:b/>
      <w:bCs/>
      <w:sz w:val="20"/>
      <w:szCs w:val="20"/>
    </w:rPr>
  </w:style>
  <w:style w:type="character" w:customStyle="1" w:styleId="AsuntodelcomentarioCar">
    <w:name w:val="Asunto del comentario Car"/>
    <w:basedOn w:val="TextocomentarioCar"/>
    <w:link w:val="Asuntodelcomentario"/>
    <w:uiPriority w:val="99"/>
    <w:semiHidden/>
    <w:rsid w:val="004F2AEA"/>
    <w:rPr>
      <w:rFonts w:eastAsiaTheme="minorEastAsia"/>
      <w:b/>
      <w:bCs/>
      <w:sz w:val="20"/>
      <w:szCs w:val="20"/>
      <w:lang w:eastAsia="es-MX"/>
    </w:rPr>
  </w:style>
  <w:style w:type="paragraph" w:styleId="TDC3">
    <w:name w:val="toc 3"/>
    <w:basedOn w:val="Normal"/>
    <w:next w:val="Normal"/>
    <w:autoRedefine/>
    <w:uiPriority w:val="39"/>
    <w:unhideWhenUsed/>
    <w:rsid w:val="004F027E"/>
    <w:pPr>
      <w:ind w:left="440"/>
    </w:pPr>
  </w:style>
  <w:style w:type="paragraph" w:styleId="TDC4">
    <w:name w:val="toc 4"/>
    <w:basedOn w:val="Normal"/>
    <w:next w:val="Normal"/>
    <w:autoRedefine/>
    <w:uiPriority w:val="39"/>
    <w:unhideWhenUsed/>
    <w:rsid w:val="004F027E"/>
    <w:pPr>
      <w:ind w:left="660"/>
    </w:pPr>
  </w:style>
  <w:style w:type="paragraph" w:styleId="TDC5">
    <w:name w:val="toc 5"/>
    <w:basedOn w:val="Normal"/>
    <w:next w:val="Normal"/>
    <w:autoRedefine/>
    <w:uiPriority w:val="39"/>
    <w:unhideWhenUsed/>
    <w:rsid w:val="004F027E"/>
    <w:pPr>
      <w:ind w:left="880"/>
    </w:pPr>
  </w:style>
  <w:style w:type="paragraph" w:styleId="TDC6">
    <w:name w:val="toc 6"/>
    <w:basedOn w:val="Normal"/>
    <w:next w:val="Normal"/>
    <w:autoRedefine/>
    <w:uiPriority w:val="39"/>
    <w:unhideWhenUsed/>
    <w:rsid w:val="004F027E"/>
    <w:pPr>
      <w:ind w:left="1100"/>
    </w:pPr>
  </w:style>
  <w:style w:type="paragraph" w:styleId="TDC7">
    <w:name w:val="toc 7"/>
    <w:basedOn w:val="Normal"/>
    <w:next w:val="Normal"/>
    <w:autoRedefine/>
    <w:uiPriority w:val="39"/>
    <w:unhideWhenUsed/>
    <w:rsid w:val="004F027E"/>
    <w:pPr>
      <w:ind w:left="1320"/>
    </w:pPr>
  </w:style>
  <w:style w:type="paragraph" w:styleId="TDC8">
    <w:name w:val="toc 8"/>
    <w:basedOn w:val="Normal"/>
    <w:next w:val="Normal"/>
    <w:autoRedefine/>
    <w:uiPriority w:val="39"/>
    <w:unhideWhenUsed/>
    <w:rsid w:val="004F027E"/>
    <w:pPr>
      <w:ind w:left="1540"/>
    </w:pPr>
  </w:style>
  <w:style w:type="paragraph" w:styleId="TDC9">
    <w:name w:val="toc 9"/>
    <w:basedOn w:val="Normal"/>
    <w:next w:val="Normal"/>
    <w:autoRedefine/>
    <w:uiPriority w:val="39"/>
    <w:unhideWhenUsed/>
    <w:rsid w:val="004F027E"/>
    <w:pPr>
      <w:ind w:left="1760"/>
    </w:pPr>
  </w:style>
  <w:style w:type="character" w:styleId="Hipervnculovisitado">
    <w:name w:val="FollowedHyperlink"/>
    <w:basedOn w:val="Fuentedeprrafopredeter"/>
    <w:uiPriority w:val="99"/>
    <w:semiHidden/>
    <w:unhideWhenUsed/>
    <w:rsid w:val="00DE2A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idencia@capem.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5FA6C-A027-124C-AD4D-FF849E0F9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77</Pages>
  <Words>15843</Words>
  <Characters>87141</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Instrumento de Evaluación</vt:lpstr>
    </vt:vector>
  </TitlesOfParts>
  <Company/>
  <LinksUpToDate>false</LinksUpToDate>
  <CharactersWithSpaces>102779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de Evaluación</dc:title>
  <dc:subject>Versión 2023</dc:subject>
  <dc:creator>CAPEM</dc:creator>
  <cp:lastModifiedBy>Selena Mendoza Galeana</cp:lastModifiedBy>
  <cp:revision>59</cp:revision>
  <cp:lastPrinted>2016-11-02T23:56:00Z</cp:lastPrinted>
  <dcterms:created xsi:type="dcterms:W3CDTF">2016-11-11T19:45:00Z</dcterms:created>
  <dcterms:modified xsi:type="dcterms:W3CDTF">2023-01-05T23:42:00Z</dcterms:modified>
</cp:coreProperties>
</file>